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4FFA3" w14:textId="77777777" w:rsidR="00311D9F" w:rsidRDefault="0000000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ПОРІВНЯЛЬНА ТАБЛИЦЯ</w:t>
      </w:r>
    </w:p>
    <w:p w14:paraId="62B005B3" w14:textId="77777777" w:rsidR="00311D9F" w:rsidRDefault="0000000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до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проєкту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рішення Київської міської ради</w:t>
      </w:r>
    </w:p>
    <w:p w14:paraId="15D79D0A" w14:textId="77777777" w:rsidR="00311D9F" w:rsidRDefault="0000000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«Про внесення змін до статуту Дитячо-юнацької </w:t>
      </w:r>
    </w:p>
    <w:p w14:paraId="0BB04986" w14:textId="636D23EE" w:rsidR="00311D9F" w:rsidRDefault="0000000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спортивної школи </w:t>
      </w:r>
      <w:r w:rsidR="005D3DAE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№ </w:t>
      </w:r>
      <w:r w:rsidR="004B3892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21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14:paraId="050158B3" w14:textId="77777777" w:rsidR="00311D9F" w:rsidRDefault="00311D9F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5"/>
        <w:tblW w:w="10491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4962"/>
        <w:gridCol w:w="4820"/>
      </w:tblGrid>
      <w:tr w:rsidR="00311D9F" w14:paraId="3230F32E" w14:textId="77777777">
        <w:tc>
          <w:tcPr>
            <w:tcW w:w="709" w:type="dxa"/>
          </w:tcPr>
          <w:p w14:paraId="1FB4754A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 з/п</w:t>
            </w:r>
          </w:p>
        </w:tc>
        <w:tc>
          <w:tcPr>
            <w:tcW w:w="4962" w:type="dxa"/>
          </w:tcPr>
          <w:p w14:paraId="69045C71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Поточна редакція</w:t>
            </w:r>
          </w:p>
        </w:tc>
        <w:tc>
          <w:tcPr>
            <w:tcW w:w="4820" w:type="dxa"/>
          </w:tcPr>
          <w:p w14:paraId="675B3C9B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Пропоновані зміни</w:t>
            </w:r>
          </w:p>
        </w:tc>
      </w:tr>
      <w:tr w:rsidR="00311D9F" w14:paraId="7FC04771" w14:textId="77777777">
        <w:tc>
          <w:tcPr>
            <w:tcW w:w="709" w:type="dxa"/>
          </w:tcPr>
          <w:p w14:paraId="1AEE02A1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2" w:type="dxa"/>
          </w:tcPr>
          <w:p w14:paraId="37E7A8F0" w14:textId="0FF77DB2" w:rsidR="00311D9F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1.4. ДЮСШ </w:t>
            </w:r>
            <w:r w:rsidR="005D3DA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№ </w:t>
            </w:r>
            <w:r w:rsidR="004B389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безпосередньо підпорядкована та підзвітна Відділу молоді та спорту Дніпровської районної в місті Києві державної адміністрації (далі - орган управління).</w:t>
            </w:r>
          </w:p>
        </w:tc>
        <w:tc>
          <w:tcPr>
            <w:tcW w:w="4820" w:type="dxa"/>
          </w:tcPr>
          <w:p w14:paraId="4D48DFD8" w14:textId="39F48062" w:rsidR="00311D9F" w:rsidRDefault="00000000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1.4. ДЮСШ </w:t>
            </w:r>
            <w:r w:rsidR="005D3DA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№ </w:t>
            </w:r>
            <w:r w:rsidR="004B389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безпосередньо підпорядкована та підзвітна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Управлінню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молоді та спорту Дніпровської районної в місті Києві державної адміністрації (далі - орган управління).</w:t>
            </w:r>
          </w:p>
        </w:tc>
      </w:tr>
      <w:tr w:rsidR="00311D9F" w14:paraId="6F49CCF8" w14:textId="77777777">
        <w:tc>
          <w:tcPr>
            <w:tcW w:w="709" w:type="dxa"/>
          </w:tcPr>
          <w:p w14:paraId="0E81C26C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62" w:type="dxa"/>
          </w:tcPr>
          <w:p w14:paraId="230C7331" w14:textId="7B47D07B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2.1. ДЮСШ </w:t>
            </w:r>
            <w:r w:rsidR="005D3DA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 xml:space="preserve">№ </w:t>
            </w:r>
            <w:r w:rsidR="004B389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21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перебуває в мережі закладів відділу молоді та спорту Дніпровської районної в місті Києві державної адміністрації. Навчально-тренувальна та спортивна робота здійснюється з урахуванням місцевих соціально-економічних, національних та регіональних особливостей Дніпровського району м. Києва.</w:t>
            </w:r>
          </w:p>
        </w:tc>
        <w:tc>
          <w:tcPr>
            <w:tcW w:w="4820" w:type="dxa"/>
          </w:tcPr>
          <w:p w14:paraId="2FABDCFE" w14:textId="7DA60CB8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2.1. ДЮСШ </w:t>
            </w:r>
            <w:r w:rsidR="005D3DA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 xml:space="preserve">№ </w:t>
            </w:r>
            <w:r w:rsidR="004B389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21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перебуває в мережі закладів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>Управління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молоді та спорту Дніпровської районної в місті Києві державної адміністрації. Навчально-тренувальна та спортивна робота здійснюється з урахуванням місцевих соціально-економічних, національних та регіональних особливостей Дніпровського району м. Києва.</w:t>
            </w:r>
          </w:p>
        </w:tc>
      </w:tr>
      <w:tr w:rsidR="00311D9F" w14:paraId="2AC38833" w14:textId="77777777">
        <w:tc>
          <w:tcPr>
            <w:tcW w:w="709" w:type="dxa"/>
          </w:tcPr>
          <w:p w14:paraId="7D4937FB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62" w:type="dxa"/>
          </w:tcPr>
          <w:p w14:paraId="7CF59BFB" w14:textId="06834DA8" w:rsidR="00311D9F" w:rsidRDefault="000000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2.8. ДЮСШ </w:t>
            </w:r>
            <w:r w:rsidR="005D3DA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№</w:t>
            </w:r>
            <w:r w:rsidR="004B389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 xml:space="preserve"> 21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має право:</w:t>
            </w:r>
          </w:p>
          <w:p w14:paraId="756DD980" w14:textId="77777777" w:rsidR="00311D9F" w:rsidRDefault="00000000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визначати форми, методи і засоби організації навчально-тренувального та спортивного процесів за погодженням із відділом молоді та спорту Дніпровської районної в місті Києві державної адміністрації;</w:t>
            </w:r>
          </w:p>
        </w:tc>
        <w:tc>
          <w:tcPr>
            <w:tcW w:w="4820" w:type="dxa"/>
          </w:tcPr>
          <w:p w14:paraId="123E044E" w14:textId="737BAC9C" w:rsidR="00311D9F" w:rsidRDefault="000000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2.8. ДЮСШ </w:t>
            </w:r>
            <w:r w:rsidR="005D3DA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 xml:space="preserve">№ </w:t>
            </w:r>
            <w:r w:rsidR="004B389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21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має право:</w:t>
            </w:r>
          </w:p>
          <w:p w14:paraId="7037E11A" w14:textId="77777777" w:rsidR="00311D9F" w:rsidRDefault="00000000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визначати форми, методи і засоби організації навчально-тренувального та спортивного процесів за погодженням із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>Управлінням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молоді та спорту Дніпровської районної в місті Києві державної адміністрації;</w:t>
            </w:r>
          </w:p>
        </w:tc>
      </w:tr>
      <w:tr w:rsidR="00311D9F" w14:paraId="5B0C895F" w14:textId="77777777">
        <w:tc>
          <w:tcPr>
            <w:tcW w:w="709" w:type="dxa"/>
          </w:tcPr>
          <w:p w14:paraId="2A4CD9C8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62" w:type="dxa"/>
          </w:tcPr>
          <w:p w14:paraId="614B8B8C" w14:textId="45E45237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3.7. Проект плану комплектування відділень з видів спорту на наступний навчальний рік директор ДЮСШ </w:t>
            </w:r>
            <w:r w:rsidR="005D3DA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 xml:space="preserve">№ </w:t>
            </w:r>
            <w:r w:rsidR="004B389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21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подає власникові в особі структурного підрозділу з питань фізичної культури та спорту виконавчого органу Київської міської ради (Київської міської державної адміністрації) до 25 серпня поточного року для затвердження.</w:t>
            </w:r>
          </w:p>
        </w:tc>
        <w:tc>
          <w:tcPr>
            <w:tcW w:w="4820" w:type="dxa"/>
          </w:tcPr>
          <w:p w14:paraId="2A35550C" w14:textId="4BAC87B1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3.7.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>Проєкт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плану комплектування відділень з видів спорту на наступний навчальний рік директор ДЮСШ </w:t>
            </w:r>
            <w:r w:rsidR="005D3DA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 xml:space="preserve">                № </w:t>
            </w:r>
            <w:r w:rsidR="004B389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21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подає власникові в особі структурного підрозділу з питань фізичної культури та спорту виконавчого органу Київської міської ради (Київської міської державної адміністрації) до 25 серпня поточного року для затвердження.</w:t>
            </w:r>
          </w:p>
        </w:tc>
      </w:tr>
      <w:tr w:rsidR="00311D9F" w14:paraId="66810760" w14:textId="77777777">
        <w:tc>
          <w:tcPr>
            <w:tcW w:w="709" w:type="dxa"/>
          </w:tcPr>
          <w:p w14:paraId="0AFEDD74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62" w:type="dxa"/>
          </w:tcPr>
          <w:p w14:paraId="6E8259BE" w14:textId="77777777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3.8.1. Зарахування до спортивної школи здійснюється на підставі заяви батьків 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lastRenderedPageBreak/>
              <w:t>або осіб, що їх замінюють, та /або дитини, яка досягла 16-річного віку, медичної довідки про стан здоров'я та відсутність протипоказань для занять спортом з медичного закладу.</w:t>
            </w:r>
          </w:p>
          <w:p w14:paraId="19B9CD7B" w14:textId="77777777" w:rsidR="00311D9F" w:rsidRDefault="00311D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080C9A1D" w14:textId="77777777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lastRenderedPageBreak/>
              <w:t xml:space="preserve">3.8.1. Зарахування до спортивної школи здійснюється на підставі заяви 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lastRenderedPageBreak/>
              <w:t xml:space="preserve">батьків або осіб, що їх замінюють, та /або дитини, яка досягла 16-річного віку, медичної довідки про стан здоров'я та відсутність протипоказань для занять спортом з медичного закладу,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>копії свідоцтва про народження та копії документа, що підтверджує присвоєння ідентифікаційного коду (РНОКПП).</w:t>
            </w:r>
          </w:p>
        </w:tc>
      </w:tr>
      <w:tr w:rsidR="00311D9F" w14:paraId="7C45CD16" w14:textId="77777777">
        <w:tc>
          <w:tcPr>
            <w:tcW w:w="709" w:type="dxa"/>
          </w:tcPr>
          <w:p w14:paraId="7F04DA98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962" w:type="dxa"/>
          </w:tcPr>
          <w:p w14:paraId="7842E88F" w14:textId="77777777" w:rsidR="00311D9F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4.4. Тренером-викладачем спортивної школи може бути особа, що має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високi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моральнi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якостi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вищу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ocвітy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спецiальнiстю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фiзична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кульryра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i спорт за ступенем «бакалавр» чи «магістр».</w:t>
            </w:r>
          </w:p>
        </w:tc>
        <w:tc>
          <w:tcPr>
            <w:tcW w:w="4820" w:type="dxa"/>
          </w:tcPr>
          <w:p w14:paraId="39E0B328" w14:textId="77777777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4.4. Тренером-викладачем спортивної школи може бути особа, яка має високі моральні якості,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>ступінь вищої освіти бакалавра чи магістра (освітньо-кваліфікаційний рівень спеціаліста за відповідними спеціальностями) за спеціальністю фізична культура і спорт або за предметною спеціальністю середня освіта (фізична культура), або освітньо-професійний ступінь фахового молодшого бакалавра, освітній ступінь молодшого бакалавра (освітньо-кваліфікаційний рівень молодшого спеціаліста за відповідними спеціальностями), або є здобувачем вищої освіти першого (бакалаврського) рівня за спеціальністю фізична культура і спорт четвертого року навчання.</w:t>
            </w:r>
          </w:p>
        </w:tc>
      </w:tr>
      <w:tr w:rsidR="00311D9F" w14:paraId="40DE7201" w14:textId="77777777">
        <w:tc>
          <w:tcPr>
            <w:tcW w:w="709" w:type="dxa"/>
          </w:tcPr>
          <w:p w14:paraId="1CD9B0BE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62" w:type="dxa"/>
          </w:tcPr>
          <w:p w14:paraId="665E244A" w14:textId="181719C7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5.1. Безпосереднє керівництво ДЮСШ </w:t>
            </w:r>
            <w:r w:rsidR="005D3DA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 xml:space="preserve">№ </w:t>
            </w:r>
            <w:r w:rsidR="004B389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21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здійснює директор, який призначається на посаду (звільняється з посади) головою Дніпровської районної в місті Києві державної адміністрації за погодженням із директором Департаменту молоді та спорту виконавчого органу Київської міської ради (Київської міської державної адміністрації) відповідно до чинного законодавства України.</w:t>
            </w:r>
          </w:p>
        </w:tc>
        <w:tc>
          <w:tcPr>
            <w:tcW w:w="4820" w:type="dxa"/>
          </w:tcPr>
          <w:p w14:paraId="44A31EB9" w14:textId="2B4C35B7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5.1. Безпосереднє керівництво ДЮСШ </w:t>
            </w:r>
            <w:r w:rsidR="005D3DA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 xml:space="preserve">№ </w:t>
            </w:r>
            <w:r w:rsidR="004B389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21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здійснює директор, який призначається на посаду (звільняється з посади) головою Дніпровської районної в місті Києві державної адміністрації за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>поданням начальника органу управління та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погодженням із директором Департаменту молоді та спорту виконавчого органу Київської міської ради (Київської міської державної адміністрації) відповідно до чинного законодавства України.</w:t>
            </w:r>
          </w:p>
        </w:tc>
      </w:tr>
      <w:tr w:rsidR="00311D9F" w14:paraId="7119E0CE" w14:textId="77777777">
        <w:tc>
          <w:tcPr>
            <w:tcW w:w="709" w:type="dxa"/>
          </w:tcPr>
          <w:p w14:paraId="30C85F30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4962" w:type="dxa"/>
          </w:tcPr>
          <w:p w14:paraId="11F89194" w14:textId="57F228F9" w:rsidR="00311D9F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_heading=h.ux91sdo8cxh" w:colFirst="0" w:colLast="0"/>
            <w:bookmarkEnd w:id="0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5.1.1. На посаду директора ДЮСШ </w:t>
            </w:r>
            <w:r w:rsidR="00402654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 xml:space="preserve">              </w:t>
            </w:r>
            <w:r w:rsidR="005D3DA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 xml:space="preserve">№ </w:t>
            </w:r>
            <w:r w:rsidR="004B389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21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призначається особа, яка є громадянином України, має вищу освіту за спеціальністю фізична культура і спорт освітньо-кваліфікаційного рівня «магістр», стаж роботи за фахом не менше трьох років, вільно володіє державної мовою.</w:t>
            </w:r>
          </w:p>
        </w:tc>
        <w:tc>
          <w:tcPr>
            <w:tcW w:w="4820" w:type="dxa"/>
          </w:tcPr>
          <w:p w14:paraId="07F585C7" w14:textId="36258F30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5.1.1. На посаду директора ДЮСШ </w:t>
            </w:r>
            <w:r w:rsidR="00402654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 xml:space="preserve">           </w:t>
            </w:r>
            <w:r w:rsidR="005D3DA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 xml:space="preserve">№ </w:t>
            </w:r>
            <w:r w:rsidR="004B389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21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призначається особа, яка є громадянином України, має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 xml:space="preserve">ступінь вищої освіти бакалавра чи магістра (освітньо-кваліфікаційний рівень спеціаліста за відповідними спеціальностями) за спеціальністю фізична культура і спорт, стаж роботи в установах, організаціях, закладах фізичної культури і спорту, громадських об’єднаннях фізкультурно-спортивної спрямованості не менш як три роки, 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вільно володіти державної мовою.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 xml:space="preserve"> </w:t>
            </w:r>
          </w:p>
        </w:tc>
      </w:tr>
      <w:tr w:rsidR="00311D9F" w14:paraId="4A4C40CC" w14:textId="77777777" w:rsidTr="005D3DAE">
        <w:trPr>
          <w:trHeight w:val="841"/>
        </w:trPr>
        <w:tc>
          <w:tcPr>
            <w:tcW w:w="709" w:type="dxa"/>
          </w:tcPr>
          <w:p w14:paraId="08D243EA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62" w:type="dxa"/>
          </w:tcPr>
          <w:p w14:paraId="05840BE7" w14:textId="114856B1" w:rsidR="00311D9F" w:rsidRDefault="000000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5.2. Директор ДЮСШ </w:t>
            </w:r>
            <w:r w:rsidR="005D3DA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 xml:space="preserve">№ </w:t>
            </w:r>
            <w:r w:rsidR="004B389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21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:</w:t>
            </w:r>
          </w:p>
          <w:p w14:paraId="35C9509F" w14:textId="77777777" w:rsidR="00311D9F" w:rsidRDefault="000000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- здійснює загальне керівництво спортивною школою, забезпечує раціональний добір і розстановку кадрів, забезпечує створення належних умов для підвищення фахового рівня працівників;</w:t>
            </w:r>
          </w:p>
          <w:p w14:paraId="0726A3FB" w14:textId="77777777" w:rsidR="00311D9F" w:rsidRDefault="000000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- забезпечує та контролює проведення навчально-тренувальної та спортивної роботи. несе відповідальність перед органом управління та власником за її результати;</w:t>
            </w:r>
          </w:p>
          <w:p w14:paraId="706D7AD8" w14:textId="2DB9E594" w:rsidR="00311D9F" w:rsidRDefault="000000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- в установленому порядку подає на затвердження органу управління структуру і штатний розпис ДЮСШ </w:t>
            </w:r>
            <w:r w:rsidR="005D3DA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 xml:space="preserve">             № </w:t>
            </w:r>
            <w:r w:rsidR="004B389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21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, контролює додержання виконавчої та фінансової дисципліни;</w:t>
            </w:r>
          </w:p>
          <w:p w14:paraId="330EA62F" w14:textId="77777777" w:rsidR="00311D9F" w:rsidRDefault="000000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- забезпечує додержання вимог охорони здоров'я, антидопінгового законодавства, праці і господарської діяльності, санітарно-гігієнічних, протипожежних норм і норм техніки безпеки та несе за це відповідальність;</w:t>
            </w:r>
          </w:p>
          <w:p w14:paraId="22A1371A" w14:textId="060F6B58" w:rsidR="00311D9F" w:rsidRDefault="000000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- представляє ДЮСШ </w:t>
            </w:r>
            <w:r w:rsidR="005D3DA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 xml:space="preserve">№ </w:t>
            </w:r>
            <w:r w:rsidR="004B389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21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на підприємствах, в установах, організаціях та органах влади;</w:t>
            </w:r>
          </w:p>
          <w:p w14:paraId="1DCB9C77" w14:textId="09C0FBA3" w:rsidR="00311D9F" w:rsidRDefault="000000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- розпоряджається в установленому чинним законодавством порядку майном, коштами ДЮСШ </w:t>
            </w:r>
            <w:r w:rsidR="005D3DA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 xml:space="preserve">№ </w:t>
            </w:r>
            <w:r w:rsidR="004B389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21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, укладає угоди, відкриває рахунки в 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lastRenderedPageBreak/>
              <w:t>органах Державного казначейства України;</w:t>
            </w:r>
          </w:p>
        </w:tc>
        <w:tc>
          <w:tcPr>
            <w:tcW w:w="4820" w:type="dxa"/>
          </w:tcPr>
          <w:p w14:paraId="273E47AA" w14:textId="45065B7A" w:rsidR="00311D9F" w:rsidRDefault="000000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lastRenderedPageBreak/>
              <w:t xml:space="preserve">5.2. Директор ДЮСШ </w:t>
            </w:r>
            <w:r w:rsidR="005D3DA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 xml:space="preserve">№ </w:t>
            </w:r>
            <w:r w:rsidR="004B389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21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:</w:t>
            </w:r>
          </w:p>
          <w:p w14:paraId="1B5014B5" w14:textId="77777777" w:rsidR="00311D9F" w:rsidRDefault="000000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- здійснює загальне керівництво спортивною школою, забезпечує раціональний добір і розстановку кадрів, забезпечує створення належних умов для підвищення фахового рівня працівників;</w:t>
            </w:r>
          </w:p>
          <w:p w14:paraId="6A373653" w14:textId="77777777" w:rsidR="00311D9F" w:rsidRDefault="000000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- забезпечує та контролює проведення навчально-тренувальної та спортивної роботи. несе відповідальність перед органом управління та власником за її результати;</w:t>
            </w:r>
          </w:p>
          <w:p w14:paraId="632BEE6F" w14:textId="5FCC99A0" w:rsidR="00311D9F" w:rsidRDefault="000000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- в установленому порядку подає на затвердження органу управління структуру і штатний розпис ДЮСШ </w:t>
            </w:r>
            <w:r w:rsidR="005D3DA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 xml:space="preserve">№ </w:t>
            </w:r>
            <w:r w:rsidR="004B389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21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, контролює додержання виконавчої та фінансової дисципліни;</w:t>
            </w:r>
          </w:p>
          <w:p w14:paraId="276701D3" w14:textId="77777777" w:rsidR="00311D9F" w:rsidRDefault="000000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- забезпечує додержання вимог охорони здоров'я, антидопінгового законодавства, праці і господарської діяльності, санітарно-гігієнічних, протипожежних норм і норм техніки безпеки та несе за це відповідальність;</w:t>
            </w:r>
          </w:p>
          <w:p w14:paraId="35BDCBE7" w14:textId="2E595A3E" w:rsidR="00311D9F" w:rsidRDefault="000000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- представляє ДЮСШ </w:t>
            </w:r>
            <w:r w:rsidR="005D3DA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 xml:space="preserve">№ </w:t>
            </w:r>
            <w:r w:rsidR="004B389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21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на підприємствах, в установах, організаціях та органах влади;</w:t>
            </w:r>
          </w:p>
          <w:p w14:paraId="4D442500" w14:textId="677E3F22" w:rsidR="00311D9F" w:rsidRDefault="000000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- розпоряджається в установленому чинним законодавством порядку майном, коштами ДЮСШ </w:t>
            </w:r>
            <w:r w:rsidR="005D3DA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 xml:space="preserve">№ </w:t>
            </w:r>
            <w:r w:rsidR="004B389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21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, укладає угоди, відкриває рахунки в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lastRenderedPageBreak/>
              <w:t>установах банків,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органах Державного казначейства України;</w:t>
            </w:r>
          </w:p>
        </w:tc>
      </w:tr>
      <w:tr w:rsidR="00311D9F" w14:paraId="3C8E1CA9" w14:textId="77777777">
        <w:trPr>
          <w:trHeight w:val="3098"/>
        </w:trPr>
        <w:tc>
          <w:tcPr>
            <w:tcW w:w="709" w:type="dxa"/>
          </w:tcPr>
          <w:p w14:paraId="6A5EBD1B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4962" w:type="dxa"/>
          </w:tcPr>
          <w:p w14:paraId="4F899D55" w14:textId="77777777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5.3. Заступник директора спортивної школи з навчально-тренувальної роботи повинен мати вищу освіту освітньо-кваліфікаційного рівня  «магістр», стаж роботи за фахом не менше трьох років, вільно володіє державною мовою.</w:t>
            </w:r>
          </w:p>
          <w:p w14:paraId="6D65AEA0" w14:textId="77777777" w:rsidR="00311D9F" w:rsidRDefault="00311D9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70E92DC7" w14:textId="77777777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5.3. Заступник директора спортивної школи з навчально-тренувальної роботи повинен мати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>ступінь вищої освіти бакалавра чи магістра (освітньо-кваліфікаційний рівень спеціаліста за відповідними спеціальностями) за спеціальністю фізична культура і спорт, стаж роботи за фахом не менш як три роки,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вільно володіти державною мовою.</w:t>
            </w:r>
          </w:p>
        </w:tc>
      </w:tr>
      <w:tr w:rsidR="00311D9F" w14:paraId="2BC97558" w14:textId="77777777">
        <w:tc>
          <w:tcPr>
            <w:tcW w:w="709" w:type="dxa"/>
          </w:tcPr>
          <w:p w14:paraId="32EE527E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962" w:type="dxa"/>
          </w:tcPr>
          <w:p w14:paraId="7BDF701B" w14:textId="4640EDA3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5.5. Заступник директора ДЮСШ </w:t>
            </w:r>
            <w:r w:rsidR="005D3DA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 xml:space="preserve">№ </w:t>
            </w:r>
            <w:r w:rsidR="004B389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21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з</w:t>
            </w:r>
            <w:r w:rsidR="00B8327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адміністративно-господарської роботи повинен мати вищу освіту освітньо-кваліфікаційного рівня «молодший бакалавр», «бакалавр» чи «магістр» та досвід адміністративно-господарської роботи, вільно володіє державною мовою.</w:t>
            </w:r>
          </w:p>
          <w:p w14:paraId="45DCAED3" w14:textId="77777777" w:rsidR="00311D9F" w:rsidRDefault="00311D9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3E2BA799" w14:textId="628669CD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5.5. Заступник директора ДЮСШ </w:t>
            </w:r>
            <w:r w:rsidR="005D3DA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 xml:space="preserve">                     № </w:t>
            </w:r>
            <w:r w:rsidR="004B389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21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з адміністративно-господарської роботи повинен мати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 xml:space="preserve">ступінь вищої освіти бакалавра чи магістра (освітньо-кваліфікаційний рівень спеціаліста) чи освітній ступінь молодшого бакалавра (освітньо-кваліфікаційний рівень молодшого спеціаліста) та досвід адміністративно-господарської роботи, 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вільно володіти державною мовою.</w:t>
            </w:r>
          </w:p>
        </w:tc>
      </w:tr>
      <w:tr w:rsidR="00311D9F" w14:paraId="0FDE647E" w14:textId="77777777">
        <w:tc>
          <w:tcPr>
            <w:tcW w:w="709" w:type="dxa"/>
          </w:tcPr>
          <w:p w14:paraId="6AA785DC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962" w:type="dxa"/>
          </w:tcPr>
          <w:p w14:paraId="37C74168" w14:textId="77777777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5.7.1. На посаду  інструктора-методиста призначається фахівець, який має вищу освіту освітньо-кваліфікаційного рівня  «бакалавр» , «спеціаліст» чи «магістр», вільно володіє державною мовою.</w:t>
            </w:r>
          </w:p>
          <w:p w14:paraId="72250F9D" w14:textId="77777777" w:rsidR="00311D9F" w:rsidRDefault="00311D9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12D4FC43" w14:textId="77777777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5.7.1. На посаду інструктора-методиста призначається фахівець, який має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 xml:space="preserve">ступінь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30"/>
                <w:szCs w:val="30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ищої освіти бакалавра чи магістра (освітньо-кваліфікаційний рівень спеціаліста за відповідними спеціальностями) за спеціальністю фізична культура і спорт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32"/>
                <w:szCs w:val="32"/>
              </w:rPr>
              <w:t>,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вільно володіє державною мовою.</w:t>
            </w:r>
          </w:p>
        </w:tc>
      </w:tr>
      <w:tr w:rsidR="00311D9F" w14:paraId="76CD28B0" w14:textId="77777777">
        <w:trPr>
          <w:trHeight w:val="1816"/>
        </w:trPr>
        <w:tc>
          <w:tcPr>
            <w:tcW w:w="709" w:type="dxa"/>
          </w:tcPr>
          <w:p w14:paraId="61C1FA8E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962" w:type="dxa"/>
          </w:tcPr>
          <w:p w14:paraId="69B6100C" w14:textId="4816C155" w:rsidR="00311D9F" w:rsidRDefault="00000000" w:rsidP="005D3DA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5.9. У разі надання ДЮСШ </w:t>
            </w:r>
            <w:r w:rsidR="005D3DA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 xml:space="preserve">№ </w:t>
            </w:r>
            <w:r w:rsidR="004B389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21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вищої або першої категорії може бути введена посада старшого інструктора-методиста лише, коли під його керівництвом працює не менше двох інструкторів-методистів.</w:t>
            </w:r>
          </w:p>
        </w:tc>
        <w:tc>
          <w:tcPr>
            <w:tcW w:w="4820" w:type="dxa"/>
          </w:tcPr>
          <w:p w14:paraId="08927CDF" w14:textId="36A9AC82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5.9. У разі надання ДЮСШ </w:t>
            </w:r>
            <w:r w:rsidR="005D3DA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 xml:space="preserve">№ </w:t>
            </w:r>
            <w:r w:rsidR="004B389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21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вищої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першої категорії може бути введена посада старшого інструктора-методиста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>у разі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, коли під його керівництвом працює не менше двох інструкторів-методистів.</w:t>
            </w:r>
          </w:p>
        </w:tc>
      </w:tr>
      <w:tr w:rsidR="00311D9F" w14:paraId="5F787161" w14:textId="77777777">
        <w:trPr>
          <w:trHeight w:val="1816"/>
        </w:trPr>
        <w:tc>
          <w:tcPr>
            <w:tcW w:w="709" w:type="dxa"/>
          </w:tcPr>
          <w:p w14:paraId="379ED230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4962" w:type="dxa"/>
          </w:tcPr>
          <w:p w14:paraId="62F244CA" w14:textId="77777777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5.9.1. На посаду  старшого інструктора-методиста призначається фахівець, який має вищу освіту з фізична культура і спорту освітньо-кваліфікаційного рівня  «бакалавр» чи «магістр», вільно володіє державною мовою. Старший інструктор-методист очолює роботу інструкторів-методистів, веде контроль за їх діяльністю та виконує функції, які передбачені для інструкторів-методистів.</w:t>
            </w:r>
          </w:p>
          <w:p w14:paraId="0345F2EC" w14:textId="77777777" w:rsidR="00311D9F" w:rsidRDefault="00311D9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2D84ECAD" w14:textId="77777777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5.9.1. На посаду старшого інструктора-методиста призначається фахівець, який має ступінь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30"/>
                <w:szCs w:val="30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ищої освіти бакалавра чи магістра (освітньо-кваліфікаційний рівень спеціаліста за відповідними спеціальностями) за спеціальністю фізична культура і спорт,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вільно володіє державною мовою. Старший інструктор-методист очолює роботу інструкторів-методистів, веде контроль за їх діяльністю та виконує функції, які передбачені для інструкторів-методистів.</w:t>
            </w:r>
          </w:p>
        </w:tc>
      </w:tr>
      <w:tr w:rsidR="00311D9F" w14:paraId="35ADA866" w14:textId="77777777">
        <w:trPr>
          <w:trHeight w:val="1816"/>
        </w:trPr>
        <w:tc>
          <w:tcPr>
            <w:tcW w:w="709" w:type="dxa"/>
          </w:tcPr>
          <w:p w14:paraId="2AA2807D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962" w:type="dxa"/>
          </w:tcPr>
          <w:p w14:paraId="3728049E" w14:textId="5AE96FF3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5.10. Заступники директора,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>інструктори-методисти, тренери-викладачі та старші тренери-викладачі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призначається на посаду та звільняється з посади директором ДЮСШ </w:t>
            </w:r>
            <w:r w:rsidR="00540984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 xml:space="preserve">№ </w:t>
            </w:r>
            <w:r w:rsidR="004B389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21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за погодженням з керівником органу управління.</w:t>
            </w:r>
          </w:p>
        </w:tc>
        <w:tc>
          <w:tcPr>
            <w:tcW w:w="4820" w:type="dxa"/>
          </w:tcPr>
          <w:p w14:paraId="1545E6A3" w14:textId="3E15BB12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5.10. Заступники директора призначається на посаду та звільняється з посади директором ДЮСШ </w:t>
            </w:r>
            <w:r w:rsidR="00540984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 xml:space="preserve">№ </w:t>
            </w:r>
            <w:r w:rsidR="004B389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21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за погодженням з керівником органу управління.</w:t>
            </w:r>
          </w:p>
        </w:tc>
      </w:tr>
      <w:tr w:rsidR="00B405F7" w14:paraId="7BF39C40" w14:textId="77777777" w:rsidTr="00280F5B">
        <w:trPr>
          <w:trHeight w:val="1266"/>
        </w:trPr>
        <w:tc>
          <w:tcPr>
            <w:tcW w:w="709" w:type="dxa"/>
          </w:tcPr>
          <w:p w14:paraId="2D34471C" w14:textId="14B7781A" w:rsidR="00B405F7" w:rsidRPr="00B405F7" w:rsidRDefault="00B405F7" w:rsidP="00B4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16</w:t>
            </w:r>
          </w:p>
        </w:tc>
        <w:tc>
          <w:tcPr>
            <w:tcW w:w="4962" w:type="dxa"/>
          </w:tcPr>
          <w:p w14:paraId="479D1E92" w14:textId="77777777" w:rsidR="00B405F7" w:rsidRDefault="00B405F7" w:rsidP="00B405F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6.4. ДЮСШ 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№ 21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у процесі провадження фінансово-господарської діяльності має право:</w:t>
            </w:r>
          </w:p>
          <w:p w14:paraId="71AAB0AF" w14:textId="77777777" w:rsidR="00B405F7" w:rsidRDefault="00B405F7" w:rsidP="00B405F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- самостійно розпоряджатися коштами, одержаними від господарської та іншої діяльності відповідно до цього Статуту;</w:t>
            </w:r>
          </w:p>
          <w:p w14:paraId="3C492E1F" w14:textId="77777777" w:rsidR="00B405F7" w:rsidRDefault="00B405F7" w:rsidP="00B405F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- модернізувати власну матеріально-технічну базу, базу спортивно-оздоровчих таборів:</w:t>
            </w:r>
          </w:p>
          <w:p w14:paraId="5E7B418A" w14:textId="77777777" w:rsidR="00B405F7" w:rsidRDefault="00B405F7" w:rsidP="00B405F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- володіти, користуватися і розпоряджатися майном відповідно до законодавства та цього Статуту;</w:t>
            </w:r>
          </w:p>
          <w:p w14:paraId="398E22A6" w14:textId="77777777" w:rsidR="00B405F7" w:rsidRDefault="00B405F7" w:rsidP="00B405F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- користуватися безоплатно земельними ділянками, на яких розташована ДЮСШ 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№ 21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;</w:t>
            </w:r>
          </w:p>
          <w:p w14:paraId="1CD41A24" w14:textId="77777777" w:rsidR="00B405F7" w:rsidRDefault="00B405F7" w:rsidP="00B405F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- надавати в установленому порядку платні послуги;</w:t>
            </w:r>
          </w:p>
          <w:p w14:paraId="41D3C62E" w14:textId="77777777" w:rsidR="00B405F7" w:rsidRDefault="00B405F7" w:rsidP="00B405F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- виконувати інші функції, що не суперечать законодавству і цьому Статуту.</w:t>
            </w:r>
          </w:p>
          <w:p w14:paraId="4998C9F9" w14:textId="77777777" w:rsidR="00B405F7" w:rsidRDefault="00B405F7" w:rsidP="00B405F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</w:p>
        </w:tc>
        <w:tc>
          <w:tcPr>
            <w:tcW w:w="4820" w:type="dxa"/>
          </w:tcPr>
          <w:p w14:paraId="4BBE4361" w14:textId="77777777" w:rsidR="00B405F7" w:rsidRDefault="00B405F7" w:rsidP="00B405F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6.4. ДЮСШ 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№ 21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у процесі провадження фінансово-господарської діяльності має право:</w:t>
            </w:r>
          </w:p>
          <w:p w14:paraId="5D2BAB17" w14:textId="77777777" w:rsidR="00B405F7" w:rsidRDefault="00B405F7" w:rsidP="00B405F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- самостійно розпоряджатися коштами, одержаними від господарської та іншої діяльності відповідно до цього Статуту;</w:t>
            </w:r>
          </w:p>
          <w:p w14:paraId="6F4F7CCD" w14:textId="77777777" w:rsidR="00B405F7" w:rsidRDefault="00B405F7" w:rsidP="00B405F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- модернізувати власну матеріально-технічну базу, базу спортивно-оздоровчих таборів:</w:t>
            </w:r>
          </w:p>
          <w:p w14:paraId="5773B071" w14:textId="77777777" w:rsidR="00B405F7" w:rsidRDefault="00B405F7" w:rsidP="00B405F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- володіти, користуватися і розпоряджатися майном відповідно до законодавства та цього Статуту;</w:t>
            </w:r>
          </w:p>
          <w:p w14:paraId="0C44D584" w14:textId="77777777" w:rsidR="00B405F7" w:rsidRDefault="00B405F7" w:rsidP="00B405F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- користуватися безоплатно земельними ділянками, на яких розташована ДЮСШ 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№ 21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;</w:t>
            </w:r>
          </w:p>
          <w:p w14:paraId="47BFE319" w14:textId="77777777" w:rsidR="00B405F7" w:rsidRDefault="00B405F7" w:rsidP="00B405F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- надавати в установленому порядку платні послуги;</w:t>
            </w:r>
          </w:p>
          <w:p w14:paraId="27780E20" w14:textId="77777777" w:rsidR="00B405F7" w:rsidRPr="00B405F7" w:rsidRDefault="00B405F7" w:rsidP="00B405F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uk-UA"/>
              </w:rPr>
            </w:pPr>
            <w:r w:rsidRPr="00B405F7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 xml:space="preserve">- </w:t>
            </w:r>
            <w:r w:rsidRPr="00B405F7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uk-UA"/>
              </w:rPr>
              <w:t>отримувати компенсації за підготовку футболістів та виплати за механізмом солідарності;</w:t>
            </w:r>
          </w:p>
          <w:p w14:paraId="05893645" w14:textId="0BF8FE98" w:rsidR="00B405F7" w:rsidRPr="00B405F7" w:rsidRDefault="00B405F7" w:rsidP="00B405F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lastRenderedPageBreak/>
              <w:t>- виконувати інші функції, що не суперечать законодавству і цьому Статуту.</w:t>
            </w:r>
          </w:p>
        </w:tc>
      </w:tr>
    </w:tbl>
    <w:p w14:paraId="622218D6" w14:textId="77777777" w:rsidR="00311D9F" w:rsidRDefault="00311D9F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511FA408" w14:textId="77777777" w:rsidR="00311D9F" w:rsidRDefault="00311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5E49C06" w14:textId="77777777" w:rsidR="00311D9F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Депутат Київської міської ради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 xml:space="preserve">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 xml:space="preserve">        Ярослав ФЕДОРЕНКО</w:t>
      </w:r>
    </w:p>
    <w:p w14:paraId="6E427934" w14:textId="77777777" w:rsidR="00311D9F" w:rsidRDefault="00311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30B6BB" w14:textId="77777777" w:rsidR="00311D9F" w:rsidRDefault="00311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2DEDAB4" w14:textId="77777777" w:rsidR="00311D9F" w:rsidRDefault="00311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A792320" w14:textId="77777777" w:rsidR="00311D9F" w:rsidRDefault="00311D9F">
      <w:pPr>
        <w:widowControl w:val="0"/>
        <w:shd w:val="clear" w:color="auto" w:fill="FFFFFF"/>
        <w:tabs>
          <w:tab w:val="left" w:pos="5387"/>
          <w:tab w:val="left" w:pos="6379"/>
        </w:tabs>
        <w:spacing w:after="0" w:line="320" w:lineRule="auto"/>
        <w:ind w:right="42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44566A8" w14:textId="77777777" w:rsidR="00311D9F" w:rsidRDefault="00311D9F">
      <w:pPr>
        <w:tabs>
          <w:tab w:val="left" w:pos="5387"/>
          <w:tab w:val="left" w:pos="6946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sectPr w:rsidR="00311D9F">
      <w:footerReference w:type="default" r:id="rId9"/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8FA42" w14:textId="77777777" w:rsidR="0095069E" w:rsidRDefault="0095069E">
      <w:pPr>
        <w:spacing w:after="0" w:line="240" w:lineRule="auto"/>
      </w:pPr>
      <w:r>
        <w:separator/>
      </w:r>
    </w:p>
  </w:endnote>
  <w:endnote w:type="continuationSeparator" w:id="0">
    <w:p w14:paraId="29A2834A" w14:textId="77777777" w:rsidR="0095069E" w:rsidRDefault="009506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B67330B1-E94B-4580-A905-2525047E13D9}"/>
    <w:embedBold r:id="rId2" w:fontKey="{D33DF4F8-E737-48AB-8159-F590DD6F589B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FB75FA42-EDB9-403A-AC87-A4D8B51584CD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83DF0043-0E93-4580-82CB-C8BC774B33A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A757A" w14:textId="77777777" w:rsidR="00311D9F" w:rsidRDefault="00000000">
    <w:pPr>
      <w:jc w:val="right"/>
    </w:pPr>
    <w:r>
      <w:fldChar w:fldCharType="begin"/>
    </w:r>
    <w:r>
      <w:instrText>PAGE</w:instrText>
    </w:r>
    <w:r>
      <w:fldChar w:fldCharType="separate"/>
    </w:r>
    <w:r w:rsidR="001E4A4E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53DF7" w14:textId="77777777" w:rsidR="0095069E" w:rsidRDefault="0095069E">
      <w:pPr>
        <w:spacing w:after="0" w:line="240" w:lineRule="auto"/>
      </w:pPr>
      <w:r>
        <w:separator/>
      </w:r>
    </w:p>
  </w:footnote>
  <w:footnote w:type="continuationSeparator" w:id="0">
    <w:p w14:paraId="7A1A2127" w14:textId="77777777" w:rsidR="0095069E" w:rsidRDefault="009506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E2420E"/>
    <w:multiLevelType w:val="multilevel"/>
    <w:tmpl w:val="EA9AB00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327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D9F"/>
    <w:rsid w:val="00190BE6"/>
    <w:rsid w:val="001E4A4E"/>
    <w:rsid w:val="00280F5B"/>
    <w:rsid w:val="00311D9F"/>
    <w:rsid w:val="00402654"/>
    <w:rsid w:val="00484945"/>
    <w:rsid w:val="004A4228"/>
    <w:rsid w:val="004B3892"/>
    <w:rsid w:val="00540984"/>
    <w:rsid w:val="005D3DAE"/>
    <w:rsid w:val="00820921"/>
    <w:rsid w:val="00825B79"/>
    <w:rsid w:val="0095069E"/>
    <w:rsid w:val="00B405F7"/>
    <w:rsid w:val="00B83276"/>
    <w:rsid w:val="00DA2465"/>
    <w:rsid w:val="00E34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968FC"/>
  <w15:docId w15:val="{A3066BFA-DC2A-42A9-91D7-7BDD50744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ekL9B1PRPqPPgp/Ghdb4OM+9FA==">CgMxLjAyDWgudXg5MXNkbzhjeGg4AHIhMWJ3b2NGNER1RXdJU04zd1IwTUt4dGZhSExrSFNsT2Nk</go:docsCustomData>
</go:gDocsCustomXmlDataStorage>
</file>

<file path=customXml/itemProps1.xml><?xml version="1.0" encoding="utf-8"?>
<ds:datastoreItem xmlns:ds="http://schemas.openxmlformats.org/officeDocument/2006/customXml" ds:itemID="{3D640AD5-66ED-4349-B03A-B9EFEE5848B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7506</Words>
  <Characters>4279</Characters>
  <Application>Microsoft Office Word</Application>
  <DocSecurity>0</DocSecurity>
  <Lines>35</Lines>
  <Paragraphs>23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Ім'я Прізвище</dc:creator>
  <cp:lastModifiedBy>Ім'я Прізвище</cp:lastModifiedBy>
  <cp:revision>4</cp:revision>
  <dcterms:created xsi:type="dcterms:W3CDTF">2026-05-05T09:27:00Z</dcterms:created>
  <dcterms:modified xsi:type="dcterms:W3CDTF">2026-05-18T06:16:00Z</dcterms:modified>
</cp:coreProperties>
</file>