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FFA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ПОРІВНЯЛЬНА ТАБЛИЦЯ</w:t>
      </w:r>
    </w:p>
    <w:p w14:paraId="62B005B3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 проєкту рішення Київської міської ради</w:t>
      </w:r>
    </w:p>
    <w:p w14:paraId="15D79D0A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«Про внесення змін до статуту Дитячо-юнацької </w:t>
      </w:r>
    </w:p>
    <w:p w14:paraId="0BB04986" w14:textId="77777777" w:rsidR="00311D9F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спортивної школи 3»</w:t>
      </w:r>
    </w:p>
    <w:p w14:paraId="050158B3" w14:textId="77777777" w:rsidR="00311D9F" w:rsidRDefault="00311D9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491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4962"/>
        <w:gridCol w:w="4820"/>
      </w:tblGrid>
      <w:tr w:rsidR="00311D9F" w14:paraId="3230F32E" w14:textId="77777777">
        <w:tc>
          <w:tcPr>
            <w:tcW w:w="709" w:type="dxa"/>
          </w:tcPr>
          <w:p w14:paraId="1FB4754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962" w:type="dxa"/>
          </w:tcPr>
          <w:p w14:paraId="69045C7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Поточна редакція</w:t>
            </w:r>
          </w:p>
        </w:tc>
        <w:tc>
          <w:tcPr>
            <w:tcW w:w="4820" w:type="dxa"/>
          </w:tcPr>
          <w:p w14:paraId="675B3C9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Пропоновані зміни</w:t>
            </w:r>
          </w:p>
        </w:tc>
      </w:tr>
      <w:tr w:rsidR="00311D9F" w14:paraId="7FC04771" w14:textId="77777777">
        <w:tc>
          <w:tcPr>
            <w:tcW w:w="709" w:type="dxa"/>
          </w:tcPr>
          <w:p w14:paraId="1AEE02A1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14:paraId="37E7A8F0" w14:textId="77777777" w:rsidR="00311D9F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1.4. ДЮСШ 3 безпосередньо підпорядкована та підзвітна Відділу молоді та спорту Дніпровської районної в місті Києві державної адміністрації (далі - орган управління).</w:t>
            </w:r>
          </w:p>
        </w:tc>
        <w:tc>
          <w:tcPr>
            <w:tcW w:w="4820" w:type="dxa"/>
          </w:tcPr>
          <w:p w14:paraId="4D48DFD8" w14:textId="77777777" w:rsidR="00311D9F" w:rsidRDefault="00000000">
            <w:p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1.4. ДЮСШ 3 безпосередньо підпорядкована та підзвітна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Управлінню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 (далі - орган управління).</w:t>
            </w:r>
          </w:p>
        </w:tc>
      </w:tr>
      <w:tr w:rsidR="00311D9F" w14:paraId="6F49CCF8" w14:textId="77777777">
        <w:tc>
          <w:tcPr>
            <w:tcW w:w="709" w:type="dxa"/>
          </w:tcPr>
          <w:p w14:paraId="0E81C26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14:paraId="230C7331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2.1. ДЮСШ 3 перебуває в мережі закладів відділу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  <w:tc>
          <w:tcPr>
            <w:tcW w:w="4820" w:type="dxa"/>
          </w:tcPr>
          <w:p w14:paraId="2FABDCFE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2.1. ДЮСШ 3 перебуває в мережі закладів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адміністрації. Навчально-тренувальна та спортивна робота здійснюється з урахуванням місцевих соціально-економічних, національних та регіональних особливостей Дніпровського району м. Києва.</w:t>
            </w:r>
          </w:p>
        </w:tc>
      </w:tr>
      <w:tr w:rsidR="00311D9F" w14:paraId="2AC38833" w14:textId="77777777">
        <w:tc>
          <w:tcPr>
            <w:tcW w:w="709" w:type="dxa"/>
          </w:tcPr>
          <w:p w14:paraId="7D4937F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14:paraId="7CF59BFB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2.8. ДЮСШ 3 має право:</w:t>
            </w:r>
          </w:p>
          <w:p w14:paraId="756DD980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визначати форми, методи і засоби організації навчально-тренувального та спортивного процесів за погодженням із відділом молоді та спорту Дніпровської районної в місті Києві державної адміністрації;</w:t>
            </w:r>
          </w:p>
        </w:tc>
        <w:tc>
          <w:tcPr>
            <w:tcW w:w="4820" w:type="dxa"/>
          </w:tcPr>
          <w:p w14:paraId="123E044E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2.8. ДЮСШ 3 має право:</w:t>
            </w:r>
          </w:p>
          <w:p w14:paraId="7037E11A" w14:textId="77777777" w:rsidR="00311D9F" w:rsidRDefault="00000000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визначати форми, методи і засоби організації навчально-тренувального та спортивного процесів за погодженням із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Управлінням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молоді та спорту Дніпровської районної в місті Києві державної адміністрації;</w:t>
            </w:r>
          </w:p>
        </w:tc>
      </w:tr>
      <w:tr w:rsidR="00311D9F" w14:paraId="5B0C895F" w14:textId="77777777">
        <w:tc>
          <w:tcPr>
            <w:tcW w:w="709" w:type="dxa"/>
          </w:tcPr>
          <w:p w14:paraId="2A4CD9C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14:paraId="614B8B8C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3.7. Проект плану комплектування відділень з видів спорту на наступний навчальний рік директор ДЮСШ 3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  <w:tc>
          <w:tcPr>
            <w:tcW w:w="4820" w:type="dxa"/>
          </w:tcPr>
          <w:p w14:paraId="2A35550C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3.7.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Проєкт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плану комплектування відділень з видів спорту на наступний навчальний рік директор ДЮСШ 3 подає власникові в особі структурного підрозділу з питань фізичної культури та спорту виконавчого органу Київської міської ради (Київської міської державної адміністрації) до 25 серпня поточного року для затвердження.</w:t>
            </w:r>
          </w:p>
        </w:tc>
      </w:tr>
      <w:tr w:rsidR="00311D9F" w14:paraId="66810760" w14:textId="77777777">
        <w:tc>
          <w:tcPr>
            <w:tcW w:w="709" w:type="dxa"/>
          </w:tcPr>
          <w:p w14:paraId="0AFEDD74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14:paraId="6E8259BE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3.8.1. Зарахування до спортивної школи здійснюється на підставі заяви батьків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закладу.</w:t>
            </w:r>
          </w:p>
          <w:p w14:paraId="19B9CD7B" w14:textId="77777777" w:rsidR="00311D9F" w:rsidRDefault="00311D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0C9A1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3.8.1. Зарахування до спортивної школи здійснюється на підставі заяви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батьків або осіб, що їх замінюють, та /або дитини, яка досягла 16-річного віку, медичної довідки про стан здоров'я та відсутність протипоказань для занять спортом з медичного закладу,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копії свідоцтва про народження та копії документа, що підтверджує присвоєння ідентифікаційного коду (РНОКПП).</w:t>
            </w:r>
          </w:p>
        </w:tc>
      </w:tr>
      <w:tr w:rsidR="00311D9F" w14:paraId="7C45CD16" w14:textId="77777777">
        <w:tc>
          <w:tcPr>
            <w:tcW w:w="709" w:type="dxa"/>
          </w:tcPr>
          <w:p w14:paraId="7F04DA98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962" w:type="dxa"/>
          </w:tcPr>
          <w:p w14:paraId="7842E88F" w14:textId="77777777" w:rsidR="00311D9F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4.4. Тренером-викладачем спортивної школи може бути особа, що має високi моральнi якостi, вищу ocвітy за спецiальнiстю фiзична кульryра i спорт за ступенем «бакалавр» чи «магістр».</w:t>
            </w:r>
          </w:p>
        </w:tc>
        <w:tc>
          <w:tcPr>
            <w:tcW w:w="4820" w:type="dxa"/>
          </w:tcPr>
          <w:p w14:paraId="39E0B32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4.4. Тренером-викладачем спортивної школи може бути особа, яка має високі моральні якості,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 або за предметною спеціальністю середня освіта (фізична культура), або освітньо-професійний ступінь фахового молодшого бакалавра, освітній ступінь молодшого бакалавра (освітньо-кваліфікаційний рівень молодшого спеціаліста за відповідними спеціальностями), або є здобувачем вищої освіти першого (бакалаврського) рівня за спеціальністю фізична культура і спорт четвертого року навчання.</w:t>
            </w:r>
          </w:p>
        </w:tc>
      </w:tr>
      <w:tr w:rsidR="00311D9F" w14:paraId="40DE7201" w14:textId="77777777">
        <w:tc>
          <w:tcPr>
            <w:tcW w:w="709" w:type="dxa"/>
          </w:tcPr>
          <w:p w14:paraId="1CD9B0B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14:paraId="665E244A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5.1. Безпосереднє керівництво ДЮСШ 3 здійснює директор, який призначається на посаду (звільняється з посади) головою Дніпровської районної в місті Києві державної адміністрації за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  <w:tc>
          <w:tcPr>
            <w:tcW w:w="4820" w:type="dxa"/>
          </w:tcPr>
          <w:p w14:paraId="44A31EB9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 Безпосереднє керівництво ДЮСШ 3 здійснює директор, який призначається на посаду (звільняється з посади) головою Дніпровської районної в місті Києві державної адміністрації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поданням начальника органу управління 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погодженням із директором Департаменту молоді та спорту виконавчого органу Київської міської ради (Київської міської державної адміністрації) відповідно до чинного законодавства України.</w:t>
            </w:r>
          </w:p>
        </w:tc>
      </w:tr>
      <w:tr w:rsidR="00311D9F" w14:paraId="7119E0CE" w14:textId="77777777">
        <w:tc>
          <w:tcPr>
            <w:tcW w:w="709" w:type="dxa"/>
          </w:tcPr>
          <w:p w14:paraId="30C85F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962" w:type="dxa"/>
          </w:tcPr>
          <w:p w14:paraId="11F89194" w14:textId="77777777" w:rsidR="00311D9F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eading=h.ux91sdo8cxh" w:colFirst="0" w:colLast="0"/>
            <w:bookmarkEnd w:id="0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5.1.1. На посаду директора ДЮСШ 3 призначається особа, яка є громадянином України, має вищу освіту за спеціальністю фізична культура і спорт освітньо-кваліфікаційного рівня «магістр», стаж роботи за фахом не менше трьох років, вільно володіє державної мовою.</w:t>
            </w:r>
          </w:p>
        </w:tc>
        <w:tc>
          <w:tcPr>
            <w:tcW w:w="4820" w:type="dxa"/>
          </w:tcPr>
          <w:p w14:paraId="07F585C7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5.1.1. На посаду директора ДЮСШ 3 призначається особа, яка є громадянином України,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в установах, організаціях, закладах фізичної культури і спорту, громадських об’єднаннях фізкультурно-спортивної спрямованості не менш як три роки,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державної мовою.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 </w:t>
            </w:r>
          </w:p>
        </w:tc>
      </w:tr>
      <w:tr w:rsidR="00311D9F" w14:paraId="4A4C40CC" w14:textId="77777777">
        <w:trPr>
          <w:trHeight w:val="1408"/>
        </w:trPr>
        <w:tc>
          <w:tcPr>
            <w:tcW w:w="709" w:type="dxa"/>
          </w:tcPr>
          <w:p w14:paraId="08D243EA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14:paraId="05840BE7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5.2. Директор ДЮСШ 3:</w:t>
            </w:r>
          </w:p>
          <w:p w14:paraId="35C9509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0726A3FB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706D7AD8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 установленому порядку подає на затвердження органу управління структуру і штатний розпис ДЮСШ 3, контролює додержання виконавчої та фінансової дисципліни;</w:t>
            </w:r>
          </w:p>
          <w:p w14:paraId="330EA62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540A1A56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представляє ДЮСШ 3 на підприємствах, в установах, організаціях та органах </w:t>
            </w:r>
          </w:p>
          <w:p w14:paraId="22A1371A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влади;</w:t>
            </w:r>
          </w:p>
          <w:p w14:paraId="1DCB9C77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3, укладає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угоди, відкриває рахунки в органах Державного казначейства України;</w:t>
            </w:r>
          </w:p>
        </w:tc>
        <w:tc>
          <w:tcPr>
            <w:tcW w:w="4820" w:type="dxa"/>
          </w:tcPr>
          <w:p w14:paraId="273E47AA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5.2. Директор ДЮСШ 3:</w:t>
            </w:r>
          </w:p>
          <w:p w14:paraId="1B5014B5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здійснює загальне керівництво спортивною школою, забезпечує раціональний добір і розстановку кадрів, забезпечує створення належних умов для підвищення фахового рівня працівників;</w:t>
            </w:r>
          </w:p>
          <w:p w14:paraId="6A37365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та контролює проведення навчально-тренувальної та спортивної роботи. несе відповідальність перед органом управління та власником за її результати;</w:t>
            </w:r>
          </w:p>
          <w:p w14:paraId="632BEE6F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в установленому порядку подає на затвердження органу управління структуру і штатний розпис ДЮСШ 3, контролює додержання виконавчої та фінансової дисципліни;</w:t>
            </w:r>
          </w:p>
          <w:p w14:paraId="276701D3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забезпечує додержання вимог охорони здоров'я, антидопінгового законодавства, праці і господарської діяльності, санітарно-гігієнічних, протипожежних норм і норм техніки безпеки та несе за це відповідальність;</w:t>
            </w:r>
          </w:p>
          <w:p w14:paraId="35BDCBE7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- представляє ДЮСШ 3 на підприємствах, в установах, організаціях та органах влади;</w:t>
            </w:r>
          </w:p>
          <w:p w14:paraId="4D442500" w14:textId="77777777" w:rsidR="00311D9F" w:rsidRDefault="000000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- розпоряджається в установленому чинним законодавством порядку майном, коштами ДЮСШ 3, укладає угоди, відкриває рахунки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установах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lastRenderedPageBreak/>
              <w:t>банків,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органах Державного казначейства України;</w:t>
            </w:r>
          </w:p>
        </w:tc>
      </w:tr>
      <w:tr w:rsidR="00311D9F" w14:paraId="3C8E1CA9" w14:textId="77777777">
        <w:trPr>
          <w:trHeight w:val="3098"/>
        </w:trPr>
        <w:tc>
          <w:tcPr>
            <w:tcW w:w="709" w:type="dxa"/>
          </w:tcPr>
          <w:p w14:paraId="6A5EBD1B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962" w:type="dxa"/>
          </w:tcPr>
          <w:p w14:paraId="4F899D55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5.3. Заступник директора спортивної школи з навчально-тренувальної роботи повинен мати вищу освіту освітньо-кваліфікаційного рівня  «магістр», стаж роботи за фахом не менше трьох років, вільно володіє державною мовою.</w:t>
            </w:r>
          </w:p>
          <w:p w14:paraId="6D65AEA0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0E92DC7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5.3. Заступник директора спортивної школи з навчально-тренувальної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ступінь вищої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 стаж роботи за фахом не менш як три роки,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володіти державною мовою.</w:t>
            </w:r>
          </w:p>
        </w:tc>
      </w:tr>
      <w:tr w:rsidR="00311D9F" w14:paraId="2BC97558" w14:textId="77777777">
        <w:tc>
          <w:tcPr>
            <w:tcW w:w="709" w:type="dxa"/>
          </w:tcPr>
          <w:p w14:paraId="32EE527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62" w:type="dxa"/>
          </w:tcPr>
          <w:p w14:paraId="7BDF701B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5.5. Заступник директора ДЮСШ 3 з адміністративно-господарської роботи повинен мати вищу освіту освітньо-кваліфікаційного рівня «молодший бакалавр», «бакалавр» чи «магістр» та досвід адміністративно-господарської роботи, вільно володіє державною мовою.</w:t>
            </w:r>
          </w:p>
          <w:p w14:paraId="45DCAED3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E2BA799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5.5. Заступник директора ДЮСШ 3 з адміністративно-господарської роботи повинен мати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вищої освіти бакалавра чи магістра (освітньо-кваліфікаційний рівень спеціаліста) чи освітній ступінь молодшого бакалавра (освітньо-кваліфікаційний рівень молодшого спеціаліста) та досвід адміністративно-господарської роботи,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вільно володіти державною мовою.</w:t>
            </w:r>
          </w:p>
        </w:tc>
      </w:tr>
      <w:tr w:rsidR="00311D9F" w14:paraId="0FDE647E" w14:textId="77777777">
        <w:tc>
          <w:tcPr>
            <w:tcW w:w="709" w:type="dxa"/>
          </w:tcPr>
          <w:p w14:paraId="6AA785DC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2" w:type="dxa"/>
          </w:tcPr>
          <w:p w14:paraId="37C74168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5.7.1. На посаду  інструктора-методиста призначається фахівець, який має вищу освіту освітньо-кваліфікаційного рівня  «бакалавр» , «спеціаліст» чи «магістр», вільно володіє державною мовою.</w:t>
            </w:r>
          </w:p>
          <w:p w14:paraId="72250F9D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2D4FC43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5.7.1. На посаду інструктора-методиста призначається фахівець, який має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ступінь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32"/>
                <w:szCs w:val="32"/>
              </w:rPr>
              <w:t>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</w:t>
            </w:r>
          </w:p>
        </w:tc>
      </w:tr>
      <w:tr w:rsidR="00311D9F" w14:paraId="76CD28B0" w14:textId="77777777">
        <w:trPr>
          <w:trHeight w:val="1816"/>
        </w:trPr>
        <w:tc>
          <w:tcPr>
            <w:tcW w:w="709" w:type="dxa"/>
          </w:tcPr>
          <w:p w14:paraId="61C1FA8E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962" w:type="dxa"/>
          </w:tcPr>
          <w:p w14:paraId="69B6100C" w14:textId="77777777" w:rsidR="00311D9F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5.9. У разі надання ДЮСШ 3 вищої або першої категорії може бути введена посада старшого інструктора-методиста лише, коли під його керівництвом працює не менше двох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інструкторів-методистів.</w:t>
            </w:r>
          </w:p>
        </w:tc>
        <w:tc>
          <w:tcPr>
            <w:tcW w:w="4820" w:type="dxa"/>
          </w:tcPr>
          <w:p w14:paraId="08927CDF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 xml:space="preserve">5.9. У разі надання ДЮСШ 3 вищої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першої категорії може бути введена посада старшого інструктора-методиста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у разі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, коли під його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lastRenderedPageBreak/>
              <w:t>керівництвом працює не менше двох інструкторів-методистів.</w:t>
            </w:r>
          </w:p>
        </w:tc>
      </w:tr>
      <w:tr w:rsidR="00311D9F" w14:paraId="5F787161" w14:textId="77777777">
        <w:trPr>
          <w:trHeight w:val="1816"/>
        </w:trPr>
        <w:tc>
          <w:tcPr>
            <w:tcW w:w="709" w:type="dxa"/>
          </w:tcPr>
          <w:p w14:paraId="379ED230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962" w:type="dxa"/>
          </w:tcPr>
          <w:p w14:paraId="62F244CA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 старшого інструктора-методиста призначається фахівець, який має вищу освіту з фізична культура і спорту освітньо-кваліфікаційного рівня  «бакалавр» чи «магістр»,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  <w:p w14:paraId="0345F2EC" w14:textId="77777777" w:rsidR="00311D9F" w:rsidRDefault="00311D9F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D84ECAD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5.9.1. На посаду старшого інструктора-методиста призначається фахівець, який має ступінь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30"/>
                <w:szCs w:val="3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</w:rPr>
              <w:t>ищої освіти бакалавра чи магістра (освітньо-кваліфікаційний рівень спеціаліста за відповідними спеціальностями) за спеціальністю фізична культура і спорт,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вільно володіє державною мовою. Старший інструктор-методист очолює роботу інструкторів-методистів, веде контроль за їх діяльністю та виконує функції, які передбачені для інструкторів-методистів.</w:t>
            </w:r>
          </w:p>
        </w:tc>
      </w:tr>
      <w:tr w:rsidR="00311D9F" w14:paraId="35ADA866" w14:textId="77777777">
        <w:trPr>
          <w:trHeight w:val="1816"/>
        </w:trPr>
        <w:tc>
          <w:tcPr>
            <w:tcW w:w="709" w:type="dxa"/>
          </w:tcPr>
          <w:p w14:paraId="2AA2807D" w14:textId="77777777" w:rsidR="00311D9F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962" w:type="dxa"/>
          </w:tcPr>
          <w:p w14:paraId="3728049E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5.10. Заступники директора,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інструктори-методисти, тренери-викладачі та старші тренери-викладачі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призначається на посаду та звільняється з посади директором ДЮСШ 3 за погодженням з керівником органу управління.</w:t>
            </w:r>
          </w:p>
        </w:tc>
        <w:tc>
          <w:tcPr>
            <w:tcW w:w="4820" w:type="dxa"/>
          </w:tcPr>
          <w:p w14:paraId="1545E6A3" w14:textId="77777777" w:rsidR="00311D9F" w:rsidRDefault="00000000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5.10. Заступники директора призначається на посаду та звільняється з посади директором ДЮСШ 3 за погодженням з керівником органу управління.</w:t>
            </w:r>
          </w:p>
        </w:tc>
      </w:tr>
    </w:tbl>
    <w:p w14:paraId="622218D6" w14:textId="77777777" w:rsidR="00311D9F" w:rsidRDefault="00311D9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11FA408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E49C06" w14:textId="77777777" w:rsidR="00311D9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Ярослав ФЕДОРЕНКО</w:t>
      </w:r>
    </w:p>
    <w:p w14:paraId="6E42793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30B6BB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DEDAB4" w14:textId="77777777" w:rsidR="00311D9F" w:rsidRDefault="00311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792320" w14:textId="77777777" w:rsidR="00311D9F" w:rsidRDefault="00311D9F">
      <w:pPr>
        <w:widowControl w:val="0"/>
        <w:shd w:val="clear" w:color="auto" w:fill="FFFFFF"/>
        <w:tabs>
          <w:tab w:val="left" w:pos="5387"/>
          <w:tab w:val="left" w:pos="6379"/>
        </w:tabs>
        <w:spacing w:after="0" w:line="32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4566A8" w14:textId="77777777" w:rsidR="00311D9F" w:rsidRDefault="00311D9F">
      <w:pPr>
        <w:tabs>
          <w:tab w:val="left" w:pos="5387"/>
          <w:tab w:val="left" w:pos="694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311D9F">
      <w:footerReference w:type="default" r:id="rId8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D478C" w14:textId="77777777" w:rsidR="0041133B" w:rsidRDefault="0041133B">
      <w:pPr>
        <w:spacing w:after="0" w:line="240" w:lineRule="auto"/>
      </w:pPr>
      <w:r>
        <w:separator/>
      </w:r>
    </w:p>
  </w:endnote>
  <w:endnote w:type="continuationSeparator" w:id="0">
    <w:p w14:paraId="105872F8" w14:textId="77777777" w:rsidR="0041133B" w:rsidRDefault="00411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595D2BF-09A2-4D59-B465-FD46E65C5143}"/>
    <w:embedBold r:id="rId2" w:fontKey="{5D040C9B-8CCF-4DBE-AE59-02D4EDE1EF1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D2C1F5B-AA42-426C-A78F-42AD7DBF237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DEA0D17-E121-4A1E-BEAB-2FF37811E9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757A" w14:textId="77777777" w:rsidR="00311D9F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1E4A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8B9AE" w14:textId="77777777" w:rsidR="0041133B" w:rsidRDefault="0041133B">
      <w:pPr>
        <w:spacing w:after="0" w:line="240" w:lineRule="auto"/>
      </w:pPr>
      <w:r>
        <w:separator/>
      </w:r>
    </w:p>
  </w:footnote>
  <w:footnote w:type="continuationSeparator" w:id="0">
    <w:p w14:paraId="0C71D716" w14:textId="77777777" w:rsidR="0041133B" w:rsidRDefault="00411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2420E"/>
    <w:multiLevelType w:val="multilevel"/>
    <w:tmpl w:val="EA9AB0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2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9F"/>
    <w:rsid w:val="001E4A4E"/>
    <w:rsid w:val="00311D9F"/>
    <w:rsid w:val="0041133B"/>
    <w:rsid w:val="00484945"/>
    <w:rsid w:val="005D3DAE"/>
    <w:rsid w:val="00D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968FC"/>
  <w15:docId w15:val="{A3066BFA-DC2A-42A9-91D7-7BDD5074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kL9B1PRPqPPgp/Ghdb4OM+9FA==">CgMxLjAyDWgudXg5MXNkbzhjeGg4AHIhMWJ3b2NGNER1RXdJU04zd1IwTUt4dGZhSExrSFNsT2Nk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6601</Words>
  <Characters>3764</Characters>
  <Application>Microsoft Office Word</Application>
  <DocSecurity>0</DocSecurity>
  <Lines>31</Lines>
  <Paragraphs>20</Paragraphs>
  <ScaleCrop>false</ScaleCrop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Ім'я Прізвище</dc:creator>
  <cp:lastModifiedBy>Ім'я Прізвище</cp:lastModifiedBy>
  <cp:revision>4</cp:revision>
  <dcterms:created xsi:type="dcterms:W3CDTF">2026-05-05T06:35:00Z</dcterms:created>
  <dcterms:modified xsi:type="dcterms:W3CDTF">2026-05-05T06:41:00Z</dcterms:modified>
</cp:coreProperties>
</file>