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210612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21061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21061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21061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210612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93655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352E91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5C4A" w:rsidRPr="00352E91" w:rsidRDefault="00515C4A" w:rsidP="005446C6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</w:p>
    <w:p w:rsidR="007135B5" w:rsidRPr="008E3464" w:rsidRDefault="005D0165" w:rsidP="005D0165">
      <w:pPr>
        <w:suppressAutoHyphens/>
        <w:spacing w:after="0" w:line="240" w:lineRule="auto"/>
        <w:ind w:left="567"/>
        <w:rPr>
          <w:rFonts w:ascii="Times New Roman" w:eastAsia="SimSun" w:hAnsi="Times New Roman" w:cs="Times New Roman"/>
          <w:b/>
          <w:sz w:val="28"/>
          <w:szCs w:val="28"/>
        </w:rPr>
      </w:pPr>
      <w:r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Про </w:t>
      </w:r>
      <w:r w:rsidR="003E689D"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деякі питання </w:t>
      </w:r>
      <w:r w:rsidRPr="008E3464">
        <w:rPr>
          <w:rFonts w:ascii="Times New Roman" w:eastAsia="SimSun" w:hAnsi="Times New Roman" w:cs="Times New Roman"/>
          <w:b/>
          <w:sz w:val="28"/>
          <w:szCs w:val="28"/>
        </w:rPr>
        <w:t>організаці</w:t>
      </w:r>
      <w:r w:rsidR="003E689D" w:rsidRPr="008E3464">
        <w:rPr>
          <w:rFonts w:ascii="Times New Roman" w:eastAsia="SimSun" w:hAnsi="Times New Roman" w:cs="Times New Roman"/>
          <w:b/>
          <w:sz w:val="28"/>
          <w:szCs w:val="28"/>
        </w:rPr>
        <w:t>ї</w:t>
      </w:r>
      <w:r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 харчування </w:t>
      </w:r>
      <w:r w:rsidR="007135B5"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дітей </w:t>
      </w:r>
    </w:p>
    <w:p w:rsidR="007135B5" w:rsidRPr="008E3464" w:rsidRDefault="007135B5" w:rsidP="005D0165">
      <w:pPr>
        <w:suppressAutoHyphens/>
        <w:spacing w:after="0" w:line="240" w:lineRule="auto"/>
        <w:ind w:left="567"/>
        <w:rPr>
          <w:rFonts w:ascii="Times New Roman" w:eastAsia="SimSun" w:hAnsi="Times New Roman" w:cs="Times New Roman"/>
          <w:b/>
          <w:sz w:val="28"/>
          <w:szCs w:val="28"/>
        </w:rPr>
      </w:pPr>
      <w:r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з багатодітних сімей у </w:t>
      </w:r>
      <w:r w:rsidR="005D0165" w:rsidRPr="008E3464">
        <w:rPr>
          <w:rFonts w:ascii="Times New Roman" w:eastAsia="SimSun" w:hAnsi="Times New Roman" w:cs="Times New Roman"/>
          <w:b/>
          <w:sz w:val="28"/>
          <w:szCs w:val="28"/>
        </w:rPr>
        <w:t>комунальних закладах</w:t>
      </w:r>
    </w:p>
    <w:p w:rsidR="005D0165" w:rsidRPr="008E3464" w:rsidRDefault="007135B5" w:rsidP="005D0165">
      <w:pPr>
        <w:suppressAutoHyphens/>
        <w:spacing w:after="0" w:line="240" w:lineRule="auto"/>
        <w:ind w:left="567"/>
        <w:rPr>
          <w:rFonts w:ascii="Times New Roman" w:eastAsia="SimSun" w:hAnsi="Times New Roman" w:cs="Times New Roman"/>
          <w:b/>
          <w:sz w:val="28"/>
          <w:szCs w:val="28"/>
        </w:rPr>
      </w:pPr>
      <w:r w:rsidRPr="008E3464">
        <w:rPr>
          <w:rFonts w:ascii="Times New Roman" w:eastAsia="SimSun" w:hAnsi="Times New Roman" w:cs="Times New Roman"/>
          <w:b/>
          <w:sz w:val="28"/>
          <w:szCs w:val="28"/>
        </w:rPr>
        <w:t xml:space="preserve">дошкільної освіти, дошкільних підрозділах </w:t>
      </w:r>
    </w:p>
    <w:p w:rsidR="007135B5" w:rsidRPr="008E3464" w:rsidRDefault="007135B5" w:rsidP="005D0165">
      <w:pPr>
        <w:suppressAutoHyphens/>
        <w:spacing w:after="0" w:line="240" w:lineRule="auto"/>
        <w:ind w:left="567"/>
        <w:rPr>
          <w:rFonts w:ascii="Times New Roman" w:eastAsia="SimSun" w:hAnsi="Times New Roman" w:cs="Times New Roman"/>
          <w:b/>
          <w:sz w:val="28"/>
          <w:szCs w:val="28"/>
        </w:rPr>
      </w:pPr>
      <w:r w:rsidRPr="008E3464">
        <w:rPr>
          <w:rFonts w:ascii="Times New Roman" w:eastAsia="SimSun" w:hAnsi="Times New Roman" w:cs="Times New Roman"/>
          <w:b/>
          <w:sz w:val="28"/>
          <w:szCs w:val="28"/>
        </w:rPr>
        <w:t>закладів загальної середньої освіти</w:t>
      </w:r>
    </w:p>
    <w:p w:rsidR="005D0165" w:rsidRPr="008E3464" w:rsidRDefault="005D0165" w:rsidP="005D0165">
      <w:pPr>
        <w:suppressAutoHyphens/>
        <w:spacing w:after="0" w:line="240" w:lineRule="auto"/>
        <w:ind w:left="567"/>
        <w:rPr>
          <w:rFonts w:ascii="Times New Roman" w:eastAsia="SimSun" w:hAnsi="Times New Roman" w:cs="Times New Roman"/>
          <w:b/>
          <w:sz w:val="28"/>
          <w:szCs w:val="28"/>
        </w:rPr>
      </w:pPr>
      <w:r w:rsidRPr="008E3464">
        <w:rPr>
          <w:rFonts w:ascii="Times New Roman" w:eastAsia="SimSun" w:hAnsi="Times New Roman" w:cs="Times New Roman"/>
          <w:b/>
          <w:sz w:val="28"/>
          <w:szCs w:val="28"/>
        </w:rPr>
        <w:t>територіальної громади міста Києва</w:t>
      </w:r>
    </w:p>
    <w:p w:rsidR="005D0165" w:rsidRPr="00352E91" w:rsidRDefault="005D0165" w:rsidP="005D0165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:rsidR="005D0165" w:rsidRPr="00352E91" w:rsidRDefault="005D0165" w:rsidP="009A1CD6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52E91">
        <w:rPr>
          <w:rFonts w:ascii="Times New Roman" w:eastAsia="Calibri" w:hAnsi="Times New Roman" w:cs="Times New Roman"/>
          <w:sz w:val="28"/>
          <w:szCs w:val="28"/>
        </w:rPr>
        <w:t>В</w:t>
      </w:r>
      <w:r w:rsidRPr="00352E91">
        <w:rPr>
          <w:rFonts w:ascii="Times New Roman" w:eastAsia="Calibri" w:hAnsi="Times New Roman" w:cs="Times New Roman"/>
          <w:bCs/>
          <w:sz w:val="28"/>
          <w:szCs w:val="28"/>
        </w:rPr>
        <w:t xml:space="preserve">ідповідно до законів України «Про місцеве самоврядування в Україні», «Про освіту», </w:t>
      </w:r>
      <w:r w:rsidR="00D952F8" w:rsidRPr="00352E91">
        <w:rPr>
          <w:rFonts w:ascii="Times New Roman" w:eastAsia="Calibri" w:hAnsi="Times New Roman" w:cs="Times New Roman"/>
          <w:bCs/>
          <w:sz w:val="28"/>
          <w:szCs w:val="28"/>
        </w:rPr>
        <w:t xml:space="preserve">«Про дошкільну освіту», </w:t>
      </w:r>
      <w:r w:rsidRPr="00352E91">
        <w:rPr>
          <w:rFonts w:ascii="Times New Roman" w:eastAsia="Calibri" w:hAnsi="Times New Roman" w:cs="Times New Roman"/>
          <w:bCs/>
          <w:sz w:val="28"/>
          <w:szCs w:val="28"/>
        </w:rPr>
        <w:t>«Про повну загальну середню освіту»,</w:t>
      </w:r>
      <w:r w:rsidRPr="00352E91">
        <w:rPr>
          <w:rFonts w:ascii="Times New Roman" w:eastAsia="Calibri" w:hAnsi="Times New Roman" w:cs="Times New Roman"/>
          <w:sz w:val="28"/>
          <w:szCs w:val="28"/>
        </w:rPr>
        <w:t xml:space="preserve"> «Про охорону дитинства», </w:t>
      </w:r>
      <w:r w:rsidR="003E689D">
        <w:rPr>
          <w:rFonts w:ascii="Times New Roman" w:eastAsia="Calibri" w:hAnsi="Times New Roman" w:cs="Times New Roman"/>
          <w:sz w:val="28"/>
          <w:szCs w:val="28"/>
        </w:rPr>
        <w:t xml:space="preserve">враховуючи </w:t>
      </w:r>
      <w:r w:rsidRPr="00352E91">
        <w:rPr>
          <w:rFonts w:ascii="Times New Roman" w:eastAsia="Calibri" w:hAnsi="Times New Roman" w:cs="Times New Roman"/>
          <w:sz w:val="28"/>
          <w:szCs w:val="28"/>
        </w:rPr>
        <w:t>постанов</w:t>
      </w:r>
      <w:r w:rsidR="003E689D">
        <w:rPr>
          <w:rFonts w:ascii="Times New Roman" w:eastAsia="Calibri" w:hAnsi="Times New Roman" w:cs="Times New Roman"/>
          <w:sz w:val="28"/>
          <w:szCs w:val="28"/>
        </w:rPr>
        <w:t>и</w:t>
      </w:r>
      <w:r w:rsidRPr="00352E91">
        <w:rPr>
          <w:rFonts w:ascii="Times New Roman" w:eastAsia="Calibri" w:hAnsi="Times New Roman" w:cs="Times New Roman"/>
          <w:sz w:val="28"/>
          <w:szCs w:val="28"/>
        </w:rPr>
        <w:t xml:space="preserve"> Кабінету Міністрів України від</w:t>
      </w:r>
      <w:r w:rsidR="009A1CD6" w:rsidRPr="00352E91">
        <w:rPr>
          <w:sz w:val="28"/>
          <w:szCs w:val="28"/>
        </w:rPr>
        <w:t xml:space="preserve"> </w:t>
      </w:r>
      <w:r w:rsidR="009A1CD6" w:rsidRPr="00352E91">
        <w:rPr>
          <w:rFonts w:ascii="Times New Roman" w:eastAsia="Calibri" w:hAnsi="Times New Roman" w:cs="Times New Roman"/>
          <w:sz w:val="28"/>
          <w:szCs w:val="28"/>
        </w:rPr>
        <w:t>2 лютого 2011 року № 116 «Про затвердження Порядку надання послуг з харчування дітей у закладах дошкільної освіти, учнів у закладах загальної середньої та професійної (професійно-технічної) освіти, операції з надання яких звільняються від обкладення податком на додану вартість», від</w:t>
      </w:r>
      <w:r w:rsidRPr="00352E91">
        <w:rPr>
          <w:rFonts w:ascii="Times New Roman" w:eastAsia="Calibri" w:hAnsi="Times New Roman" w:cs="Times New Roman"/>
          <w:sz w:val="28"/>
          <w:szCs w:val="28"/>
        </w:rPr>
        <w:t xml:space="preserve"> 24 березня </w:t>
      </w:r>
      <w:r w:rsidR="003E689D">
        <w:rPr>
          <w:rFonts w:ascii="Times New Roman" w:eastAsia="Calibri" w:hAnsi="Times New Roman" w:cs="Times New Roman"/>
          <w:sz w:val="28"/>
          <w:szCs w:val="28"/>
        </w:rPr>
        <w:br/>
      </w:r>
      <w:r w:rsidRPr="00352E91">
        <w:rPr>
          <w:rFonts w:ascii="Times New Roman" w:eastAsia="Calibri" w:hAnsi="Times New Roman" w:cs="Times New Roman"/>
          <w:sz w:val="28"/>
          <w:szCs w:val="28"/>
        </w:rPr>
        <w:t>2021 року № 305 «Про затвердження норм та Порядку організації харчування у закладах освіти та дитячих закладах оздоровлення та відпочинку»</w:t>
      </w:r>
      <w:r w:rsidRPr="00352E91">
        <w:rPr>
          <w:rFonts w:ascii="Times New Roman" w:eastAsia="Calibri" w:hAnsi="Times New Roman" w:cs="Times New Roman"/>
          <w:bCs/>
          <w:color w:val="333333"/>
          <w:sz w:val="28"/>
          <w:szCs w:val="28"/>
          <w:shd w:val="clear" w:color="auto" w:fill="FFFFFF"/>
        </w:rPr>
        <w:t>,</w:t>
      </w:r>
      <w:r w:rsidRPr="00352E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52F8" w:rsidRPr="00352E91">
        <w:rPr>
          <w:rFonts w:ascii="Times New Roman" w:eastAsia="Calibri" w:hAnsi="Times New Roman" w:cs="Times New Roman"/>
          <w:sz w:val="28"/>
          <w:szCs w:val="28"/>
        </w:rPr>
        <w:t>від 07 липня 2025 року «</w:t>
      </w:r>
      <w:r w:rsidR="00D952F8" w:rsidRPr="00352E91">
        <w:rPr>
          <w:rFonts w:ascii="Times New Roman" w:eastAsia="Calibri" w:hAnsi="Times New Roman" w:cs="Times New Roman"/>
          <w:bCs/>
          <w:sz w:val="28"/>
          <w:szCs w:val="28"/>
        </w:rPr>
        <w:t xml:space="preserve">Деякі питання діяльності закладів дошкільної освіти та пансіонів закладів освіти», </w:t>
      </w:r>
      <w:r w:rsidRPr="00352E91">
        <w:rPr>
          <w:rFonts w:ascii="Times New Roman" w:eastAsia="SimSun" w:hAnsi="Times New Roman" w:cs="Times New Roman"/>
          <w:sz w:val="28"/>
          <w:szCs w:val="28"/>
        </w:rPr>
        <w:t xml:space="preserve">з метою організації </w:t>
      </w:r>
      <w:r w:rsidR="00D952F8" w:rsidRPr="00352E91">
        <w:rPr>
          <w:rFonts w:ascii="Times New Roman" w:eastAsia="SimSun" w:hAnsi="Times New Roman" w:cs="Times New Roman"/>
          <w:sz w:val="28"/>
          <w:szCs w:val="28"/>
        </w:rPr>
        <w:t>харчування дітей з багатодітних сімей у комунальних закладах дошкільної освіти, дошкільних підрозділах закладів загальної середньої освіти територіальної громади міста Києва</w:t>
      </w:r>
      <w:r w:rsidRPr="00352E91">
        <w:rPr>
          <w:rFonts w:ascii="Times New Roman" w:eastAsia="SimSun" w:hAnsi="Times New Roman" w:cs="Times New Roman"/>
          <w:sz w:val="28"/>
          <w:szCs w:val="28"/>
        </w:rPr>
        <w:t>, Київська міська рада</w:t>
      </w:r>
    </w:p>
    <w:p w:rsidR="005D0165" w:rsidRPr="00352E91" w:rsidRDefault="005D0165" w:rsidP="005D0165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5D0165" w:rsidRPr="00352E91" w:rsidRDefault="005D0165" w:rsidP="005D0165">
      <w:pPr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352E91">
        <w:rPr>
          <w:rFonts w:ascii="Times New Roman" w:eastAsia="SimSun" w:hAnsi="Times New Roman" w:cs="Times New Roman"/>
          <w:b/>
          <w:sz w:val="28"/>
          <w:szCs w:val="28"/>
        </w:rPr>
        <w:t>ВИРІШИЛА:</w:t>
      </w:r>
    </w:p>
    <w:p w:rsidR="005D0165" w:rsidRPr="00352E91" w:rsidRDefault="005D0165" w:rsidP="005D0165">
      <w:pPr>
        <w:shd w:val="clear" w:color="auto" w:fill="FFFFFF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3512B5" w:rsidRPr="00352E91" w:rsidRDefault="005D0165" w:rsidP="003512B5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52E91">
        <w:rPr>
          <w:rFonts w:ascii="Times New Roman" w:eastAsia="SimSun" w:hAnsi="Times New Roman" w:cs="Times New Roman"/>
          <w:sz w:val="28"/>
          <w:szCs w:val="28"/>
        </w:rPr>
        <w:t xml:space="preserve">1. </w:t>
      </w:r>
      <w:r w:rsidR="009A7DBE">
        <w:rPr>
          <w:rFonts w:ascii="Times New Roman" w:eastAsia="SimSun" w:hAnsi="Times New Roman" w:cs="Times New Roman"/>
          <w:sz w:val="28"/>
          <w:szCs w:val="28"/>
        </w:rPr>
        <w:t>Р</w:t>
      </w:r>
      <w:r w:rsidR="003512B5" w:rsidRPr="00352E91">
        <w:rPr>
          <w:rFonts w:ascii="Times New Roman" w:eastAsia="SimSun" w:hAnsi="Times New Roman" w:cs="Times New Roman"/>
          <w:sz w:val="28"/>
          <w:szCs w:val="28"/>
        </w:rPr>
        <w:t xml:space="preserve">озмір плати за харчування дітей з багатодітних сімей у комунальних закладах дошкільної освіти, дошкільних підрозділах закладів загальної середньої освіти територіальної громади міста Києва </w:t>
      </w:r>
      <w:r w:rsidR="009A7DBE">
        <w:rPr>
          <w:rFonts w:ascii="Times New Roman" w:eastAsia="SimSun" w:hAnsi="Times New Roman" w:cs="Times New Roman"/>
          <w:sz w:val="28"/>
          <w:szCs w:val="28"/>
        </w:rPr>
        <w:t xml:space="preserve">зменшується </w:t>
      </w:r>
      <w:r w:rsidR="003512B5" w:rsidRPr="00352E91">
        <w:rPr>
          <w:rFonts w:ascii="Times New Roman" w:eastAsia="SimSun" w:hAnsi="Times New Roman" w:cs="Times New Roman"/>
          <w:sz w:val="28"/>
          <w:szCs w:val="28"/>
        </w:rPr>
        <w:t>на 50 відсотків від встановленого розміру.</w:t>
      </w:r>
    </w:p>
    <w:p w:rsidR="003512B5" w:rsidRPr="00352E91" w:rsidRDefault="003512B5" w:rsidP="003512B5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352E91" w:rsidRDefault="003512B5" w:rsidP="00784646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2411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52E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Районним в місті Києві державним адміністраціям привести свої акти у відповідність до цього рішення.</w:t>
      </w:r>
    </w:p>
    <w:p w:rsidR="00352E91" w:rsidRDefault="00352E91" w:rsidP="00784646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5C4A" w:rsidRPr="00352E91" w:rsidRDefault="00352E91" w:rsidP="00784646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515C4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Офіційно оприлюднити це рішення в установленому порядку.</w:t>
      </w:r>
    </w:p>
    <w:p w:rsidR="005F4C6D" w:rsidRPr="00352E91" w:rsidRDefault="005F4C6D" w:rsidP="001B62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5C4A" w:rsidRDefault="00352E91" w:rsidP="001B62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515C4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. Це рішення набирає чинності з дня його офіційного оприлюднення</w:t>
      </w:r>
      <w:r w:rsidR="00515C4A" w:rsidRPr="00515C4A">
        <w:rPr>
          <w:rFonts w:ascii="Times New Roman" w:hAnsi="Times New Roman" w:cs="Times New Roman"/>
          <w:color w:val="000000" w:themeColor="text1"/>
          <w:sz w:val="28"/>
          <w:szCs w:val="24"/>
        </w:rPr>
        <w:t>.</w:t>
      </w:r>
    </w:p>
    <w:p w:rsidR="005F4C6D" w:rsidRPr="00352E91" w:rsidRDefault="005F4C6D" w:rsidP="001B62AB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15C4A" w:rsidRDefault="00352E91" w:rsidP="005F4C6D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15C4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виконанням цього рішення покласти на</w:t>
      </w:r>
      <w:r w:rsidR="00D54717" w:rsidRPr="00D54717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D54717" w:rsidRPr="00936552">
        <w:rPr>
          <w:rFonts w:ascii="Times New Roman" w:hAnsi="Times New Roman" w:cs="Times New Roman"/>
          <w:color w:val="000000" w:themeColor="text1"/>
          <w:sz w:val="28"/>
          <w:szCs w:val="24"/>
        </w:rPr>
        <w:t>постійн</w:t>
      </w:r>
      <w:r w:rsidR="00D54717">
        <w:rPr>
          <w:rFonts w:ascii="Times New Roman" w:hAnsi="Times New Roman" w:cs="Times New Roman"/>
          <w:color w:val="000000" w:themeColor="text1"/>
          <w:sz w:val="28"/>
          <w:szCs w:val="24"/>
        </w:rPr>
        <w:t>у</w:t>
      </w:r>
      <w:r w:rsidR="00D54717" w:rsidRPr="0093655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комісі</w:t>
      </w:r>
      <w:r w:rsidR="00D54717">
        <w:rPr>
          <w:rFonts w:ascii="Times New Roman" w:hAnsi="Times New Roman" w:cs="Times New Roman"/>
          <w:color w:val="000000" w:themeColor="text1"/>
          <w:sz w:val="28"/>
          <w:szCs w:val="24"/>
        </w:rPr>
        <w:t>ю</w:t>
      </w:r>
      <w:r w:rsidR="00D54717" w:rsidRPr="00936552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Київської міської ради з питань бюджету, соціально-економічного розвитку та інвестиційної діяльності</w:t>
      </w:r>
      <w:r w:rsidR="00515C4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547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515C4A" w:rsidRPr="00352E91">
        <w:rPr>
          <w:rFonts w:ascii="Times New Roman" w:hAnsi="Times New Roman" w:cs="Times New Roman"/>
          <w:color w:val="000000" w:themeColor="text1"/>
          <w:sz w:val="28"/>
          <w:szCs w:val="28"/>
        </w:rPr>
        <w:t>постійну комісію Київської міської</w:t>
      </w:r>
      <w:r w:rsidR="00515C4A" w:rsidRPr="00515C4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ради з питань освіти і науки, молоді та спорту.</w:t>
      </w:r>
      <w:r w:rsidR="00515C4A" w:rsidRPr="00515C4A"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:rsidR="00936552" w:rsidRDefault="00936552" w:rsidP="005F4C6D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352E91" w:rsidRPr="00515C4A" w:rsidRDefault="00352E91" w:rsidP="005F4C6D">
      <w:pPr>
        <w:tabs>
          <w:tab w:val="left" w:pos="4395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515C4A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Київський міський голова                                                        Віталій КЛИЧКО</w:t>
      </w: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352E91" w:rsidRPr="00515C4A" w:rsidRDefault="00352E91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515C4A" w:rsidRPr="00515C4A" w:rsidTr="00E36104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ПОДАННЯ:</w:t>
            </w: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515C4A" w:rsidRPr="00515C4A" w:rsidTr="00E36104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Default="004977CC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Депутат Київської міської ради</w:t>
            </w:r>
          </w:p>
          <w:p w:rsidR="00C7082F" w:rsidRPr="00515C4A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C7082F" w:rsidRPr="00515C4A" w:rsidTr="00E36104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C7082F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Депутат Київської міської ради</w:t>
            </w:r>
          </w:p>
          <w:p w:rsidR="00C7082F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Pr="00515C4A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7082F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Pr="00515C4A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C7082F" w:rsidRPr="00515C4A" w:rsidTr="00E36104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Default="00C7082F" w:rsidP="0012411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Депутат </w:t>
            </w:r>
            <w:r w:rsidRPr="00C7082F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Київської міської ради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Pr="00515C4A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7082F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Pr="00515C4A" w:rsidRDefault="00C7082F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Борис СІКЛІЦЬКИЙ</w:t>
            </w:r>
          </w:p>
        </w:tc>
      </w:tr>
    </w:tbl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0" w:name="_GoBack"/>
      <w:bookmarkEnd w:id="0"/>
    </w:p>
    <w:tbl>
      <w:tblPr>
        <w:tblW w:w="1063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2"/>
        <w:gridCol w:w="1732"/>
        <w:gridCol w:w="3829"/>
      </w:tblGrid>
      <w:tr w:rsidR="00515C4A" w:rsidRPr="00515C4A" w:rsidTr="00E36104">
        <w:trPr>
          <w:trHeight w:val="40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C7082F" w:rsidRPr="00515C4A" w:rsidTr="00D7447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Депутат Київської міської ради</w:t>
            </w:r>
          </w:p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C7082F" w:rsidRPr="00515C4A" w:rsidTr="00D7447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C7082F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Депутат Київської міської ради</w:t>
            </w:r>
          </w:p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C7082F" w:rsidRPr="00515C4A" w:rsidTr="00D74479">
        <w:trPr>
          <w:trHeight w:val="406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Депутат </w:t>
            </w:r>
            <w:r w:rsidRPr="00C7082F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Київської міської ради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C7082F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C7082F" w:rsidRPr="00515C4A" w:rsidRDefault="00C7082F" w:rsidP="00D74479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Борис СІКЛІЦЬКИЙ</w:t>
            </w:r>
          </w:p>
        </w:tc>
      </w:tr>
      <w:tr w:rsidR="00515C4A" w:rsidRPr="00515C4A" w:rsidTr="00E36104">
        <w:trPr>
          <w:trHeight w:val="395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515C4A" w:rsidRPr="00515C4A" w:rsidTr="00E36104">
        <w:trPr>
          <w:trHeight w:val="93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936552" w:rsidRPr="00515C4A" w:rsidTr="00E36104">
        <w:trPr>
          <w:trHeight w:val="699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7CC" w:rsidRDefault="004977CC" w:rsidP="00936552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936552" w:rsidRPr="00515C4A" w:rsidRDefault="00936552" w:rsidP="00936552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936552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бюджету, соціально-економічного розвитку та інвестиційної діяльності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6552" w:rsidRPr="00515C4A" w:rsidRDefault="00936552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936552" w:rsidRDefault="00936552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936552" w:rsidRDefault="00936552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2E1017" w:rsidRDefault="002E1017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936552" w:rsidRPr="00515C4A" w:rsidRDefault="00936552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Андрій ВІТРЕНКО</w:t>
            </w:r>
          </w:p>
        </w:tc>
      </w:tr>
      <w:tr w:rsidR="00515C4A" w:rsidRPr="00515C4A" w:rsidTr="00E36104">
        <w:trPr>
          <w:trHeight w:val="411"/>
        </w:trPr>
        <w:tc>
          <w:tcPr>
            <w:tcW w:w="5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Начальник управління правового забезпечення діяльності Київської міської ради 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  <w:p w:rsidR="00515C4A" w:rsidRPr="00515C4A" w:rsidRDefault="00515C4A" w:rsidP="00515C4A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515C4A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515C4A" w:rsidRDefault="00515C4A" w:rsidP="00515C4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515C4A" w:rsidRPr="00F43F8E" w:rsidRDefault="00515C4A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B35" w:rsidRDefault="001C4B35">
      <w:pPr>
        <w:spacing w:after="0" w:line="240" w:lineRule="auto"/>
      </w:pPr>
      <w:r>
        <w:separator/>
      </w:r>
    </w:p>
  </w:endnote>
  <w:endnote w:type="continuationSeparator" w:id="0">
    <w:p w:rsidR="001C4B35" w:rsidRDefault="001C4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B35" w:rsidRDefault="001C4B35">
      <w:pPr>
        <w:spacing w:after="0" w:line="240" w:lineRule="auto"/>
      </w:pPr>
      <w:r>
        <w:separator/>
      </w:r>
    </w:p>
  </w:footnote>
  <w:footnote w:type="continuationSeparator" w:id="0">
    <w:p w:rsidR="001C4B35" w:rsidRDefault="001C4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21061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82F">
          <w:rPr>
            <w:noProof/>
          </w:rPr>
          <w:t>4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F05F44"/>
    <w:multiLevelType w:val="multilevel"/>
    <w:tmpl w:val="69F2DB9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" w15:restartNumberingAfterBreak="0">
    <w:nsid w:val="35747365"/>
    <w:multiLevelType w:val="hybridMultilevel"/>
    <w:tmpl w:val="E048DC90"/>
    <w:lvl w:ilvl="0" w:tplc="163E963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A31EE"/>
    <w:rsid w:val="000E77BB"/>
    <w:rsid w:val="0010041F"/>
    <w:rsid w:val="0012411A"/>
    <w:rsid w:val="00135003"/>
    <w:rsid w:val="001659F7"/>
    <w:rsid w:val="001B62AB"/>
    <w:rsid w:val="001C4B35"/>
    <w:rsid w:val="00210612"/>
    <w:rsid w:val="00264212"/>
    <w:rsid w:val="002A1417"/>
    <w:rsid w:val="002B51A1"/>
    <w:rsid w:val="002E1017"/>
    <w:rsid w:val="00314D16"/>
    <w:rsid w:val="00323DE6"/>
    <w:rsid w:val="00327AFF"/>
    <w:rsid w:val="003512B5"/>
    <w:rsid w:val="00352E91"/>
    <w:rsid w:val="0037050B"/>
    <w:rsid w:val="00376168"/>
    <w:rsid w:val="003E689D"/>
    <w:rsid w:val="00404A04"/>
    <w:rsid w:val="004079A8"/>
    <w:rsid w:val="00416994"/>
    <w:rsid w:val="00471A1C"/>
    <w:rsid w:val="00483731"/>
    <w:rsid w:val="004977CC"/>
    <w:rsid w:val="004B7372"/>
    <w:rsid w:val="00515C4A"/>
    <w:rsid w:val="005250F2"/>
    <w:rsid w:val="00527518"/>
    <w:rsid w:val="005446C6"/>
    <w:rsid w:val="005C7565"/>
    <w:rsid w:val="005D0165"/>
    <w:rsid w:val="005F4C6D"/>
    <w:rsid w:val="006373BA"/>
    <w:rsid w:val="00686EF4"/>
    <w:rsid w:val="006B1E24"/>
    <w:rsid w:val="007135B5"/>
    <w:rsid w:val="00731964"/>
    <w:rsid w:val="00743E67"/>
    <w:rsid w:val="007656F1"/>
    <w:rsid w:val="00784646"/>
    <w:rsid w:val="00797E9E"/>
    <w:rsid w:val="007C158D"/>
    <w:rsid w:val="007D50E3"/>
    <w:rsid w:val="00802383"/>
    <w:rsid w:val="0083713C"/>
    <w:rsid w:val="00895AC8"/>
    <w:rsid w:val="008E0021"/>
    <w:rsid w:val="008E3464"/>
    <w:rsid w:val="009267C8"/>
    <w:rsid w:val="00936552"/>
    <w:rsid w:val="009A1CD6"/>
    <w:rsid w:val="009A7DBE"/>
    <w:rsid w:val="009D015E"/>
    <w:rsid w:val="00A827CA"/>
    <w:rsid w:val="00AA37BD"/>
    <w:rsid w:val="00AE7A55"/>
    <w:rsid w:val="00B342AD"/>
    <w:rsid w:val="00B80C5E"/>
    <w:rsid w:val="00C155FE"/>
    <w:rsid w:val="00C216F9"/>
    <w:rsid w:val="00C51BDB"/>
    <w:rsid w:val="00C7082F"/>
    <w:rsid w:val="00C77FD5"/>
    <w:rsid w:val="00CC6D75"/>
    <w:rsid w:val="00D41086"/>
    <w:rsid w:val="00D54717"/>
    <w:rsid w:val="00D57D8E"/>
    <w:rsid w:val="00D93395"/>
    <w:rsid w:val="00D952F8"/>
    <w:rsid w:val="00E00D90"/>
    <w:rsid w:val="00E04E18"/>
    <w:rsid w:val="00E35E0B"/>
    <w:rsid w:val="00E54924"/>
    <w:rsid w:val="00E66637"/>
    <w:rsid w:val="00F23A58"/>
    <w:rsid w:val="00F43F8E"/>
    <w:rsid w:val="00F50808"/>
    <w:rsid w:val="00F9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789B"/>
  <w15:docId w15:val="{333135F6-57DD-4230-A243-DBFACA0C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6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527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27518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F50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2A1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0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1947</Words>
  <Characters>1111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7</cp:revision>
  <cp:lastPrinted>2025-08-01T12:54:00Z</cp:lastPrinted>
  <dcterms:created xsi:type="dcterms:W3CDTF">2025-10-08T13:51:00Z</dcterms:created>
  <dcterms:modified xsi:type="dcterms:W3CDTF">2025-10-14T07:43:00Z</dcterms:modified>
</cp:coreProperties>
</file>