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7B6" w:rsidRPr="000947B6" w:rsidRDefault="00BF796B" w:rsidP="000947B6">
      <w:pPr>
        <w:pStyle w:val="11"/>
        <w:ind w:firstLine="0"/>
        <w:jc w:val="center"/>
        <w:rPr>
          <w:b/>
        </w:rPr>
      </w:pPr>
      <w:r w:rsidRPr="000947B6">
        <w:rPr>
          <w:b/>
        </w:rPr>
        <w:t>Пояснювальна записка</w:t>
      </w:r>
    </w:p>
    <w:p w:rsidR="004549CD" w:rsidRDefault="00001394" w:rsidP="000947B6">
      <w:pPr>
        <w:pStyle w:val="11"/>
        <w:ind w:firstLine="0"/>
        <w:jc w:val="center"/>
      </w:pPr>
      <w:r w:rsidRPr="000947B6">
        <w:t xml:space="preserve">до проекту </w:t>
      </w:r>
      <w:r w:rsidR="00104B9D">
        <w:t>рішення</w:t>
      </w:r>
      <w:r w:rsidRPr="000947B6">
        <w:t xml:space="preserve"> Київської міської </w:t>
      </w:r>
      <w:r w:rsidR="00104B9D">
        <w:t>ради</w:t>
      </w:r>
    </w:p>
    <w:p w:rsidR="004549CD" w:rsidRDefault="00001394" w:rsidP="000947B6">
      <w:pPr>
        <w:pStyle w:val="11"/>
        <w:ind w:firstLine="0"/>
        <w:jc w:val="center"/>
      </w:pPr>
      <w:r w:rsidRPr="000947B6">
        <w:t xml:space="preserve"> «Про внесення змін до Положення комунальної організації</w:t>
      </w:r>
    </w:p>
    <w:p w:rsidR="004549CD" w:rsidRDefault="00001394" w:rsidP="000947B6">
      <w:pPr>
        <w:pStyle w:val="11"/>
        <w:ind w:firstLine="0"/>
        <w:jc w:val="center"/>
      </w:pPr>
      <w:r w:rsidRPr="000947B6">
        <w:t>виконавчого органу Київської міської ради (Київської міської державної</w:t>
      </w:r>
    </w:p>
    <w:p w:rsidR="00001394" w:rsidRPr="000947B6" w:rsidRDefault="00001394" w:rsidP="000947B6">
      <w:pPr>
        <w:pStyle w:val="11"/>
        <w:ind w:firstLine="0"/>
        <w:jc w:val="center"/>
      </w:pPr>
      <w:r w:rsidRPr="000947B6">
        <w:t>адміністрації) «Муніципальна охорона»</w:t>
      </w:r>
    </w:p>
    <w:p w:rsidR="000947B6" w:rsidRPr="000947B6" w:rsidRDefault="000947B6" w:rsidP="00A30CE4">
      <w:pPr>
        <w:pStyle w:val="11"/>
        <w:ind w:firstLine="567"/>
      </w:pPr>
    </w:p>
    <w:p w:rsidR="00001394" w:rsidRPr="000947B6" w:rsidRDefault="000947B6" w:rsidP="000947B6">
      <w:pPr>
        <w:pStyle w:val="11"/>
        <w:tabs>
          <w:tab w:val="left" w:pos="1057"/>
        </w:tabs>
        <w:ind w:firstLine="567"/>
        <w:jc w:val="both"/>
        <w:rPr>
          <w:b/>
        </w:rPr>
      </w:pPr>
      <w:r w:rsidRPr="000947B6">
        <w:rPr>
          <w:b/>
        </w:rPr>
        <w:t xml:space="preserve">1. </w:t>
      </w:r>
      <w:r w:rsidR="00001394" w:rsidRPr="000947B6">
        <w:rPr>
          <w:b/>
        </w:rPr>
        <w:t xml:space="preserve">Обґрунтування необхідності прийняття </w:t>
      </w:r>
      <w:r w:rsidR="00F621D1" w:rsidRPr="00F621D1">
        <w:rPr>
          <w:b/>
        </w:rPr>
        <w:t>рішення.</w:t>
      </w:r>
    </w:p>
    <w:p w:rsidR="00237C44" w:rsidRPr="00A0608A" w:rsidRDefault="00237C44" w:rsidP="000947B6">
      <w:pPr>
        <w:pStyle w:val="rvps2"/>
        <w:shd w:val="clear" w:color="auto" w:fill="FFFFFF"/>
        <w:spacing w:before="0" w:beforeAutospacing="0" w:after="0" w:afterAutospacing="0"/>
        <w:ind w:firstLine="567"/>
        <w:contextualSpacing/>
        <w:jc w:val="both"/>
        <w:rPr>
          <w:sz w:val="28"/>
          <w:szCs w:val="28"/>
        </w:rPr>
      </w:pPr>
      <w:r w:rsidRPr="00A0608A">
        <w:rPr>
          <w:sz w:val="28"/>
          <w:szCs w:val="28"/>
        </w:rPr>
        <w:t xml:space="preserve">Законом України «Про охоронну діяльність» передбачено, що </w:t>
      </w:r>
      <w:r w:rsidRPr="00A0608A">
        <w:rPr>
          <w:sz w:val="28"/>
          <w:szCs w:val="28"/>
          <w:shd w:val="clear" w:color="auto" w:fill="FFFFFF"/>
        </w:rPr>
        <w:t>персонал охорони під час і в місцях виконання заходів охорони має право використовувати службових собак, які пройшли у встановленому порядку відповідний курс дресирування, визнані придатними для службового використання та мають ветеринарний паспорт.</w:t>
      </w:r>
    </w:p>
    <w:p w:rsidR="00237C44" w:rsidRPr="00A0608A" w:rsidRDefault="00237C44" w:rsidP="00F621D1">
      <w:pPr>
        <w:autoSpaceDE w:val="0"/>
        <w:autoSpaceDN w:val="0"/>
        <w:adjustRightInd w:val="0"/>
        <w:spacing w:after="0" w:line="240" w:lineRule="auto"/>
        <w:ind w:firstLine="567"/>
        <w:jc w:val="both"/>
        <w:rPr>
          <w:rFonts w:ascii="Times New Roman" w:hAnsi="Times New Roman" w:cs="Times New Roman"/>
          <w:color w:val="00000A"/>
          <w:sz w:val="28"/>
          <w:szCs w:val="28"/>
        </w:rPr>
      </w:pPr>
      <w:r w:rsidRPr="00A0608A">
        <w:rPr>
          <w:rFonts w:ascii="Times New Roman" w:hAnsi="Times New Roman" w:cs="Times New Roman"/>
          <w:color w:val="000000"/>
          <w:sz w:val="28"/>
          <w:szCs w:val="28"/>
        </w:rPr>
        <w:t xml:space="preserve">Відповідно до ліцензійного реєстру </w:t>
      </w:r>
      <w:r w:rsidR="00F621D1">
        <w:rPr>
          <w:rFonts w:ascii="Times New Roman" w:hAnsi="Times New Roman" w:cs="Times New Roman"/>
          <w:color w:val="000000"/>
          <w:sz w:val="28"/>
          <w:szCs w:val="28"/>
        </w:rPr>
        <w:t xml:space="preserve">Державної служби </w:t>
      </w:r>
      <w:r w:rsidR="00F621D1" w:rsidRPr="00F621D1">
        <w:rPr>
          <w:rFonts w:ascii="Times New Roman" w:hAnsi="Times New Roman" w:cs="Times New Roman"/>
          <w:color w:val="000000"/>
          <w:sz w:val="28"/>
          <w:szCs w:val="28"/>
        </w:rPr>
        <w:t>з надзвич</w:t>
      </w:r>
      <w:r w:rsidR="00F621D1">
        <w:rPr>
          <w:rFonts w:ascii="Times New Roman" w:hAnsi="Times New Roman" w:cs="Times New Roman"/>
          <w:color w:val="000000"/>
          <w:sz w:val="28"/>
          <w:szCs w:val="28"/>
        </w:rPr>
        <w:t>а</w:t>
      </w:r>
      <w:r w:rsidR="00F621D1" w:rsidRPr="00F621D1">
        <w:rPr>
          <w:rFonts w:ascii="Times New Roman" w:hAnsi="Times New Roman" w:cs="Times New Roman"/>
          <w:color w:val="000000"/>
          <w:sz w:val="28"/>
          <w:szCs w:val="28"/>
        </w:rPr>
        <w:t>йних ситу</w:t>
      </w:r>
      <w:r w:rsidR="00F621D1">
        <w:rPr>
          <w:rFonts w:ascii="Times New Roman" w:hAnsi="Times New Roman" w:cs="Times New Roman"/>
          <w:color w:val="000000"/>
          <w:sz w:val="28"/>
          <w:szCs w:val="28"/>
        </w:rPr>
        <w:t>а</w:t>
      </w:r>
      <w:r w:rsidR="00F621D1" w:rsidRPr="00F621D1">
        <w:rPr>
          <w:rFonts w:ascii="Times New Roman" w:hAnsi="Times New Roman" w:cs="Times New Roman"/>
          <w:color w:val="000000"/>
          <w:sz w:val="28"/>
          <w:szCs w:val="28"/>
        </w:rPr>
        <w:t>цій</w:t>
      </w:r>
      <w:r w:rsidRPr="00A0608A">
        <w:rPr>
          <w:rFonts w:ascii="Times New Roman" w:hAnsi="Times New Roman" w:cs="Times New Roman"/>
          <w:color w:val="000000"/>
          <w:sz w:val="28"/>
          <w:szCs w:val="28"/>
        </w:rPr>
        <w:t xml:space="preserve"> у </w:t>
      </w:r>
      <w:r w:rsidR="00F621D1" w:rsidRPr="00F621D1">
        <w:rPr>
          <w:rFonts w:ascii="Times New Roman" w:hAnsi="Times New Roman" w:cs="Times New Roman"/>
          <w:color w:val="000000"/>
          <w:sz w:val="28"/>
          <w:szCs w:val="28"/>
        </w:rPr>
        <w:t>комунальної організації</w:t>
      </w:r>
      <w:r w:rsidR="00F621D1">
        <w:rPr>
          <w:rFonts w:ascii="Times New Roman" w:hAnsi="Times New Roman" w:cs="Times New Roman"/>
          <w:color w:val="000000"/>
          <w:sz w:val="28"/>
          <w:szCs w:val="28"/>
        </w:rPr>
        <w:t xml:space="preserve"> </w:t>
      </w:r>
      <w:r w:rsidR="00F621D1" w:rsidRPr="00F621D1">
        <w:rPr>
          <w:rFonts w:ascii="Times New Roman" w:hAnsi="Times New Roman" w:cs="Times New Roman"/>
          <w:color w:val="000000"/>
          <w:sz w:val="28"/>
          <w:szCs w:val="28"/>
        </w:rPr>
        <w:t>виконавчого органу Київської міської ради (Київської міської державної</w:t>
      </w:r>
      <w:r w:rsidR="00F621D1">
        <w:rPr>
          <w:rFonts w:ascii="Times New Roman" w:hAnsi="Times New Roman" w:cs="Times New Roman"/>
          <w:color w:val="000000"/>
          <w:sz w:val="28"/>
          <w:szCs w:val="28"/>
        </w:rPr>
        <w:t xml:space="preserve"> </w:t>
      </w:r>
      <w:r w:rsidR="00F621D1" w:rsidRPr="00F621D1">
        <w:rPr>
          <w:rFonts w:ascii="Times New Roman" w:hAnsi="Times New Roman" w:cs="Times New Roman"/>
          <w:color w:val="000000"/>
          <w:sz w:val="28"/>
          <w:szCs w:val="28"/>
        </w:rPr>
        <w:t xml:space="preserve">адміністрації) </w:t>
      </w:r>
      <w:r w:rsidRPr="00A0608A">
        <w:rPr>
          <w:rFonts w:ascii="Times New Roman" w:hAnsi="Times New Roman" w:cs="Times New Roman"/>
          <w:color w:val="000000"/>
          <w:sz w:val="28"/>
          <w:szCs w:val="28"/>
        </w:rPr>
        <w:t>«</w:t>
      </w:r>
      <w:r w:rsidR="00A0608A" w:rsidRPr="00A0608A">
        <w:rPr>
          <w:rFonts w:ascii="Times New Roman" w:hAnsi="Times New Roman" w:cs="Times New Roman"/>
          <w:sz w:val="28"/>
          <w:szCs w:val="28"/>
        </w:rPr>
        <w:t>Муніципальна охорона</w:t>
      </w:r>
      <w:r w:rsidRPr="00A0608A">
        <w:rPr>
          <w:rFonts w:ascii="Times New Roman" w:hAnsi="Times New Roman" w:cs="Times New Roman"/>
          <w:color w:val="000000"/>
          <w:sz w:val="28"/>
          <w:szCs w:val="28"/>
        </w:rPr>
        <w:t>»</w:t>
      </w:r>
      <w:r w:rsidR="00F621D1">
        <w:rPr>
          <w:rFonts w:ascii="Times New Roman" w:hAnsi="Times New Roman" w:cs="Times New Roman"/>
          <w:color w:val="000000"/>
          <w:sz w:val="28"/>
          <w:szCs w:val="28"/>
        </w:rPr>
        <w:t xml:space="preserve"> </w:t>
      </w:r>
      <w:r w:rsidR="00F621D1">
        <w:rPr>
          <w:rFonts w:ascii="Times New Roman" w:hAnsi="Times New Roman" w:cs="Times New Roman"/>
          <w:color w:val="000000"/>
          <w:sz w:val="28"/>
          <w:szCs w:val="28"/>
        </w:rPr>
        <w:br/>
        <w:t>(далі – КО Муніципальна охорона)</w:t>
      </w:r>
      <w:r w:rsidRPr="00A0608A">
        <w:rPr>
          <w:rFonts w:ascii="Times New Roman" w:hAnsi="Times New Roman" w:cs="Times New Roman"/>
          <w:color w:val="000000"/>
          <w:sz w:val="28"/>
          <w:szCs w:val="28"/>
        </w:rPr>
        <w:t xml:space="preserve"> дійсна ліцензія </w:t>
      </w:r>
      <w:r w:rsidRPr="00A0608A">
        <w:rPr>
          <w:rFonts w:ascii="Times New Roman" w:hAnsi="Times New Roman" w:cs="Times New Roman"/>
          <w:color w:val="00000A"/>
          <w:sz w:val="28"/>
          <w:szCs w:val="28"/>
        </w:rPr>
        <w:t xml:space="preserve">на провадження господарської діяльності з надання послуг і виконання робіт протипожежного призначення, яка була отримана згідно з </w:t>
      </w:r>
      <w:r w:rsidRPr="00A0608A">
        <w:rPr>
          <w:rFonts w:ascii="Times New Roman" w:hAnsi="Times New Roman" w:cs="Times New Roman"/>
          <w:color w:val="000000"/>
          <w:sz w:val="28"/>
          <w:szCs w:val="28"/>
        </w:rPr>
        <w:t xml:space="preserve">наказом </w:t>
      </w:r>
      <w:r w:rsidR="00F621D1" w:rsidRPr="00F621D1">
        <w:rPr>
          <w:rFonts w:ascii="Times New Roman" w:hAnsi="Times New Roman" w:cs="Times New Roman"/>
          <w:color w:val="000000"/>
          <w:sz w:val="28"/>
          <w:szCs w:val="28"/>
        </w:rPr>
        <w:t>Державної служби з надзвичайних ситуацій</w:t>
      </w:r>
      <w:r w:rsidRPr="00A0608A">
        <w:rPr>
          <w:rFonts w:ascii="Times New Roman" w:hAnsi="Times New Roman" w:cs="Times New Roman"/>
          <w:color w:val="000000"/>
          <w:sz w:val="28"/>
          <w:szCs w:val="28"/>
        </w:rPr>
        <w:t xml:space="preserve"> від 16</w:t>
      </w:r>
      <w:r w:rsidR="00F621D1">
        <w:rPr>
          <w:rFonts w:ascii="Times New Roman" w:hAnsi="Times New Roman" w:cs="Times New Roman"/>
          <w:color w:val="000000"/>
          <w:sz w:val="28"/>
          <w:szCs w:val="28"/>
        </w:rPr>
        <w:t xml:space="preserve"> січня </w:t>
      </w:r>
      <w:r w:rsidRPr="00A0608A">
        <w:rPr>
          <w:rFonts w:ascii="Times New Roman" w:hAnsi="Times New Roman" w:cs="Times New Roman"/>
          <w:color w:val="000000"/>
          <w:sz w:val="28"/>
          <w:szCs w:val="28"/>
        </w:rPr>
        <w:t>2021</w:t>
      </w:r>
      <w:r w:rsidR="00F621D1">
        <w:rPr>
          <w:rFonts w:ascii="Times New Roman" w:hAnsi="Times New Roman" w:cs="Times New Roman"/>
          <w:color w:val="000000"/>
          <w:sz w:val="28"/>
          <w:szCs w:val="28"/>
        </w:rPr>
        <w:t xml:space="preserve"> року</w:t>
      </w:r>
      <w:r w:rsidRPr="00A0608A">
        <w:rPr>
          <w:rFonts w:ascii="Times New Roman" w:hAnsi="Times New Roman" w:cs="Times New Roman"/>
          <w:color w:val="000000"/>
          <w:sz w:val="28"/>
          <w:szCs w:val="28"/>
        </w:rPr>
        <w:t xml:space="preserve"> № 42</w:t>
      </w:r>
      <w:r w:rsidRPr="00A0608A">
        <w:rPr>
          <w:rFonts w:ascii="Times New Roman" w:hAnsi="Times New Roman" w:cs="Times New Roman"/>
          <w:color w:val="00000A"/>
          <w:sz w:val="28"/>
          <w:szCs w:val="28"/>
        </w:rPr>
        <w:t>.</w:t>
      </w:r>
    </w:p>
    <w:p w:rsidR="00115F78" w:rsidRPr="00A0608A" w:rsidRDefault="00A0608A" w:rsidP="00A0608A">
      <w:pPr>
        <w:autoSpaceDE w:val="0"/>
        <w:autoSpaceDN w:val="0"/>
        <w:adjustRightInd w:val="0"/>
        <w:spacing w:after="0" w:line="240" w:lineRule="auto"/>
        <w:ind w:firstLine="567"/>
        <w:jc w:val="both"/>
        <w:rPr>
          <w:rFonts w:ascii="Times New Roman" w:hAnsi="Times New Roman" w:cs="Times New Roman"/>
        </w:rPr>
      </w:pPr>
      <w:r w:rsidRPr="00A0608A">
        <w:rPr>
          <w:rFonts w:ascii="Times New Roman" w:hAnsi="Times New Roman" w:cs="Times New Roman"/>
          <w:color w:val="000000"/>
          <w:sz w:val="28"/>
          <w:szCs w:val="28"/>
        </w:rPr>
        <w:t>КО «</w:t>
      </w:r>
      <w:r w:rsidRPr="00A0608A">
        <w:rPr>
          <w:rFonts w:ascii="Times New Roman" w:hAnsi="Times New Roman" w:cs="Times New Roman"/>
          <w:sz w:val="28"/>
          <w:szCs w:val="28"/>
        </w:rPr>
        <w:t>Муніципальна охорона</w:t>
      </w:r>
      <w:r w:rsidRPr="00A0608A">
        <w:rPr>
          <w:rFonts w:ascii="Times New Roman" w:hAnsi="Times New Roman" w:cs="Times New Roman"/>
          <w:color w:val="000000"/>
          <w:sz w:val="28"/>
          <w:szCs w:val="28"/>
        </w:rPr>
        <w:t>» отримала</w:t>
      </w:r>
      <w:r w:rsidRPr="00A0608A">
        <w:rPr>
          <w:rFonts w:ascii="Times New Roman" w:hAnsi="Times New Roman" w:cs="Times New Roman"/>
          <w:sz w:val="28"/>
          <w:szCs w:val="28"/>
        </w:rPr>
        <w:t xml:space="preserve"> сертифікат школи підготовки зовнішніх пілотів (операторів) безпілотних літальних апаратів/безпілотних авіаційних комплексів Головного управління державної авіації України </w:t>
      </w:r>
      <w:r w:rsidR="00F621D1">
        <w:rPr>
          <w:rFonts w:ascii="Times New Roman" w:hAnsi="Times New Roman" w:cs="Times New Roman"/>
          <w:sz w:val="28"/>
          <w:szCs w:val="28"/>
        </w:rPr>
        <w:br/>
      </w:r>
      <w:r w:rsidRPr="00A0608A">
        <w:rPr>
          <w:rFonts w:ascii="Times New Roman" w:hAnsi="Times New Roman" w:cs="Times New Roman"/>
          <w:sz w:val="28"/>
          <w:szCs w:val="28"/>
        </w:rPr>
        <w:t>від 30</w:t>
      </w:r>
      <w:r w:rsidR="00F621D1">
        <w:rPr>
          <w:rFonts w:ascii="Times New Roman" w:hAnsi="Times New Roman" w:cs="Times New Roman"/>
          <w:sz w:val="28"/>
          <w:szCs w:val="28"/>
        </w:rPr>
        <w:t xml:space="preserve"> грудня </w:t>
      </w:r>
      <w:r w:rsidRPr="00A0608A">
        <w:rPr>
          <w:rFonts w:ascii="Times New Roman" w:hAnsi="Times New Roman" w:cs="Times New Roman"/>
          <w:sz w:val="28"/>
          <w:szCs w:val="28"/>
        </w:rPr>
        <w:t>2024</w:t>
      </w:r>
      <w:r w:rsidR="00F621D1">
        <w:rPr>
          <w:rFonts w:ascii="Times New Roman" w:hAnsi="Times New Roman" w:cs="Times New Roman"/>
          <w:sz w:val="28"/>
          <w:szCs w:val="28"/>
        </w:rPr>
        <w:t xml:space="preserve"> року</w:t>
      </w:r>
      <w:r w:rsidRPr="00A0608A">
        <w:rPr>
          <w:rFonts w:ascii="Times New Roman" w:hAnsi="Times New Roman" w:cs="Times New Roman"/>
          <w:sz w:val="28"/>
          <w:szCs w:val="28"/>
        </w:rPr>
        <w:t xml:space="preserve"> № 45/24. </w:t>
      </w:r>
    </w:p>
    <w:p w:rsidR="000E06B9" w:rsidRPr="00A0608A" w:rsidRDefault="00115F78" w:rsidP="000947B6">
      <w:pPr>
        <w:pStyle w:val="rvps2"/>
        <w:shd w:val="clear" w:color="auto" w:fill="FFFFFF"/>
        <w:spacing w:before="0" w:beforeAutospacing="0" w:after="0" w:afterAutospacing="0"/>
        <w:ind w:firstLine="567"/>
        <w:contextualSpacing/>
        <w:jc w:val="both"/>
        <w:rPr>
          <w:sz w:val="28"/>
          <w:szCs w:val="28"/>
        </w:rPr>
      </w:pPr>
      <w:r w:rsidRPr="00A0608A">
        <w:rPr>
          <w:sz w:val="28"/>
          <w:szCs w:val="28"/>
        </w:rPr>
        <w:t xml:space="preserve">У зв’язку з </w:t>
      </w:r>
      <w:r w:rsidR="00FE5869" w:rsidRPr="00A0608A">
        <w:rPr>
          <w:sz w:val="28"/>
          <w:szCs w:val="28"/>
        </w:rPr>
        <w:t xml:space="preserve">необхідністю </w:t>
      </w:r>
      <w:r w:rsidRPr="00A0608A">
        <w:rPr>
          <w:sz w:val="28"/>
          <w:szCs w:val="28"/>
        </w:rPr>
        <w:t>приведення установчих документів комунальної організації виконавчого органу Київської міської ради (Київської міської державної адміністрації) «Муніципальна охорона» у відповідність</w:t>
      </w:r>
      <w:r w:rsidR="00FE5869" w:rsidRPr="00A0608A">
        <w:rPr>
          <w:sz w:val="28"/>
          <w:szCs w:val="28"/>
        </w:rPr>
        <w:t xml:space="preserve"> </w:t>
      </w:r>
      <w:r w:rsidR="008876FF" w:rsidRPr="00A0608A">
        <w:rPr>
          <w:sz w:val="28"/>
          <w:szCs w:val="28"/>
        </w:rPr>
        <w:t xml:space="preserve">виконуваним завданням, </w:t>
      </w:r>
      <w:r w:rsidR="00FE5869" w:rsidRPr="00A0608A">
        <w:rPr>
          <w:sz w:val="28"/>
          <w:szCs w:val="28"/>
        </w:rPr>
        <w:t>виникла необхідність у підготовці проекту розпорядження начальника Київської міської військової адміністрації «Про внесення змін до Положення комунальної організації виконавчого органу Київської міської ради (Київської міської державної адміністрації) «Муніципальна охорона».</w:t>
      </w:r>
    </w:p>
    <w:p w:rsidR="00104B9D" w:rsidRPr="000947B6" w:rsidRDefault="0012413B" w:rsidP="00F621D1">
      <w:pPr>
        <w:spacing w:after="0" w:line="240" w:lineRule="auto"/>
        <w:ind w:firstLine="567"/>
        <w:contextualSpacing/>
        <w:jc w:val="both"/>
        <w:rPr>
          <w:rFonts w:ascii="Times New Roman" w:hAnsi="Times New Roman" w:cs="Times New Roman"/>
          <w:bCs/>
          <w:sz w:val="28"/>
          <w:szCs w:val="28"/>
          <w:shd w:val="clear" w:color="auto" w:fill="FFFFFF"/>
        </w:rPr>
      </w:pPr>
      <w:r w:rsidRPr="00A0608A">
        <w:rPr>
          <w:rFonts w:ascii="Times New Roman" w:hAnsi="Times New Roman" w:cs="Times New Roman"/>
          <w:sz w:val="28"/>
          <w:szCs w:val="28"/>
        </w:rPr>
        <w:t xml:space="preserve">Враховуючи </w:t>
      </w:r>
      <w:r w:rsidR="00DA7D16" w:rsidRPr="00A0608A">
        <w:rPr>
          <w:rFonts w:ascii="Times New Roman" w:hAnsi="Times New Roman" w:cs="Times New Roman"/>
          <w:sz w:val="28"/>
          <w:szCs w:val="28"/>
        </w:rPr>
        <w:t>вище</w:t>
      </w:r>
      <w:r w:rsidRPr="00A0608A">
        <w:rPr>
          <w:rFonts w:ascii="Times New Roman" w:hAnsi="Times New Roman" w:cs="Times New Roman"/>
          <w:sz w:val="28"/>
          <w:szCs w:val="28"/>
        </w:rPr>
        <w:t xml:space="preserve">викладене, </w:t>
      </w:r>
      <w:r w:rsidR="005D4526" w:rsidRPr="00A0608A">
        <w:rPr>
          <w:rFonts w:ascii="Times New Roman" w:hAnsi="Times New Roman" w:cs="Times New Roman"/>
          <w:sz w:val="28"/>
          <w:szCs w:val="28"/>
        </w:rPr>
        <w:t>на виконання розпоряджень Київської міської військової адміністрації та</w:t>
      </w:r>
      <w:r w:rsidR="00F621D1">
        <w:rPr>
          <w:rFonts w:ascii="Times New Roman" w:hAnsi="Times New Roman" w:cs="Times New Roman"/>
          <w:sz w:val="28"/>
          <w:szCs w:val="28"/>
        </w:rPr>
        <w:t xml:space="preserve"> виконавчого органу</w:t>
      </w:r>
      <w:r w:rsidR="005D4526" w:rsidRPr="00A0608A">
        <w:rPr>
          <w:rFonts w:ascii="Times New Roman" w:hAnsi="Times New Roman" w:cs="Times New Roman"/>
          <w:sz w:val="28"/>
          <w:szCs w:val="28"/>
        </w:rPr>
        <w:t xml:space="preserve"> Київської міської ради (Київської міської державної адміністрації), </w:t>
      </w:r>
      <w:r w:rsidR="004549CD" w:rsidRPr="00A0608A">
        <w:rPr>
          <w:rFonts w:ascii="Times New Roman" w:hAnsi="Times New Roman" w:cs="Times New Roman"/>
          <w:sz w:val="28"/>
          <w:szCs w:val="28"/>
        </w:rPr>
        <w:t xml:space="preserve">прошу Вас підтримати </w:t>
      </w:r>
      <w:r w:rsidR="00F621D1">
        <w:rPr>
          <w:rFonts w:ascii="Times New Roman" w:hAnsi="Times New Roman" w:cs="Times New Roman"/>
          <w:sz w:val="28"/>
          <w:szCs w:val="28"/>
          <w:shd w:val="clear" w:color="auto" w:fill="FFFFFF"/>
        </w:rPr>
        <w:t>затвердження</w:t>
      </w:r>
      <w:r w:rsidRPr="00A0608A">
        <w:rPr>
          <w:rFonts w:ascii="Times New Roman" w:hAnsi="Times New Roman" w:cs="Times New Roman"/>
          <w:sz w:val="28"/>
          <w:szCs w:val="28"/>
          <w:shd w:val="clear" w:color="auto" w:fill="FFFFFF"/>
        </w:rPr>
        <w:t xml:space="preserve"> </w:t>
      </w:r>
      <w:r w:rsidR="006828FF" w:rsidRPr="00A0608A">
        <w:rPr>
          <w:rFonts w:ascii="Times New Roman" w:hAnsi="Times New Roman" w:cs="Times New Roman"/>
          <w:sz w:val="28"/>
          <w:szCs w:val="28"/>
          <w:shd w:val="clear" w:color="auto" w:fill="FFFFFF"/>
        </w:rPr>
        <w:t xml:space="preserve">положення </w:t>
      </w:r>
      <w:r w:rsidR="006828FF" w:rsidRPr="00A0608A">
        <w:rPr>
          <w:rFonts w:ascii="Times New Roman" w:hAnsi="Times New Roman" w:cs="Times New Roman"/>
          <w:sz w:val="28"/>
          <w:szCs w:val="28"/>
        </w:rPr>
        <w:t>комунальної організації виконавчого органу Київської міської ради (Київської міської державної адміністрації) «Муніципальна охорона»</w:t>
      </w:r>
      <w:r w:rsidR="00DA7D16" w:rsidRPr="00A0608A">
        <w:rPr>
          <w:rFonts w:ascii="Times New Roman" w:hAnsi="Times New Roman" w:cs="Times New Roman"/>
          <w:sz w:val="28"/>
          <w:szCs w:val="28"/>
        </w:rPr>
        <w:t xml:space="preserve">, </w:t>
      </w:r>
      <w:r w:rsidRPr="00A0608A">
        <w:rPr>
          <w:rFonts w:ascii="Times New Roman" w:hAnsi="Times New Roman" w:cs="Times New Roman"/>
          <w:sz w:val="28"/>
          <w:szCs w:val="28"/>
        </w:rPr>
        <w:t>що</w:t>
      </w:r>
      <w:r w:rsidR="00DA7D16" w:rsidRPr="00A0608A">
        <w:rPr>
          <w:rFonts w:ascii="Times New Roman" w:hAnsi="Times New Roman" w:cs="Times New Roman"/>
          <w:sz w:val="28"/>
          <w:szCs w:val="28"/>
        </w:rPr>
        <w:t xml:space="preserve"> стосуються</w:t>
      </w:r>
      <w:r w:rsidRPr="00A0608A">
        <w:rPr>
          <w:rFonts w:ascii="Times New Roman" w:hAnsi="Times New Roman" w:cs="Times New Roman"/>
          <w:sz w:val="28"/>
          <w:szCs w:val="28"/>
        </w:rPr>
        <w:t xml:space="preserve"> </w:t>
      </w:r>
      <w:r w:rsidR="00237C44" w:rsidRPr="00A0608A">
        <w:rPr>
          <w:rFonts w:ascii="Times New Roman" w:hAnsi="Times New Roman" w:cs="Times New Roman"/>
          <w:sz w:val="28"/>
          <w:szCs w:val="28"/>
        </w:rPr>
        <w:t xml:space="preserve">монтажу, обслуговування та моніторингу </w:t>
      </w:r>
      <w:r w:rsidR="00237C44" w:rsidRPr="00A0608A">
        <w:rPr>
          <w:rFonts w:ascii="Times New Roman" w:eastAsia="Times New Roman" w:hAnsi="Times New Roman" w:cs="Times New Roman"/>
          <w:sz w:val="28"/>
          <w:szCs w:val="28"/>
          <w:lang w:eastAsia="uk-UA"/>
        </w:rPr>
        <w:t xml:space="preserve">систем </w:t>
      </w:r>
      <w:r w:rsidR="00237C44" w:rsidRPr="00A0608A">
        <w:rPr>
          <w:rFonts w:ascii="Times New Roman" w:hAnsi="Times New Roman" w:cs="Times New Roman"/>
          <w:sz w:val="28"/>
          <w:szCs w:val="28"/>
          <w:shd w:val="clear" w:color="auto" w:fill="FFFFFF"/>
        </w:rPr>
        <w:t>відеоспостереження,</w:t>
      </w:r>
      <w:r w:rsidR="00237C44" w:rsidRPr="00A0608A">
        <w:rPr>
          <w:rFonts w:ascii="Times New Roman" w:eastAsia="Times New Roman" w:hAnsi="Times New Roman" w:cs="Times New Roman"/>
          <w:sz w:val="28"/>
          <w:szCs w:val="28"/>
          <w:lang w:eastAsia="uk-UA"/>
        </w:rPr>
        <w:t xml:space="preserve"> пожежної сигналізації, оповіщення про пожежу та управління евакуацією людей, передачі тривожних сповіщень, </w:t>
      </w:r>
      <w:r w:rsidR="00237C44" w:rsidRPr="00A0608A">
        <w:rPr>
          <w:rFonts w:ascii="Times New Roman" w:hAnsi="Times New Roman" w:cs="Times New Roman"/>
          <w:sz w:val="28"/>
          <w:szCs w:val="28"/>
        </w:rPr>
        <w:t xml:space="preserve">проведення підготовки службових собак та атестація (сертифікація) кінологічних розрахунків, </w:t>
      </w:r>
      <w:r w:rsidR="00237C44" w:rsidRPr="00A0608A">
        <w:rPr>
          <w:rStyle w:val="aa"/>
          <w:rFonts w:ascii="Times New Roman" w:hAnsi="Times New Roman" w:cs="Times New Roman"/>
          <w:bCs/>
          <w:i w:val="0"/>
          <w:sz w:val="28"/>
          <w:szCs w:val="28"/>
          <w:shd w:val="clear" w:color="auto" w:fill="FFFFFF"/>
        </w:rPr>
        <w:t>підготовки</w:t>
      </w:r>
      <w:r w:rsidR="00237C44" w:rsidRPr="00A0608A">
        <w:rPr>
          <w:rFonts w:ascii="Times New Roman" w:hAnsi="Times New Roman" w:cs="Times New Roman"/>
          <w:i/>
          <w:sz w:val="28"/>
          <w:szCs w:val="28"/>
          <w:shd w:val="clear" w:color="auto" w:fill="FFFFFF"/>
        </w:rPr>
        <w:t xml:space="preserve"> </w:t>
      </w:r>
      <w:r w:rsidR="00237C44" w:rsidRPr="00A0608A">
        <w:rPr>
          <w:rFonts w:ascii="Times New Roman" w:hAnsi="Times New Roman" w:cs="Times New Roman"/>
          <w:sz w:val="28"/>
          <w:szCs w:val="28"/>
          <w:shd w:val="clear" w:color="auto" w:fill="FFFFFF"/>
        </w:rPr>
        <w:t>екіпажів </w:t>
      </w:r>
      <w:r w:rsidR="00237C44" w:rsidRPr="00A0608A">
        <w:rPr>
          <w:rStyle w:val="aa"/>
          <w:rFonts w:ascii="Times New Roman" w:hAnsi="Times New Roman" w:cs="Times New Roman"/>
          <w:bCs/>
          <w:i w:val="0"/>
          <w:sz w:val="28"/>
          <w:szCs w:val="28"/>
          <w:shd w:val="clear" w:color="auto" w:fill="FFFFFF"/>
        </w:rPr>
        <w:t>безпілотних</w:t>
      </w:r>
      <w:r w:rsidR="00237C44" w:rsidRPr="00A0608A">
        <w:rPr>
          <w:rFonts w:ascii="Times New Roman" w:hAnsi="Times New Roman" w:cs="Times New Roman"/>
          <w:sz w:val="28"/>
          <w:szCs w:val="28"/>
          <w:shd w:val="clear" w:color="auto" w:fill="FFFFFF"/>
        </w:rPr>
        <w:t> авіаційних комплексів</w:t>
      </w:r>
      <w:r w:rsidR="00104B9D">
        <w:rPr>
          <w:rFonts w:ascii="Times New Roman" w:hAnsi="Times New Roman" w:cs="Times New Roman"/>
          <w:sz w:val="28"/>
          <w:szCs w:val="28"/>
          <w:shd w:val="clear" w:color="auto" w:fill="FFFFFF"/>
        </w:rPr>
        <w:t>,</w:t>
      </w:r>
      <w:r w:rsidR="00104B9D" w:rsidRPr="00104B9D">
        <w:rPr>
          <w:rFonts w:ascii="Times New Roman" w:hAnsi="Times New Roman" w:cs="Times New Roman"/>
          <w:sz w:val="28"/>
          <w:szCs w:val="28"/>
        </w:rPr>
        <w:t xml:space="preserve"> </w:t>
      </w:r>
      <w:r w:rsidR="00104B9D" w:rsidRPr="00A0608A">
        <w:rPr>
          <w:rFonts w:ascii="Times New Roman" w:hAnsi="Times New Roman" w:cs="Times New Roman"/>
          <w:sz w:val="28"/>
          <w:szCs w:val="28"/>
        </w:rPr>
        <w:t>а також</w:t>
      </w:r>
      <w:r w:rsidR="00104B9D">
        <w:rPr>
          <w:rFonts w:ascii="Times New Roman" w:hAnsi="Times New Roman" w:cs="Times New Roman"/>
          <w:sz w:val="28"/>
          <w:szCs w:val="28"/>
        </w:rPr>
        <w:t xml:space="preserve"> </w:t>
      </w:r>
      <w:r w:rsidR="00104B9D" w:rsidRPr="00A753A6">
        <w:rPr>
          <w:rFonts w:ascii="Times New Roman" w:hAnsi="Times New Roman" w:cs="Times New Roman"/>
          <w:sz w:val="28"/>
          <w:szCs w:val="28"/>
          <w:shd w:val="clear" w:color="auto" w:fill="FFFFFF"/>
        </w:rPr>
        <w:t xml:space="preserve">приведення установчих документів </w:t>
      </w:r>
      <w:r w:rsidR="00104B9D">
        <w:rPr>
          <w:rFonts w:ascii="Times New Roman" w:hAnsi="Times New Roman" w:cs="Times New Roman"/>
          <w:sz w:val="28"/>
          <w:szCs w:val="28"/>
          <w:shd w:val="clear" w:color="auto" w:fill="FFFFFF"/>
        </w:rPr>
        <w:t>КО «Муніципальна охорона»</w:t>
      </w:r>
      <w:r w:rsidR="00104B9D" w:rsidRPr="00A753A6">
        <w:rPr>
          <w:rFonts w:ascii="Times New Roman" w:hAnsi="Times New Roman" w:cs="Times New Roman"/>
          <w:sz w:val="28"/>
          <w:szCs w:val="28"/>
          <w:shd w:val="clear" w:color="auto" w:fill="FFFFFF"/>
        </w:rPr>
        <w:t xml:space="preserve"> </w:t>
      </w:r>
      <w:r w:rsidR="00104B9D">
        <w:rPr>
          <w:rFonts w:ascii="Times New Roman" w:hAnsi="Times New Roman" w:cs="Times New Roman"/>
          <w:sz w:val="28"/>
          <w:szCs w:val="28"/>
          <w:shd w:val="clear" w:color="auto" w:fill="FFFFFF"/>
        </w:rPr>
        <w:t xml:space="preserve">в частині підготовки населення до національного спротиву </w:t>
      </w:r>
      <w:r w:rsidR="00104B9D" w:rsidRPr="00A753A6">
        <w:rPr>
          <w:rFonts w:ascii="Times New Roman" w:hAnsi="Times New Roman" w:cs="Times New Roman"/>
          <w:sz w:val="28"/>
          <w:szCs w:val="28"/>
          <w:shd w:val="clear" w:color="auto" w:fill="FFFFFF"/>
        </w:rPr>
        <w:t xml:space="preserve">у відповідність </w:t>
      </w:r>
      <w:r w:rsidR="00104B9D">
        <w:rPr>
          <w:rFonts w:ascii="Times New Roman" w:hAnsi="Times New Roman" w:cs="Times New Roman"/>
          <w:sz w:val="28"/>
          <w:szCs w:val="28"/>
          <w:shd w:val="clear" w:color="auto" w:fill="FFFFFF"/>
        </w:rPr>
        <w:t>до</w:t>
      </w:r>
      <w:r w:rsidR="00104B9D" w:rsidRPr="00A753A6">
        <w:rPr>
          <w:rFonts w:ascii="Times New Roman" w:hAnsi="Times New Roman" w:cs="Times New Roman"/>
          <w:sz w:val="28"/>
          <w:szCs w:val="28"/>
          <w:shd w:val="clear" w:color="auto" w:fill="FFFFFF"/>
        </w:rPr>
        <w:t xml:space="preserve"> </w:t>
      </w:r>
      <w:r w:rsidR="00F621D1" w:rsidRPr="00F621D1">
        <w:rPr>
          <w:rFonts w:ascii="Times New Roman" w:hAnsi="Times New Roman" w:cs="Times New Roman"/>
          <w:sz w:val="28"/>
          <w:szCs w:val="28"/>
          <w:shd w:val="clear" w:color="auto" w:fill="FFFFFF"/>
        </w:rPr>
        <w:t>П</w:t>
      </w:r>
      <w:r w:rsidR="00F621D1">
        <w:rPr>
          <w:rFonts w:ascii="Times New Roman" w:hAnsi="Times New Roman" w:cs="Times New Roman"/>
          <w:sz w:val="28"/>
          <w:szCs w:val="28"/>
          <w:shd w:val="clear" w:color="auto" w:fill="FFFFFF"/>
        </w:rPr>
        <w:t xml:space="preserve">орядку </w:t>
      </w:r>
      <w:r w:rsidR="00F621D1" w:rsidRPr="00F621D1">
        <w:rPr>
          <w:rFonts w:ascii="Times New Roman" w:hAnsi="Times New Roman" w:cs="Times New Roman"/>
          <w:sz w:val="28"/>
          <w:szCs w:val="28"/>
          <w:shd w:val="clear" w:color="auto" w:fill="FFFFFF"/>
        </w:rPr>
        <w:t xml:space="preserve">створення та функціонування центрів підготовки громадян до національного </w:t>
      </w:r>
      <w:r w:rsidR="00F621D1" w:rsidRPr="00F621D1">
        <w:rPr>
          <w:rFonts w:ascii="Times New Roman" w:hAnsi="Times New Roman" w:cs="Times New Roman"/>
          <w:sz w:val="28"/>
          <w:szCs w:val="28"/>
          <w:shd w:val="clear" w:color="auto" w:fill="FFFFFF"/>
        </w:rPr>
        <w:lastRenderedPageBreak/>
        <w:t>спротиву</w:t>
      </w:r>
      <w:r w:rsidR="00580410">
        <w:rPr>
          <w:rFonts w:ascii="Times New Roman" w:hAnsi="Times New Roman" w:cs="Times New Roman"/>
          <w:sz w:val="28"/>
          <w:szCs w:val="28"/>
          <w:shd w:val="clear" w:color="auto" w:fill="FFFFFF"/>
        </w:rPr>
        <w:t>,</w:t>
      </w:r>
      <w:r w:rsidR="00104B9D" w:rsidRPr="00A753A6">
        <w:rPr>
          <w:rFonts w:ascii="Times New Roman" w:hAnsi="Times New Roman" w:cs="Times New Roman"/>
          <w:sz w:val="28"/>
          <w:szCs w:val="28"/>
          <w:shd w:val="clear" w:color="auto" w:fill="FFFFFF"/>
        </w:rPr>
        <w:t xml:space="preserve"> </w:t>
      </w:r>
      <w:r w:rsidR="00104B9D">
        <w:rPr>
          <w:rFonts w:ascii="Times New Roman" w:hAnsi="Times New Roman" w:cs="Times New Roman"/>
          <w:sz w:val="28"/>
          <w:szCs w:val="28"/>
          <w:shd w:val="clear" w:color="auto" w:fill="FFFFFF"/>
        </w:rPr>
        <w:t xml:space="preserve">затвердженого </w:t>
      </w:r>
      <w:r w:rsidR="00104B9D" w:rsidRPr="000947B6">
        <w:rPr>
          <w:rStyle w:val="rvts9"/>
          <w:rFonts w:ascii="Times New Roman" w:hAnsi="Times New Roman" w:cs="Times New Roman"/>
          <w:bCs/>
          <w:sz w:val="28"/>
          <w:szCs w:val="28"/>
          <w:shd w:val="clear" w:color="auto" w:fill="FFFFFF"/>
        </w:rPr>
        <w:t>Постанов</w:t>
      </w:r>
      <w:r w:rsidR="00104B9D">
        <w:rPr>
          <w:rStyle w:val="rvts9"/>
          <w:rFonts w:ascii="Times New Roman" w:hAnsi="Times New Roman" w:cs="Times New Roman"/>
          <w:bCs/>
          <w:sz w:val="28"/>
          <w:szCs w:val="28"/>
          <w:shd w:val="clear" w:color="auto" w:fill="FFFFFF"/>
        </w:rPr>
        <w:t>ою</w:t>
      </w:r>
      <w:r w:rsidR="00104B9D" w:rsidRPr="000947B6">
        <w:rPr>
          <w:rStyle w:val="rvts9"/>
          <w:rFonts w:ascii="Times New Roman" w:hAnsi="Times New Roman" w:cs="Times New Roman"/>
          <w:bCs/>
          <w:sz w:val="28"/>
          <w:szCs w:val="28"/>
          <w:shd w:val="clear" w:color="auto" w:fill="FFFFFF"/>
        </w:rPr>
        <w:t xml:space="preserve"> Кабінету Міністрів України</w:t>
      </w:r>
      <w:r w:rsidR="00104B9D" w:rsidRPr="000947B6">
        <w:rPr>
          <w:rFonts w:ascii="Times New Roman" w:hAnsi="Times New Roman" w:cs="Times New Roman"/>
          <w:sz w:val="28"/>
          <w:szCs w:val="28"/>
        </w:rPr>
        <w:t xml:space="preserve"> </w:t>
      </w:r>
      <w:r w:rsidR="00104B9D" w:rsidRPr="000947B6">
        <w:rPr>
          <w:rFonts w:ascii="Times New Roman" w:eastAsia="Times New Roman" w:hAnsi="Times New Roman" w:cs="Times New Roman"/>
          <w:bCs/>
          <w:sz w:val="28"/>
          <w:szCs w:val="28"/>
        </w:rPr>
        <w:t>від</w:t>
      </w:r>
      <w:r w:rsidR="00104B9D" w:rsidRPr="00A753A6">
        <w:rPr>
          <w:rFonts w:ascii="Times New Roman" w:hAnsi="Times New Roman" w:cs="Times New Roman"/>
          <w:bCs/>
          <w:sz w:val="28"/>
          <w:szCs w:val="28"/>
          <w:shd w:val="clear" w:color="auto" w:fill="FFFFFF"/>
        </w:rPr>
        <w:t xml:space="preserve"> 18 квітня 2025 р</w:t>
      </w:r>
      <w:r w:rsidR="00F621D1">
        <w:rPr>
          <w:rFonts w:ascii="Times New Roman" w:hAnsi="Times New Roman" w:cs="Times New Roman"/>
          <w:bCs/>
          <w:sz w:val="28"/>
          <w:szCs w:val="28"/>
          <w:shd w:val="clear" w:color="auto" w:fill="FFFFFF"/>
        </w:rPr>
        <w:t>оку</w:t>
      </w:r>
      <w:r w:rsidR="00104B9D">
        <w:rPr>
          <w:rFonts w:ascii="Times New Roman" w:hAnsi="Times New Roman" w:cs="Times New Roman"/>
          <w:bCs/>
          <w:sz w:val="28"/>
          <w:szCs w:val="28"/>
          <w:shd w:val="clear" w:color="auto" w:fill="FFFFFF"/>
        </w:rPr>
        <w:t xml:space="preserve"> </w:t>
      </w:r>
      <w:r w:rsidR="00104B9D" w:rsidRPr="00A753A6">
        <w:rPr>
          <w:rFonts w:ascii="Times New Roman" w:hAnsi="Times New Roman" w:cs="Times New Roman"/>
          <w:bCs/>
          <w:sz w:val="28"/>
          <w:szCs w:val="28"/>
          <w:shd w:val="clear" w:color="auto" w:fill="FFFFFF"/>
        </w:rPr>
        <w:t>№ 478</w:t>
      </w:r>
      <w:r w:rsidR="00104B9D" w:rsidRPr="00104B9D">
        <w:rPr>
          <w:rFonts w:ascii="Times New Roman" w:hAnsi="Times New Roman" w:cs="Times New Roman"/>
          <w:bCs/>
          <w:sz w:val="28"/>
          <w:szCs w:val="28"/>
          <w:shd w:val="clear" w:color="auto" w:fill="FFFFFF"/>
        </w:rPr>
        <w:t>.</w:t>
      </w:r>
      <w:r w:rsidR="00104B9D" w:rsidRPr="00A753A6">
        <w:rPr>
          <w:rFonts w:ascii="Times New Roman" w:hAnsi="Times New Roman" w:cs="Times New Roman"/>
          <w:bCs/>
          <w:sz w:val="28"/>
          <w:szCs w:val="28"/>
          <w:shd w:val="clear" w:color="auto" w:fill="FFFFFF"/>
        </w:rPr>
        <w:t xml:space="preserve"> </w:t>
      </w:r>
    </w:p>
    <w:p w:rsidR="004549CD" w:rsidRPr="00F621D1" w:rsidRDefault="004549CD" w:rsidP="004549CD">
      <w:pPr>
        <w:pStyle w:val="rvps2"/>
        <w:shd w:val="clear" w:color="auto" w:fill="FFFFFF"/>
        <w:spacing w:before="0" w:beforeAutospacing="0" w:after="0" w:afterAutospacing="0"/>
        <w:ind w:firstLine="567"/>
        <w:contextualSpacing/>
        <w:jc w:val="both"/>
        <w:rPr>
          <w:sz w:val="28"/>
        </w:rPr>
      </w:pPr>
    </w:p>
    <w:p w:rsidR="00F621D1" w:rsidRPr="00F621D1" w:rsidRDefault="00F621D1" w:rsidP="00F621D1">
      <w:pPr>
        <w:pStyle w:val="a5"/>
        <w:numPr>
          <w:ilvl w:val="0"/>
          <w:numId w:val="10"/>
        </w:numPr>
        <w:shd w:val="clear" w:color="auto" w:fill="FFFFFF"/>
        <w:tabs>
          <w:tab w:val="left" w:pos="567"/>
          <w:tab w:val="left" w:pos="851"/>
        </w:tabs>
        <w:spacing w:after="0" w:line="240" w:lineRule="auto"/>
        <w:jc w:val="both"/>
        <w:textAlignment w:val="baseline"/>
        <w:rPr>
          <w:rFonts w:ascii="Times New Roman" w:hAnsi="Times New Roman" w:cs="Times New Roman"/>
          <w:b/>
          <w:bCs/>
          <w:color w:val="000000"/>
          <w:sz w:val="28"/>
          <w:szCs w:val="28"/>
        </w:rPr>
      </w:pPr>
      <w:r w:rsidRPr="00F621D1">
        <w:rPr>
          <w:rFonts w:ascii="Times New Roman" w:hAnsi="Times New Roman" w:cs="Times New Roman"/>
          <w:b/>
          <w:bCs/>
          <w:color w:val="000000"/>
          <w:sz w:val="28"/>
          <w:szCs w:val="28"/>
        </w:rPr>
        <w:t>Правове обґрунтування необхідності прийняття рішення.</w:t>
      </w:r>
    </w:p>
    <w:p w:rsidR="00F621D1" w:rsidRPr="00F621D1" w:rsidRDefault="00F621D1" w:rsidP="00580410">
      <w:pPr>
        <w:pStyle w:val="a5"/>
        <w:shd w:val="clear" w:color="auto" w:fill="FFFFFF"/>
        <w:tabs>
          <w:tab w:val="left" w:pos="567"/>
          <w:tab w:val="left" w:pos="851"/>
        </w:tabs>
        <w:ind w:left="0" w:firstLine="567"/>
        <w:jc w:val="both"/>
        <w:textAlignment w:val="baseline"/>
        <w:rPr>
          <w:rFonts w:ascii="Times New Roman" w:hAnsi="Times New Roman" w:cs="Times New Roman"/>
          <w:sz w:val="28"/>
          <w:szCs w:val="28"/>
        </w:rPr>
      </w:pPr>
      <w:proofErr w:type="spellStart"/>
      <w:r w:rsidRPr="00F621D1">
        <w:rPr>
          <w:rFonts w:ascii="Times New Roman" w:hAnsi="Times New Roman" w:cs="Times New Roman"/>
          <w:sz w:val="28"/>
          <w:szCs w:val="28"/>
        </w:rPr>
        <w:t>Проєкт</w:t>
      </w:r>
      <w:proofErr w:type="spellEnd"/>
      <w:r w:rsidRPr="00F621D1">
        <w:rPr>
          <w:rFonts w:ascii="Times New Roman" w:hAnsi="Times New Roman" w:cs="Times New Roman"/>
          <w:sz w:val="28"/>
          <w:szCs w:val="28"/>
        </w:rPr>
        <w:t xml:space="preserve"> рішення розроблено відповідно до </w:t>
      </w:r>
      <w:r w:rsidR="00580410" w:rsidRPr="00580410">
        <w:rPr>
          <w:rFonts w:ascii="Times New Roman" w:hAnsi="Times New Roman" w:cs="Times New Roman"/>
          <w:sz w:val="28"/>
          <w:szCs w:val="28"/>
        </w:rPr>
        <w:t>«Про правовий режим воєнного стану», «Про державну реєстрацію юридичних осіб, фізичних осіб - підприємців та громадських формувань», «Про основи національного спротиву», «Про основні засади державної політики у сфері утвердження української національної та громадянської ідентичності», постанови Кабінету Міністрів України від 18 квітня 2025 року № 478 «Про функціонування центрів підготовки громадян до національного спротиву», рішень Київської міської ради від 04 листопада 2021 року № 3135/3176 «Про Регламент Київської міської ради»</w:t>
      </w:r>
      <w:r w:rsidRPr="00F621D1">
        <w:rPr>
          <w:rFonts w:ascii="Times New Roman" w:hAnsi="Times New Roman" w:cs="Times New Roman"/>
          <w:sz w:val="28"/>
          <w:szCs w:val="28"/>
        </w:rPr>
        <w:t>.</w:t>
      </w:r>
    </w:p>
    <w:p w:rsidR="00F621D1" w:rsidRPr="00F621D1" w:rsidRDefault="00F621D1" w:rsidP="00F621D1">
      <w:pPr>
        <w:pStyle w:val="a5"/>
        <w:shd w:val="clear" w:color="auto" w:fill="FFFFFF"/>
        <w:tabs>
          <w:tab w:val="left" w:pos="567"/>
          <w:tab w:val="left" w:pos="851"/>
        </w:tabs>
        <w:ind w:left="0" w:firstLine="567"/>
        <w:jc w:val="both"/>
        <w:textAlignment w:val="baseline"/>
        <w:rPr>
          <w:rFonts w:ascii="Times New Roman" w:hAnsi="Times New Roman" w:cs="Times New Roman"/>
          <w:sz w:val="28"/>
          <w:szCs w:val="28"/>
        </w:rPr>
      </w:pPr>
    </w:p>
    <w:p w:rsidR="00F621D1" w:rsidRPr="00F621D1" w:rsidRDefault="00F621D1" w:rsidP="00F621D1">
      <w:pPr>
        <w:pStyle w:val="a5"/>
        <w:numPr>
          <w:ilvl w:val="0"/>
          <w:numId w:val="10"/>
        </w:numPr>
        <w:shd w:val="clear" w:color="auto" w:fill="FFFFFF"/>
        <w:tabs>
          <w:tab w:val="left" w:pos="567"/>
          <w:tab w:val="left" w:pos="851"/>
        </w:tabs>
        <w:jc w:val="both"/>
        <w:textAlignment w:val="baseline"/>
        <w:rPr>
          <w:rFonts w:ascii="Times New Roman" w:hAnsi="Times New Roman" w:cs="Times New Roman"/>
          <w:sz w:val="28"/>
          <w:szCs w:val="28"/>
        </w:rPr>
      </w:pPr>
      <w:r w:rsidRPr="00F621D1">
        <w:rPr>
          <w:rFonts w:ascii="Times New Roman" w:hAnsi="Times New Roman" w:cs="Times New Roman"/>
          <w:b/>
          <w:sz w:val="28"/>
          <w:szCs w:val="28"/>
          <w:shd w:val="clear" w:color="auto" w:fill="FFFFFF"/>
        </w:rPr>
        <w:t>Мета і завдання прийняття рішення.</w:t>
      </w:r>
    </w:p>
    <w:p w:rsidR="00F621D1" w:rsidRDefault="00580410" w:rsidP="00580410">
      <w:pPr>
        <w:shd w:val="clear" w:color="auto" w:fill="FFFFFF"/>
        <w:tabs>
          <w:tab w:val="left" w:pos="851"/>
        </w:tabs>
        <w:spacing w:after="0" w:line="240" w:lineRule="auto"/>
        <w:ind w:firstLine="567"/>
        <w:jc w:val="both"/>
        <w:textAlignment w:val="baseline"/>
        <w:rPr>
          <w:rFonts w:ascii="Times New Roman" w:hAnsi="Times New Roman" w:cs="Times New Roman"/>
          <w:sz w:val="28"/>
          <w:szCs w:val="28"/>
        </w:rPr>
      </w:pPr>
      <w:r w:rsidRPr="00580410">
        <w:rPr>
          <w:rFonts w:ascii="Times New Roman" w:hAnsi="Times New Roman" w:cs="Times New Roman"/>
          <w:sz w:val="28"/>
          <w:szCs w:val="28"/>
        </w:rPr>
        <w:t>Належна реалізація обов’язків, покладених на комунальну організацію</w:t>
      </w:r>
      <w:r>
        <w:rPr>
          <w:rFonts w:ascii="Times New Roman" w:hAnsi="Times New Roman" w:cs="Times New Roman"/>
          <w:sz w:val="28"/>
          <w:szCs w:val="28"/>
        </w:rPr>
        <w:t xml:space="preserve"> </w:t>
      </w:r>
      <w:r w:rsidRPr="00580410">
        <w:rPr>
          <w:rFonts w:ascii="Times New Roman" w:hAnsi="Times New Roman" w:cs="Times New Roman"/>
          <w:sz w:val="28"/>
          <w:szCs w:val="28"/>
        </w:rPr>
        <w:t>виконавчого органу Київської міської ради (Київської міської державної</w:t>
      </w:r>
      <w:r>
        <w:rPr>
          <w:rFonts w:ascii="Times New Roman" w:hAnsi="Times New Roman" w:cs="Times New Roman"/>
          <w:sz w:val="28"/>
          <w:szCs w:val="28"/>
        </w:rPr>
        <w:t xml:space="preserve"> </w:t>
      </w:r>
      <w:r w:rsidRPr="00580410">
        <w:rPr>
          <w:rFonts w:ascii="Times New Roman" w:hAnsi="Times New Roman" w:cs="Times New Roman"/>
          <w:sz w:val="28"/>
          <w:szCs w:val="28"/>
        </w:rPr>
        <w:t>адміністрації) «Муніципальна охорона», це питання належного збереження</w:t>
      </w:r>
      <w:r>
        <w:rPr>
          <w:rFonts w:ascii="Times New Roman" w:hAnsi="Times New Roman" w:cs="Times New Roman"/>
          <w:sz w:val="28"/>
          <w:szCs w:val="28"/>
        </w:rPr>
        <w:t xml:space="preserve"> </w:t>
      </w:r>
      <w:r w:rsidRPr="00580410">
        <w:rPr>
          <w:rFonts w:ascii="Times New Roman" w:hAnsi="Times New Roman" w:cs="Times New Roman"/>
          <w:sz w:val="28"/>
          <w:szCs w:val="28"/>
        </w:rPr>
        <w:t>майна комунальної власності міста Києва, основним завданням якого є</w:t>
      </w:r>
      <w:r>
        <w:rPr>
          <w:rFonts w:ascii="Times New Roman" w:hAnsi="Times New Roman" w:cs="Times New Roman"/>
          <w:sz w:val="28"/>
          <w:szCs w:val="28"/>
        </w:rPr>
        <w:t xml:space="preserve"> </w:t>
      </w:r>
      <w:r w:rsidRPr="00580410">
        <w:rPr>
          <w:rFonts w:ascii="Times New Roman" w:hAnsi="Times New Roman" w:cs="Times New Roman"/>
          <w:sz w:val="28"/>
          <w:szCs w:val="28"/>
        </w:rPr>
        <w:t>забезпечення безпечного та сталого функціонування об’єктів комунальної</w:t>
      </w:r>
      <w:r>
        <w:rPr>
          <w:rFonts w:ascii="Times New Roman" w:hAnsi="Times New Roman" w:cs="Times New Roman"/>
          <w:sz w:val="28"/>
          <w:szCs w:val="28"/>
        </w:rPr>
        <w:t xml:space="preserve"> </w:t>
      </w:r>
      <w:r w:rsidRPr="00580410">
        <w:rPr>
          <w:rFonts w:ascii="Times New Roman" w:hAnsi="Times New Roman" w:cs="Times New Roman"/>
          <w:sz w:val="28"/>
          <w:szCs w:val="28"/>
        </w:rPr>
        <w:t>власності, які функціонують задля забезпечення життєдіяльності міста,</w:t>
      </w:r>
      <w:r>
        <w:rPr>
          <w:rFonts w:ascii="Times New Roman" w:hAnsi="Times New Roman" w:cs="Times New Roman"/>
          <w:sz w:val="28"/>
          <w:szCs w:val="28"/>
        </w:rPr>
        <w:t xml:space="preserve"> </w:t>
      </w:r>
      <w:r w:rsidRPr="00580410">
        <w:rPr>
          <w:rFonts w:ascii="Times New Roman" w:hAnsi="Times New Roman" w:cs="Times New Roman"/>
          <w:sz w:val="28"/>
          <w:szCs w:val="28"/>
        </w:rPr>
        <w:t>дотримання режиму комендантської години в умовах воєнного стану, безпеки</w:t>
      </w:r>
      <w:r>
        <w:rPr>
          <w:rFonts w:ascii="Times New Roman" w:hAnsi="Times New Roman" w:cs="Times New Roman"/>
          <w:sz w:val="28"/>
          <w:szCs w:val="28"/>
        </w:rPr>
        <w:t xml:space="preserve"> </w:t>
      </w:r>
      <w:r w:rsidRPr="00580410">
        <w:rPr>
          <w:rFonts w:ascii="Times New Roman" w:hAnsi="Times New Roman" w:cs="Times New Roman"/>
          <w:sz w:val="28"/>
          <w:szCs w:val="28"/>
        </w:rPr>
        <w:t>міста та підготовка населення, спрямована на забезпечення суверенітету і</w:t>
      </w:r>
      <w:r>
        <w:rPr>
          <w:rFonts w:ascii="Times New Roman" w:hAnsi="Times New Roman" w:cs="Times New Roman"/>
          <w:sz w:val="28"/>
          <w:szCs w:val="28"/>
        </w:rPr>
        <w:t xml:space="preserve"> </w:t>
      </w:r>
      <w:r w:rsidRPr="00580410">
        <w:rPr>
          <w:rFonts w:ascii="Times New Roman" w:hAnsi="Times New Roman" w:cs="Times New Roman"/>
          <w:sz w:val="28"/>
          <w:szCs w:val="28"/>
        </w:rPr>
        <w:t>територіальної цілісності держави.</w:t>
      </w:r>
    </w:p>
    <w:p w:rsidR="00580410" w:rsidRPr="00F621D1" w:rsidRDefault="00580410" w:rsidP="00580410">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F621D1" w:rsidRPr="00F621D1" w:rsidRDefault="00F621D1" w:rsidP="00F621D1">
      <w:pPr>
        <w:pStyle w:val="a5"/>
        <w:widowControl w:val="0"/>
        <w:numPr>
          <w:ilvl w:val="0"/>
          <w:numId w:val="10"/>
        </w:numPr>
        <w:shd w:val="clear" w:color="auto" w:fill="FFFFFF"/>
        <w:tabs>
          <w:tab w:val="left" w:pos="851"/>
        </w:tabs>
        <w:autoSpaceDE w:val="0"/>
        <w:autoSpaceDN w:val="0"/>
        <w:adjustRightInd w:val="0"/>
        <w:spacing w:after="0" w:line="240" w:lineRule="auto"/>
        <w:jc w:val="both"/>
        <w:textAlignment w:val="baseline"/>
        <w:rPr>
          <w:rFonts w:ascii="Times New Roman" w:hAnsi="Times New Roman" w:cs="Times New Roman"/>
          <w:b/>
          <w:color w:val="000000" w:themeColor="text1"/>
          <w:sz w:val="28"/>
          <w:szCs w:val="28"/>
        </w:rPr>
      </w:pPr>
      <w:r w:rsidRPr="00F621D1">
        <w:rPr>
          <w:rFonts w:ascii="Times New Roman" w:hAnsi="Times New Roman" w:cs="Times New Roman"/>
          <w:b/>
          <w:color w:val="000000" w:themeColor="text1"/>
          <w:sz w:val="28"/>
          <w:szCs w:val="28"/>
        </w:rPr>
        <w:t>Фінансово-економічне обґрунтування.</w:t>
      </w:r>
    </w:p>
    <w:p w:rsidR="00F621D1" w:rsidRPr="00F621D1" w:rsidRDefault="00F621D1"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r w:rsidRPr="00F621D1">
        <w:rPr>
          <w:rFonts w:ascii="Times New Roman" w:hAnsi="Times New Roman" w:cs="Times New Roman"/>
          <w:color w:val="000000" w:themeColor="text1"/>
          <w:sz w:val="28"/>
          <w:szCs w:val="28"/>
        </w:rPr>
        <w:t>Прийняття цього рішення не потребує фінансування.</w:t>
      </w:r>
    </w:p>
    <w:p w:rsidR="00F621D1" w:rsidRPr="00F621D1" w:rsidRDefault="00F621D1"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F621D1" w:rsidRPr="00F621D1" w:rsidRDefault="00F621D1" w:rsidP="00F621D1">
      <w:pPr>
        <w:pStyle w:val="a5"/>
        <w:widowControl w:val="0"/>
        <w:numPr>
          <w:ilvl w:val="0"/>
          <w:numId w:val="10"/>
        </w:numPr>
        <w:shd w:val="clear" w:color="auto" w:fill="FFFFFF"/>
        <w:tabs>
          <w:tab w:val="left" w:pos="851"/>
          <w:tab w:val="left" w:pos="1134"/>
        </w:tabs>
        <w:autoSpaceDE w:val="0"/>
        <w:autoSpaceDN w:val="0"/>
        <w:adjustRightInd w:val="0"/>
        <w:spacing w:after="0" w:line="240" w:lineRule="auto"/>
        <w:ind w:left="0" w:firstLine="567"/>
        <w:jc w:val="both"/>
        <w:textAlignment w:val="baseline"/>
        <w:rPr>
          <w:rFonts w:ascii="Times New Roman" w:hAnsi="Times New Roman" w:cs="Times New Roman"/>
          <w:b/>
          <w:bCs/>
          <w:color w:val="000000" w:themeColor="text1"/>
          <w:sz w:val="28"/>
          <w:szCs w:val="28"/>
        </w:rPr>
      </w:pPr>
      <w:r w:rsidRPr="00F621D1">
        <w:rPr>
          <w:rFonts w:ascii="Times New Roman" w:hAnsi="Times New Roman" w:cs="Times New Roman"/>
          <w:b/>
          <w:bCs/>
          <w:color w:val="000000" w:themeColor="text1"/>
          <w:sz w:val="28"/>
          <w:szCs w:val="28"/>
        </w:rPr>
        <w:t xml:space="preserve"> Інформація про те, чи стосується </w:t>
      </w:r>
      <w:proofErr w:type="spellStart"/>
      <w:r w:rsidRPr="00F621D1">
        <w:rPr>
          <w:rFonts w:ascii="Times New Roman" w:hAnsi="Times New Roman" w:cs="Times New Roman"/>
          <w:b/>
          <w:bCs/>
          <w:color w:val="000000" w:themeColor="text1"/>
          <w:sz w:val="28"/>
          <w:szCs w:val="28"/>
        </w:rPr>
        <w:t>проєкт</w:t>
      </w:r>
      <w:proofErr w:type="spellEnd"/>
      <w:r w:rsidRPr="00F621D1">
        <w:rPr>
          <w:rFonts w:ascii="Times New Roman" w:hAnsi="Times New Roman" w:cs="Times New Roman"/>
          <w:b/>
          <w:bCs/>
          <w:color w:val="000000" w:themeColor="text1"/>
          <w:sz w:val="28"/>
          <w:szCs w:val="28"/>
        </w:rPr>
        <w:t xml:space="preserve"> рішення прав і соціальної захищеності осіб з інвалідністю.</w:t>
      </w:r>
    </w:p>
    <w:p w:rsidR="00F621D1" w:rsidRPr="00F621D1" w:rsidRDefault="00F621D1"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F621D1">
        <w:rPr>
          <w:rFonts w:ascii="Times New Roman" w:hAnsi="Times New Roman" w:cs="Times New Roman"/>
          <w:color w:val="000000" w:themeColor="text1"/>
          <w:sz w:val="28"/>
          <w:szCs w:val="28"/>
        </w:rPr>
        <w:t>Проєкт</w:t>
      </w:r>
      <w:proofErr w:type="spellEnd"/>
      <w:r w:rsidRPr="00F621D1">
        <w:rPr>
          <w:rFonts w:ascii="Times New Roman" w:hAnsi="Times New Roman" w:cs="Times New Roman"/>
          <w:color w:val="000000" w:themeColor="text1"/>
          <w:sz w:val="28"/>
          <w:szCs w:val="28"/>
        </w:rPr>
        <w:t xml:space="preserve"> рішення не матиме впливу на права і соціальну захищеність осіб з інвалідністю.</w:t>
      </w:r>
    </w:p>
    <w:p w:rsidR="00F621D1" w:rsidRPr="00F621D1" w:rsidRDefault="00F621D1"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F621D1" w:rsidRPr="00F621D1" w:rsidRDefault="00F621D1" w:rsidP="00F621D1">
      <w:pPr>
        <w:pStyle w:val="a5"/>
        <w:widowControl w:val="0"/>
        <w:numPr>
          <w:ilvl w:val="0"/>
          <w:numId w:val="10"/>
        </w:numPr>
        <w:shd w:val="clear" w:color="auto" w:fill="FFFFFF"/>
        <w:tabs>
          <w:tab w:val="left" w:pos="851"/>
        </w:tabs>
        <w:autoSpaceDE w:val="0"/>
        <w:autoSpaceDN w:val="0"/>
        <w:adjustRightInd w:val="0"/>
        <w:spacing w:after="0" w:line="240" w:lineRule="auto"/>
        <w:ind w:left="0" w:firstLine="567"/>
        <w:jc w:val="both"/>
        <w:textAlignment w:val="baseline"/>
        <w:rPr>
          <w:rFonts w:ascii="Times New Roman" w:hAnsi="Times New Roman" w:cs="Times New Roman"/>
          <w:color w:val="000000" w:themeColor="text1"/>
          <w:sz w:val="28"/>
          <w:szCs w:val="28"/>
        </w:rPr>
      </w:pPr>
      <w:r w:rsidRPr="00F621D1">
        <w:rPr>
          <w:rFonts w:ascii="Times New Roman" w:hAnsi="Times New Roman" w:cs="Times New Roman"/>
          <w:b/>
          <w:bCs/>
          <w:color w:val="000000" w:themeColor="text1"/>
          <w:sz w:val="28"/>
          <w:szCs w:val="28"/>
        </w:rPr>
        <w:t xml:space="preserve"> Інформація з обмеженим доступом</w:t>
      </w:r>
      <w:r w:rsidRPr="00F621D1">
        <w:rPr>
          <w:rFonts w:ascii="Times New Roman" w:hAnsi="Times New Roman" w:cs="Times New Roman"/>
          <w:color w:val="000000" w:themeColor="text1"/>
          <w:sz w:val="28"/>
          <w:szCs w:val="28"/>
        </w:rPr>
        <w:t>.</w:t>
      </w:r>
    </w:p>
    <w:p w:rsidR="00F621D1" w:rsidRPr="00F621D1" w:rsidRDefault="00F621D1"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F621D1">
        <w:rPr>
          <w:rFonts w:ascii="Times New Roman" w:hAnsi="Times New Roman" w:cs="Times New Roman"/>
          <w:color w:val="000000" w:themeColor="text1"/>
          <w:sz w:val="28"/>
          <w:szCs w:val="28"/>
        </w:rPr>
        <w:t>Проєкт</w:t>
      </w:r>
      <w:proofErr w:type="spellEnd"/>
      <w:r w:rsidRPr="00F621D1">
        <w:rPr>
          <w:rFonts w:ascii="Times New Roman" w:hAnsi="Times New Roman" w:cs="Times New Roman"/>
          <w:color w:val="000000" w:themeColor="text1"/>
          <w:sz w:val="28"/>
          <w:szCs w:val="28"/>
        </w:rPr>
        <w:t xml:space="preserve"> рішення не містить інформації з обмеженим доступом у розумінні статті 6 Закону України «Про доступ до публічної інформації».</w:t>
      </w:r>
    </w:p>
    <w:p w:rsidR="00F621D1" w:rsidRPr="00F621D1" w:rsidRDefault="00F621D1"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F621D1" w:rsidRPr="00F621D1" w:rsidRDefault="00F621D1" w:rsidP="00F621D1">
      <w:pPr>
        <w:pStyle w:val="a5"/>
        <w:widowControl w:val="0"/>
        <w:numPr>
          <w:ilvl w:val="0"/>
          <w:numId w:val="10"/>
        </w:numPr>
        <w:shd w:val="clear" w:color="auto" w:fill="FFFFFF"/>
        <w:tabs>
          <w:tab w:val="left" w:pos="851"/>
        </w:tabs>
        <w:autoSpaceDE w:val="0"/>
        <w:autoSpaceDN w:val="0"/>
        <w:adjustRightInd w:val="0"/>
        <w:spacing w:after="0" w:line="240" w:lineRule="auto"/>
        <w:ind w:left="0" w:firstLine="567"/>
        <w:jc w:val="both"/>
        <w:textAlignment w:val="baseline"/>
        <w:rPr>
          <w:rFonts w:ascii="Times New Roman" w:hAnsi="Times New Roman" w:cs="Times New Roman"/>
          <w:b/>
          <w:color w:val="000000" w:themeColor="text1"/>
          <w:sz w:val="28"/>
          <w:szCs w:val="28"/>
        </w:rPr>
      </w:pPr>
      <w:r w:rsidRPr="00F621D1">
        <w:rPr>
          <w:rFonts w:ascii="Times New Roman" w:hAnsi="Times New Roman" w:cs="Times New Roman"/>
          <w:b/>
          <w:color w:val="000000" w:themeColor="text1"/>
          <w:sz w:val="28"/>
          <w:szCs w:val="28"/>
        </w:rPr>
        <w:t>Захист персональних даних</w:t>
      </w:r>
    </w:p>
    <w:p w:rsidR="00F621D1" w:rsidRPr="00F621D1" w:rsidRDefault="00F621D1"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F621D1">
        <w:rPr>
          <w:rFonts w:ascii="Times New Roman" w:hAnsi="Times New Roman" w:cs="Times New Roman"/>
          <w:color w:val="000000" w:themeColor="text1"/>
          <w:sz w:val="28"/>
          <w:szCs w:val="28"/>
        </w:rPr>
        <w:t>Проєкт</w:t>
      </w:r>
      <w:proofErr w:type="spellEnd"/>
      <w:r w:rsidRPr="00F621D1">
        <w:rPr>
          <w:rFonts w:ascii="Times New Roman" w:hAnsi="Times New Roman" w:cs="Times New Roman"/>
          <w:color w:val="000000" w:themeColor="text1"/>
          <w:sz w:val="28"/>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F621D1" w:rsidRDefault="00F621D1"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2B018B" w:rsidRPr="00F621D1" w:rsidRDefault="002B018B" w:rsidP="00F621D1">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F621D1" w:rsidRPr="00F621D1" w:rsidRDefault="00F621D1" w:rsidP="00F621D1">
      <w:pPr>
        <w:pStyle w:val="a5"/>
        <w:widowControl w:val="0"/>
        <w:numPr>
          <w:ilvl w:val="0"/>
          <w:numId w:val="10"/>
        </w:numPr>
        <w:shd w:val="clear" w:color="auto" w:fill="FFFFFF"/>
        <w:tabs>
          <w:tab w:val="left" w:pos="851"/>
        </w:tabs>
        <w:autoSpaceDE w:val="0"/>
        <w:autoSpaceDN w:val="0"/>
        <w:adjustRightInd w:val="0"/>
        <w:spacing w:after="0" w:line="240" w:lineRule="auto"/>
        <w:ind w:left="0" w:firstLine="567"/>
        <w:jc w:val="both"/>
        <w:textAlignment w:val="baseline"/>
        <w:rPr>
          <w:rFonts w:ascii="Times New Roman" w:hAnsi="Times New Roman" w:cs="Times New Roman"/>
          <w:b/>
          <w:sz w:val="28"/>
          <w:szCs w:val="28"/>
        </w:rPr>
      </w:pPr>
      <w:r w:rsidRPr="00F621D1">
        <w:rPr>
          <w:rFonts w:ascii="Times New Roman" w:hAnsi="Times New Roman" w:cs="Times New Roman"/>
          <w:b/>
          <w:sz w:val="28"/>
          <w:szCs w:val="28"/>
        </w:rPr>
        <w:lastRenderedPageBreak/>
        <w:t>Суб’єкт подання та доповідач.</w:t>
      </w:r>
    </w:p>
    <w:p w:rsidR="00F621D1" w:rsidRPr="00F621D1" w:rsidRDefault="00F621D1" w:rsidP="00F621D1">
      <w:pPr>
        <w:pStyle w:val="a5"/>
        <w:shd w:val="clear" w:color="auto" w:fill="FFFFFF"/>
        <w:tabs>
          <w:tab w:val="left" w:pos="851"/>
        </w:tabs>
        <w:ind w:left="0" w:firstLine="567"/>
        <w:jc w:val="both"/>
        <w:textAlignment w:val="baseline"/>
        <w:rPr>
          <w:rFonts w:ascii="Times New Roman" w:hAnsi="Times New Roman" w:cs="Times New Roman"/>
          <w:bCs/>
          <w:sz w:val="28"/>
          <w:szCs w:val="28"/>
        </w:rPr>
      </w:pPr>
      <w:r w:rsidRPr="00F621D1">
        <w:rPr>
          <w:rFonts w:ascii="Times New Roman" w:hAnsi="Times New Roman" w:cs="Times New Roman"/>
          <w:bCs/>
          <w:sz w:val="28"/>
          <w:szCs w:val="28"/>
        </w:rPr>
        <w:t>Суб’єктом подання проекту рішення є Департамент муніципальної безпеки виконавчого органу Київської міської ради (Київської міської державної адміністрації).</w:t>
      </w:r>
    </w:p>
    <w:p w:rsidR="00F621D1" w:rsidRPr="00F621D1" w:rsidRDefault="00F621D1" w:rsidP="002B018B">
      <w:pPr>
        <w:pStyle w:val="a5"/>
        <w:shd w:val="clear" w:color="auto" w:fill="FFFFFF"/>
        <w:tabs>
          <w:tab w:val="left" w:pos="851"/>
        </w:tabs>
        <w:ind w:left="0" w:firstLine="567"/>
        <w:jc w:val="both"/>
        <w:textAlignment w:val="baseline"/>
        <w:rPr>
          <w:rFonts w:ascii="Times New Roman" w:hAnsi="Times New Roman" w:cs="Times New Roman"/>
          <w:bCs/>
          <w:sz w:val="28"/>
          <w:szCs w:val="28"/>
        </w:rPr>
      </w:pPr>
      <w:r w:rsidRPr="00F621D1">
        <w:rPr>
          <w:rFonts w:ascii="Times New Roman" w:hAnsi="Times New Roman" w:cs="Times New Roman"/>
          <w:bCs/>
          <w:sz w:val="28"/>
          <w:szCs w:val="28"/>
        </w:rPr>
        <w:t>Особою, відповідальною за супроводження проекту рішення та доповідачем проекту рішення на пленарному засіданні директор Департаменту муніципальної безпеки виконавчого органу Київської міської ради (Київської міської державної адміністрації) Ткачук Роман Станіславович (контактний номер телефону 050 332 66 25)</w:t>
      </w:r>
      <w:r w:rsidR="002B018B">
        <w:rPr>
          <w:rFonts w:ascii="Times New Roman" w:hAnsi="Times New Roman" w:cs="Times New Roman"/>
          <w:bCs/>
          <w:sz w:val="28"/>
          <w:szCs w:val="28"/>
        </w:rPr>
        <w:t xml:space="preserve">, </w:t>
      </w:r>
      <w:r w:rsidR="002B018B" w:rsidRPr="002B018B">
        <w:rPr>
          <w:rFonts w:ascii="Times New Roman" w:hAnsi="Times New Roman" w:cs="Times New Roman"/>
          <w:bCs/>
          <w:sz w:val="28"/>
          <w:szCs w:val="28"/>
        </w:rPr>
        <w:t>перший заступник</w:t>
      </w:r>
      <w:r w:rsidR="002B018B">
        <w:rPr>
          <w:rFonts w:ascii="Times New Roman" w:hAnsi="Times New Roman" w:cs="Times New Roman"/>
          <w:bCs/>
          <w:sz w:val="28"/>
          <w:szCs w:val="28"/>
        </w:rPr>
        <w:t xml:space="preserve"> </w:t>
      </w:r>
      <w:r w:rsidR="002B018B" w:rsidRPr="002B018B">
        <w:rPr>
          <w:rFonts w:ascii="Times New Roman" w:hAnsi="Times New Roman" w:cs="Times New Roman"/>
          <w:bCs/>
          <w:sz w:val="28"/>
          <w:szCs w:val="28"/>
        </w:rPr>
        <w:t>директора Департаменту муніципальної безпеки виконавчого органу Київської</w:t>
      </w:r>
      <w:r w:rsidR="002B018B">
        <w:rPr>
          <w:rFonts w:ascii="Times New Roman" w:hAnsi="Times New Roman" w:cs="Times New Roman"/>
          <w:bCs/>
          <w:sz w:val="28"/>
          <w:szCs w:val="28"/>
        </w:rPr>
        <w:t xml:space="preserve"> </w:t>
      </w:r>
      <w:r w:rsidR="002B018B" w:rsidRPr="002B018B">
        <w:rPr>
          <w:rFonts w:ascii="Times New Roman" w:hAnsi="Times New Roman" w:cs="Times New Roman"/>
          <w:bCs/>
          <w:sz w:val="28"/>
          <w:szCs w:val="28"/>
        </w:rPr>
        <w:t xml:space="preserve">міської ради (Київської міської державної адміністрації) </w:t>
      </w:r>
      <w:proofErr w:type="spellStart"/>
      <w:r w:rsidR="002B018B" w:rsidRPr="002B018B">
        <w:rPr>
          <w:rFonts w:ascii="Times New Roman" w:hAnsi="Times New Roman" w:cs="Times New Roman"/>
          <w:bCs/>
          <w:sz w:val="28"/>
          <w:szCs w:val="28"/>
        </w:rPr>
        <w:t>Куявський</w:t>
      </w:r>
      <w:proofErr w:type="spellEnd"/>
      <w:r w:rsidR="002B018B" w:rsidRPr="002B018B">
        <w:rPr>
          <w:rFonts w:ascii="Times New Roman" w:hAnsi="Times New Roman" w:cs="Times New Roman"/>
          <w:bCs/>
          <w:sz w:val="28"/>
          <w:szCs w:val="28"/>
        </w:rPr>
        <w:t xml:space="preserve"> Олег</w:t>
      </w:r>
      <w:r w:rsidR="002B018B">
        <w:rPr>
          <w:rFonts w:ascii="Times New Roman" w:hAnsi="Times New Roman" w:cs="Times New Roman"/>
          <w:bCs/>
          <w:sz w:val="28"/>
          <w:szCs w:val="28"/>
        </w:rPr>
        <w:t xml:space="preserve"> </w:t>
      </w:r>
      <w:r w:rsidR="002B018B" w:rsidRPr="002B018B">
        <w:rPr>
          <w:rFonts w:ascii="Times New Roman" w:hAnsi="Times New Roman" w:cs="Times New Roman"/>
          <w:bCs/>
          <w:sz w:val="28"/>
          <w:szCs w:val="28"/>
        </w:rPr>
        <w:t xml:space="preserve">Юрійович, </w:t>
      </w:r>
      <w:r w:rsidR="002B018B">
        <w:rPr>
          <w:rFonts w:ascii="Times New Roman" w:hAnsi="Times New Roman" w:cs="Times New Roman"/>
          <w:bCs/>
          <w:sz w:val="28"/>
          <w:szCs w:val="28"/>
        </w:rPr>
        <w:t>(</w:t>
      </w:r>
      <w:proofErr w:type="spellStart"/>
      <w:r w:rsidR="002B018B" w:rsidRPr="002B018B">
        <w:rPr>
          <w:rFonts w:ascii="Times New Roman" w:hAnsi="Times New Roman" w:cs="Times New Roman"/>
          <w:bCs/>
          <w:sz w:val="28"/>
          <w:szCs w:val="28"/>
        </w:rPr>
        <w:t>тел</w:t>
      </w:r>
      <w:proofErr w:type="spellEnd"/>
      <w:r w:rsidR="002B018B" w:rsidRPr="002B018B">
        <w:rPr>
          <w:rFonts w:ascii="Times New Roman" w:hAnsi="Times New Roman" w:cs="Times New Roman"/>
          <w:bCs/>
          <w:sz w:val="28"/>
          <w:szCs w:val="28"/>
        </w:rPr>
        <w:t>. 202 74 16</w:t>
      </w:r>
      <w:r w:rsidR="002B018B">
        <w:rPr>
          <w:rFonts w:ascii="Times New Roman" w:hAnsi="Times New Roman" w:cs="Times New Roman"/>
          <w:bCs/>
          <w:sz w:val="28"/>
          <w:szCs w:val="28"/>
        </w:rPr>
        <w:t xml:space="preserve">) </w:t>
      </w:r>
      <w:r w:rsidRPr="00F621D1">
        <w:rPr>
          <w:rFonts w:ascii="Times New Roman" w:hAnsi="Times New Roman" w:cs="Times New Roman"/>
          <w:bCs/>
          <w:sz w:val="28"/>
          <w:szCs w:val="28"/>
        </w:rPr>
        <w:t xml:space="preserve">або </w:t>
      </w:r>
      <w:r w:rsidR="002B018B" w:rsidRPr="002B018B">
        <w:rPr>
          <w:rFonts w:ascii="Times New Roman" w:hAnsi="Times New Roman" w:cs="Times New Roman"/>
          <w:bCs/>
          <w:sz w:val="28"/>
          <w:szCs w:val="28"/>
        </w:rPr>
        <w:t xml:space="preserve">заступник директора Департаменту муніципальної безпеки виконавчого органу Київської міської ради (Київської міської державної адміністрації) </w:t>
      </w:r>
      <w:proofErr w:type="spellStart"/>
      <w:r w:rsidR="002B018B" w:rsidRPr="002B018B">
        <w:rPr>
          <w:rFonts w:ascii="Times New Roman" w:hAnsi="Times New Roman" w:cs="Times New Roman"/>
          <w:bCs/>
          <w:sz w:val="28"/>
          <w:szCs w:val="28"/>
        </w:rPr>
        <w:t>Щербіна</w:t>
      </w:r>
      <w:proofErr w:type="spellEnd"/>
      <w:r w:rsidR="002B018B" w:rsidRPr="002B018B">
        <w:rPr>
          <w:rFonts w:ascii="Times New Roman" w:hAnsi="Times New Roman" w:cs="Times New Roman"/>
          <w:bCs/>
          <w:sz w:val="28"/>
          <w:szCs w:val="28"/>
        </w:rPr>
        <w:t xml:space="preserve"> Михайло Юрійович (</w:t>
      </w:r>
      <w:proofErr w:type="spellStart"/>
      <w:r w:rsidR="002B018B" w:rsidRPr="002B018B">
        <w:rPr>
          <w:rFonts w:ascii="Times New Roman" w:hAnsi="Times New Roman" w:cs="Times New Roman"/>
          <w:bCs/>
          <w:sz w:val="28"/>
          <w:szCs w:val="28"/>
        </w:rPr>
        <w:t>тел</w:t>
      </w:r>
      <w:proofErr w:type="spellEnd"/>
      <w:r w:rsidR="002B018B" w:rsidRPr="002B018B">
        <w:rPr>
          <w:rFonts w:ascii="Times New Roman" w:hAnsi="Times New Roman" w:cs="Times New Roman"/>
          <w:bCs/>
          <w:sz w:val="28"/>
          <w:szCs w:val="28"/>
        </w:rPr>
        <w:t>. +38 097 96 30</w:t>
      </w:r>
      <w:r w:rsidR="002B018B">
        <w:rPr>
          <w:rFonts w:ascii="Times New Roman" w:hAnsi="Times New Roman" w:cs="Times New Roman"/>
          <w:bCs/>
          <w:sz w:val="28"/>
          <w:szCs w:val="28"/>
        </w:rPr>
        <w:t> </w:t>
      </w:r>
      <w:r w:rsidR="002B018B" w:rsidRPr="002B018B">
        <w:rPr>
          <w:rFonts w:ascii="Times New Roman" w:hAnsi="Times New Roman" w:cs="Times New Roman"/>
          <w:bCs/>
          <w:sz w:val="28"/>
          <w:szCs w:val="28"/>
        </w:rPr>
        <w:t>720</w:t>
      </w:r>
      <w:r w:rsidR="002B018B">
        <w:rPr>
          <w:rFonts w:ascii="Times New Roman" w:hAnsi="Times New Roman" w:cs="Times New Roman"/>
          <w:bCs/>
          <w:sz w:val="28"/>
          <w:szCs w:val="28"/>
        </w:rPr>
        <w:t>)</w:t>
      </w:r>
      <w:r w:rsidRPr="00F621D1">
        <w:rPr>
          <w:rFonts w:ascii="Times New Roman" w:hAnsi="Times New Roman" w:cs="Times New Roman"/>
          <w:bCs/>
          <w:sz w:val="28"/>
          <w:szCs w:val="28"/>
        </w:rPr>
        <w:t>.</w:t>
      </w:r>
    </w:p>
    <w:p w:rsidR="00017976" w:rsidRPr="00F621D1" w:rsidRDefault="00017976" w:rsidP="000947B6">
      <w:pPr>
        <w:spacing w:after="0" w:line="240" w:lineRule="auto"/>
        <w:ind w:firstLine="567"/>
        <w:jc w:val="both"/>
        <w:rPr>
          <w:rFonts w:ascii="Times New Roman" w:hAnsi="Times New Roman" w:cs="Times New Roman"/>
          <w:sz w:val="28"/>
          <w:szCs w:val="28"/>
        </w:rPr>
      </w:pPr>
    </w:p>
    <w:p w:rsidR="002B018B" w:rsidRDefault="004549CD" w:rsidP="002B018B">
      <w:pPr>
        <w:spacing w:after="0" w:line="240" w:lineRule="auto"/>
        <w:jc w:val="both"/>
        <w:rPr>
          <w:rFonts w:ascii="Times New Roman" w:hAnsi="Times New Roman" w:cs="Times New Roman"/>
          <w:sz w:val="28"/>
          <w:szCs w:val="28"/>
        </w:rPr>
      </w:pPr>
      <w:r w:rsidRPr="00F621D1">
        <w:rPr>
          <w:rFonts w:ascii="Times New Roman" w:hAnsi="Times New Roman" w:cs="Times New Roman"/>
          <w:sz w:val="28"/>
          <w:szCs w:val="28"/>
        </w:rPr>
        <w:t>Директор Департаменту</w:t>
      </w:r>
      <w:r w:rsidR="002B018B">
        <w:rPr>
          <w:rFonts w:ascii="Times New Roman" w:hAnsi="Times New Roman" w:cs="Times New Roman"/>
          <w:sz w:val="28"/>
          <w:szCs w:val="28"/>
        </w:rPr>
        <w:t xml:space="preserve"> </w:t>
      </w:r>
    </w:p>
    <w:p w:rsidR="00BF796B" w:rsidRPr="00F621D1" w:rsidRDefault="00BF796B" w:rsidP="002B018B">
      <w:pPr>
        <w:tabs>
          <w:tab w:val="left" w:pos="7513"/>
        </w:tabs>
        <w:spacing w:after="0" w:line="240" w:lineRule="auto"/>
        <w:jc w:val="both"/>
        <w:rPr>
          <w:rFonts w:ascii="Times New Roman" w:hAnsi="Times New Roman" w:cs="Times New Roman"/>
          <w:sz w:val="28"/>
          <w:szCs w:val="28"/>
        </w:rPr>
      </w:pPr>
      <w:r w:rsidRPr="00F621D1">
        <w:rPr>
          <w:rFonts w:ascii="Times New Roman" w:hAnsi="Times New Roman" w:cs="Times New Roman"/>
          <w:sz w:val="28"/>
          <w:szCs w:val="28"/>
        </w:rPr>
        <w:t>муніципальної безпеки</w:t>
      </w:r>
      <w:r w:rsidR="00AC292F">
        <w:rPr>
          <w:rFonts w:ascii="Times New Roman" w:hAnsi="Times New Roman" w:cs="Times New Roman"/>
          <w:sz w:val="28"/>
          <w:szCs w:val="28"/>
        </w:rPr>
        <w:t xml:space="preserve"> міста Києва</w:t>
      </w:r>
      <w:bookmarkStart w:id="0" w:name="_GoBack"/>
      <w:bookmarkEnd w:id="0"/>
      <w:r w:rsidR="005A6984" w:rsidRPr="00F621D1">
        <w:rPr>
          <w:rFonts w:ascii="Times New Roman" w:hAnsi="Times New Roman" w:cs="Times New Roman"/>
          <w:sz w:val="28"/>
          <w:szCs w:val="28"/>
        </w:rPr>
        <w:tab/>
      </w:r>
      <w:r w:rsidRPr="00F621D1">
        <w:rPr>
          <w:rFonts w:ascii="Times New Roman" w:hAnsi="Times New Roman" w:cs="Times New Roman"/>
          <w:sz w:val="28"/>
          <w:szCs w:val="28"/>
        </w:rPr>
        <w:t>Роман ТКАЧУК</w:t>
      </w:r>
    </w:p>
    <w:p w:rsidR="00252D0C" w:rsidRPr="000947B6" w:rsidRDefault="00252D0C" w:rsidP="00DA7D16">
      <w:pPr>
        <w:spacing w:after="0" w:line="240" w:lineRule="auto"/>
        <w:ind w:firstLine="567"/>
        <w:jc w:val="both"/>
        <w:rPr>
          <w:rFonts w:ascii="Times New Roman" w:hAnsi="Times New Roman" w:cs="Times New Roman"/>
          <w:sz w:val="28"/>
          <w:szCs w:val="28"/>
        </w:rPr>
      </w:pPr>
    </w:p>
    <w:sectPr w:rsidR="00252D0C" w:rsidRPr="000947B6" w:rsidSect="005A6984">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130" w:rsidRDefault="00E75130">
      <w:pPr>
        <w:spacing w:after="0" w:line="240" w:lineRule="auto"/>
      </w:pPr>
      <w:r>
        <w:separator/>
      </w:r>
    </w:p>
  </w:endnote>
  <w:endnote w:type="continuationSeparator" w:id="0">
    <w:p w:rsidR="00E75130" w:rsidRDefault="00E75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ont196">
    <w:altName w:val="Cambria"/>
    <w:charset w:val="01"/>
    <w:family w:val="roman"/>
    <w:pitch w:val="variable"/>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0B5" w:rsidRDefault="00E75130">
    <w:pPr>
      <w:pStyle w:val="a3"/>
      <w:jc w:val="center"/>
    </w:pPr>
  </w:p>
  <w:p w:rsidR="00AE20B5" w:rsidRDefault="00E7513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130" w:rsidRDefault="00E75130">
      <w:pPr>
        <w:spacing w:after="0" w:line="240" w:lineRule="auto"/>
      </w:pPr>
      <w:r>
        <w:separator/>
      </w:r>
    </w:p>
  </w:footnote>
  <w:footnote w:type="continuationSeparator" w:id="0">
    <w:p w:rsidR="00E75130" w:rsidRDefault="00E751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C6730"/>
    <w:multiLevelType w:val="hybridMultilevel"/>
    <w:tmpl w:val="7974BB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116686"/>
    <w:multiLevelType w:val="multilevel"/>
    <w:tmpl w:val="FABEF7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15C5B8E"/>
    <w:multiLevelType w:val="multilevel"/>
    <w:tmpl w:val="33628BCA"/>
    <w:lvl w:ilvl="0">
      <w:start w:val="1"/>
      <w:numFmt w:val="decimal"/>
      <w:lvlText w:val="%1."/>
      <w:lvlJc w:val="left"/>
      <w:pPr>
        <w:ind w:left="3838" w:hanging="360"/>
      </w:pPr>
      <w:rPr>
        <w:rFonts w:hint="default"/>
        <w:b/>
      </w:rPr>
    </w:lvl>
    <w:lvl w:ilvl="1">
      <w:start w:val="2"/>
      <w:numFmt w:val="decimal"/>
      <w:isLgl/>
      <w:lvlText w:val="%1.%2."/>
      <w:lvlJc w:val="left"/>
      <w:pPr>
        <w:ind w:left="4198" w:hanging="720"/>
      </w:pPr>
      <w:rPr>
        <w:rFonts w:hint="default"/>
      </w:rPr>
    </w:lvl>
    <w:lvl w:ilvl="2">
      <w:start w:val="1"/>
      <w:numFmt w:val="decimal"/>
      <w:isLgl/>
      <w:lvlText w:val="%1.%2.%3."/>
      <w:lvlJc w:val="left"/>
      <w:pPr>
        <w:ind w:left="4198" w:hanging="720"/>
      </w:pPr>
      <w:rPr>
        <w:rFonts w:hint="default"/>
      </w:rPr>
    </w:lvl>
    <w:lvl w:ilvl="3">
      <w:start w:val="1"/>
      <w:numFmt w:val="decimal"/>
      <w:isLgl/>
      <w:lvlText w:val="%1.%2.%3.%4."/>
      <w:lvlJc w:val="left"/>
      <w:pPr>
        <w:ind w:left="4558" w:hanging="1080"/>
      </w:pPr>
      <w:rPr>
        <w:rFonts w:hint="default"/>
      </w:rPr>
    </w:lvl>
    <w:lvl w:ilvl="4">
      <w:start w:val="1"/>
      <w:numFmt w:val="decimal"/>
      <w:isLgl/>
      <w:lvlText w:val="%1.%2.%3.%4.%5."/>
      <w:lvlJc w:val="left"/>
      <w:pPr>
        <w:ind w:left="4558" w:hanging="1080"/>
      </w:pPr>
      <w:rPr>
        <w:rFonts w:hint="default"/>
      </w:rPr>
    </w:lvl>
    <w:lvl w:ilvl="5">
      <w:start w:val="1"/>
      <w:numFmt w:val="decimal"/>
      <w:isLgl/>
      <w:lvlText w:val="%1.%2.%3.%4.%5.%6."/>
      <w:lvlJc w:val="left"/>
      <w:pPr>
        <w:ind w:left="4918" w:hanging="1440"/>
      </w:pPr>
      <w:rPr>
        <w:rFonts w:hint="default"/>
      </w:rPr>
    </w:lvl>
    <w:lvl w:ilvl="6">
      <w:start w:val="1"/>
      <w:numFmt w:val="decimal"/>
      <w:isLgl/>
      <w:lvlText w:val="%1.%2.%3.%4.%5.%6.%7."/>
      <w:lvlJc w:val="left"/>
      <w:pPr>
        <w:ind w:left="5278" w:hanging="1800"/>
      </w:pPr>
      <w:rPr>
        <w:rFonts w:hint="default"/>
      </w:rPr>
    </w:lvl>
    <w:lvl w:ilvl="7">
      <w:start w:val="1"/>
      <w:numFmt w:val="decimal"/>
      <w:isLgl/>
      <w:lvlText w:val="%1.%2.%3.%4.%5.%6.%7.%8."/>
      <w:lvlJc w:val="left"/>
      <w:pPr>
        <w:ind w:left="5278" w:hanging="1800"/>
      </w:pPr>
      <w:rPr>
        <w:rFonts w:hint="default"/>
      </w:rPr>
    </w:lvl>
    <w:lvl w:ilvl="8">
      <w:start w:val="1"/>
      <w:numFmt w:val="decimal"/>
      <w:isLgl/>
      <w:lvlText w:val="%1.%2.%3.%4.%5.%6.%7.%8.%9."/>
      <w:lvlJc w:val="left"/>
      <w:pPr>
        <w:ind w:left="5638" w:hanging="2160"/>
      </w:pPr>
      <w:rPr>
        <w:rFonts w:hint="default"/>
      </w:rPr>
    </w:lvl>
  </w:abstractNum>
  <w:abstractNum w:abstractNumId="3" w15:restartNumberingAfterBreak="0">
    <w:nsid w:val="31AC3F5E"/>
    <w:multiLevelType w:val="hybridMultilevel"/>
    <w:tmpl w:val="868641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48A27E8"/>
    <w:multiLevelType w:val="hybridMultilevel"/>
    <w:tmpl w:val="215666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8DE30D9"/>
    <w:multiLevelType w:val="hybridMultilevel"/>
    <w:tmpl w:val="84622D34"/>
    <w:lvl w:ilvl="0" w:tplc="65FAA53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A4C266D"/>
    <w:multiLevelType w:val="hybridMultilevel"/>
    <w:tmpl w:val="41609074"/>
    <w:lvl w:ilvl="0" w:tplc="07D6049E">
      <w:start w:val="1"/>
      <w:numFmt w:val="decimal"/>
      <w:lvlText w:val="%1."/>
      <w:lvlJc w:val="left"/>
      <w:pPr>
        <w:ind w:left="1070" w:hanging="360"/>
      </w:pPr>
      <w:rPr>
        <w:rFonts w:hint="default"/>
        <w:b/>
        <w:bCs/>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7" w15:restartNumberingAfterBreak="0">
    <w:nsid w:val="768B03DC"/>
    <w:multiLevelType w:val="hybridMultilevel"/>
    <w:tmpl w:val="D1AC6036"/>
    <w:lvl w:ilvl="0" w:tplc="6A3AA1DA">
      <w:start w:val="3"/>
      <w:numFmt w:val="decimal"/>
      <w:lvlText w:val="%1."/>
      <w:lvlJc w:val="left"/>
      <w:pPr>
        <w:ind w:left="1290" w:hanging="360"/>
      </w:pPr>
      <w:rPr>
        <w:rFonts w:hint="default"/>
      </w:rPr>
    </w:lvl>
    <w:lvl w:ilvl="1" w:tplc="04220019" w:tentative="1">
      <w:start w:val="1"/>
      <w:numFmt w:val="lowerLetter"/>
      <w:lvlText w:val="%2."/>
      <w:lvlJc w:val="left"/>
      <w:pPr>
        <w:ind w:left="2010" w:hanging="360"/>
      </w:pPr>
    </w:lvl>
    <w:lvl w:ilvl="2" w:tplc="0422001B" w:tentative="1">
      <w:start w:val="1"/>
      <w:numFmt w:val="lowerRoman"/>
      <w:lvlText w:val="%3."/>
      <w:lvlJc w:val="right"/>
      <w:pPr>
        <w:ind w:left="2730" w:hanging="180"/>
      </w:pPr>
    </w:lvl>
    <w:lvl w:ilvl="3" w:tplc="0422000F" w:tentative="1">
      <w:start w:val="1"/>
      <w:numFmt w:val="decimal"/>
      <w:lvlText w:val="%4."/>
      <w:lvlJc w:val="left"/>
      <w:pPr>
        <w:ind w:left="3450" w:hanging="360"/>
      </w:pPr>
    </w:lvl>
    <w:lvl w:ilvl="4" w:tplc="04220019" w:tentative="1">
      <w:start w:val="1"/>
      <w:numFmt w:val="lowerLetter"/>
      <w:lvlText w:val="%5."/>
      <w:lvlJc w:val="left"/>
      <w:pPr>
        <w:ind w:left="4170" w:hanging="360"/>
      </w:pPr>
    </w:lvl>
    <w:lvl w:ilvl="5" w:tplc="0422001B" w:tentative="1">
      <w:start w:val="1"/>
      <w:numFmt w:val="lowerRoman"/>
      <w:lvlText w:val="%6."/>
      <w:lvlJc w:val="right"/>
      <w:pPr>
        <w:ind w:left="4890" w:hanging="180"/>
      </w:pPr>
    </w:lvl>
    <w:lvl w:ilvl="6" w:tplc="0422000F" w:tentative="1">
      <w:start w:val="1"/>
      <w:numFmt w:val="decimal"/>
      <w:lvlText w:val="%7."/>
      <w:lvlJc w:val="left"/>
      <w:pPr>
        <w:ind w:left="5610" w:hanging="360"/>
      </w:pPr>
    </w:lvl>
    <w:lvl w:ilvl="7" w:tplc="04220019" w:tentative="1">
      <w:start w:val="1"/>
      <w:numFmt w:val="lowerLetter"/>
      <w:lvlText w:val="%8."/>
      <w:lvlJc w:val="left"/>
      <w:pPr>
        <w:ind w:left="6330" w:hanging="360"/>
      </w:pPr>
    </w:lvl>
    <w:lvl w:ilvl="8" w:tplc="0422001B" w:tentative="1">
      <w:start w:val="1"/>
      <w:numFmt w:val="lowerRoman"/>
      <w:lvlText w:val="%9."/>
      <w:lvlJc w:val="right"/>
      <w:pPr>
        <w:ind w:left="7050" w:hanging="180"/>
      </w:pPr>
    </w:lvl>
  </w:abstractNum>
  <w:abstractNum w:abstractNumId="8" w15:restartNumberingAfterBreak="0">
    <w:nsid w:val="78483E97"/>
    <w:multiLevelType w:val="hybridMultilevel"/>
    <w:tmpl w:val="48D81AFE"/>
    <w:lvl w:ilvl="0" w:tplc="0C662570">
      <w:start w:val="2"/>
      <w:numFmt w:val="decimal"/>
      <w:lvlText w:val="%1."/>
      <w:lvlJc w:val="left"/>
      <w:pPr>
        <w:ind w:left="927" w:hanging="360"/>
      </w:pPr>
      <w:rPr>
        <w:rFonts w:ascii="Times New Roman" w:hAnsi="Times New Roman" w:cs="Times New Roman"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7D0C012C"/>
    <w:multiLevelType w:val="hybridMultilevel"/>
    <w:tmpl w:val="B4E0999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3"/>
  </w:num>
  <w:num w:numId="5">
    <w:abstractNumId w:val="9"/>
  </w:num>
  <w:num w:numId="6">
    <w:abstractNumId w:val="0"/>
  </w:num>
  <w:num w:numId="7">
    <w:abstractNumId w:val="5"/>
  </w:num>
  <w:num w:numId="8">
    <w:abstractNumId w:val="1"/>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244B7"/>
    <w:rsid w:val="00001394"/>
    <w:rsid w:val="0000246C"/>
    <w:rsid w:val="00017976"/>
    <w:rsid w:val="0004295A"/>
    <w:rsid w:val="00043B06"/>
    <w:rsid w:val="000947B6"/>
    <w:rsid w:val="000C156A"/>
    <w:rsid w:val="000E06B9"/>
    <w:rsid w:val="000F02C5"/>
    <w:rsid w:val="000F5512"/>
    <w:rsid w:val="00104B9D"/>
    <w:rsid w:val="0011178E"/>
    <w:rsid w:val="00115F78"/>
    <w:rsid w:val="0012413B"/>
    <w:rsid w:val="001361B0"/>
    <w:rsid w:val="00167002"/>
    <w:rsid w:val="0018045B"/>
    <w:rsid w:val="001A17B8"/>
    <w:rsid w:val="001E7F22"/>
    <w:rsid w:val="001F1FFD"/>
    <w:rsid w:val="00225E3D"/>
    <w:rsid w:val="00226FFA"/>
    <w:rsid w:val="002305BE"/>
    <w:rsid w:val="00237C44"/>
    <w:rsid w:val="00247E1E"/>
    <w:rsid w:val="00252D0C"/>
    <w:rsid w:val="0027713A"/>
    <w:rsid w:val="0028169A"/>
    <w:rsid w:val="002953FE"/>
    <w:rsid w:val="002B018B"/>
    <w:rsid w:val="002C7CF9"/>
    <w:rsid w:val="002F3B1B"/>
    <w:rsid w:val="0032278D"/>
    <w:rsid w:val="0035418F"/>
    <w:rsid w:val="00367762"/>
    <w:rsid w:val="003B5B13"/>
    <w:rsid w:val="003D12A8"/>
    <w:rsid w:val="003D4840"/>
    <w:rsid w:val="004549CD"/>
    <w:rsid w:val="00486776"/>
    <w:rsid w:val="004B64BB"/>
    <w:rsid w:val="00502B2D"/>
    <w:rsid w:val="00516F46"/>
    <w:rsid w:val="00530C80"/>
    <w:rsid w:val="00536590"/>
    <w:rsid w:val="00540BBB"/>
    <w:rsid w:val="0057276C"/>
    <w:rsid w:val="00580410"/>
    <w:rsid w:val="00583FBA"/>
    <w:rsid w:val="005A02B5"/>
    <w:rsid w:val="005A6984"/>
    <w:rsid w:val="005B1310"/>
    <w:rsid w:val="005B2AC8"/>
    <w:rsid w:val="005B7264"/>
    <w:rsid w:val="005B77F9"/>
    <w:rsid w:val="005C1B3C"/>
    <w:rsid w:val="005D4526"/>
    <w:rsid w:val="0064758A"/>
    <w:rsid w:val="00665BB3"/>
    <w:rsid w:val="006828FF"/>
    <w:rsid w:val="006B6CCC"/>
    <w:rsid w:val="006C0E81"/>
    <w:rsid w:val="006C2F11"/>
    <w:rsid w:val="006C7D8D"/>
    <w:rsid w:val="006C7DC4"/>
    <w:rsid w:val="006D0874"/>
    <w:rsid w:val="006D5E4F"/>
    <w:rsid w:val="00721DD6"/>
    <w:rsid w:val="007537E3"/>
    <w:rsid w:val="007650F5"/>
    <w:rsid w:val="00766795"/>
    <w:rsid w:val="00784568"/>
    <w:rsid w:val="007858D9"/>
    <w:rsid w:val="007B363F"/>
    <w:rsid w:val="007C17FA"/>
    <w:rsid w:val="007E35A3"/>
    <w:rsid w:val="00821813"/>
    <w:rsid w:val="008244B7"/>
    <w:rsid w:val="00836890"/>
    <w:rsid w:val="00855A36"/>
    <w:rsid w:val="008876FF"/>
    <w:rsid w:val="008930C4"/>
    <w:rsid w:val="008A60C4"/>
    <w:rsid w:val="008E354B"/>
    <w:rsid w:val="008F409B"/>
    <w:rsid w:val="008F6052"/>
    <w:rsid w:val="00906E36"/>
    <w:rsid w:val="00912E14"/>
    <w:rsid w:val="00953A36"/>
    <w:rsid w:val="00957E40"/>
    <w:rsid w:val="00976E7B"/>
    <w:rsid w:val="009E1C6B"/>
    <w:rsid w:val="00A01EE8"/>
    <w:rsid w:val="00A0608A"/>
    <w:rsid w:val="00A17269"/>
    <w:rsid w:val="00A21F85"/>
    <w:rsid w:val="00A30CE4"/>
    <w:rsid w:val="00A40228"/>
    <w:rsid w:val="00A408E8"/>
    <w:rsid w:val="00A719A6"/>
    <w:rsid w:val="00A770D4"/>
    <w:rsid w:val="00A8225F"/>
    <w:rsid w:val="00AC292F"/>
    <w:rsid w:val="00B1373B"/>
    <w:rsid w:val="00B20DE9"/>
    <w:rsid w:val="00B422D9"/>
    <w:rsid w:val="00B43D21"/>
    <w:rsid w:val="00B52536"/>
    <w:rsid w:val="00B73490"/>
    <w:rsid w:val="00B750B2"/>
    <w:rsid w:val="00B92793"/>
    <w:rsid w:val="00BB77C7"/>
    <w:rsid w:val="00BE166C"/>
    <w:rsid w:val="00BF796B"/>
    <w:rsid w:val="00C24E5B"/>
    <w:rsid w:val="00C65088"/>
    <w:rsid w:val="00CC0753"/>
    <w:rsid w:val="00CC16B9"/>
    <w:rsid w:val="00CC331A"/>
    <w:rsid w:val="00CC473D"/>
    <w:rsid w:val="00CC651D"/>
    <w:rsid w:val="00D0484A"/>
    <w:rsid w:val="00D06533"/>
    <w:rsid w:val="00D45CC3"/>
    <w:rsid w:val="00D625D5"/>
    <w:rsid w:val="00DA7D16"/>
    <w:rsid w:val="00DB4DA3"/>
    <w:rsid w:val="00DE720A"/>
    <w:rsid w:val="00E02396"/>
    <w:rsid w:val="00E51227"/>
    <w:rsid w:val="00E60C1D"/>
    <w:rsid w:val="00E70F82"/>
    <w:rsid w:val="00E7178B"/>
    <w:rsid w:val="00E75130"/>
    <w:rsid w:val="00E91197"/>
    <w:rsid w:val="00E95301"/>
    <w:rsid w:val="00EA638D"/>
    <w:rsid w:val="00EB7E5D"/>
    <w:rsid w:val="00EC69B1"/>
    <w:rsid w:val="00EC759D"/>
    <w:rsid w:val="00ED05DF"/>
    <w:rsid w:val="00ED5D88"/>
    <w:rsid w:val="00F133AF"/>
    <w:rsid w:val="00F17C6E"/>
    <w:rsid w:val="00F510F3"/>
    <w:rsid w:val="00F621D1"/>
    <w:rsid w:val="00F66835"/>
    <w:rsid w:val="00F80396"/>
    <w:rsid w:val="00FD4E59"/>
    <w:rsid w:val="00FE5869"/>
    <w:rsid w:val="00FF5086"/>
    <w:rsid w:val="00FF6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56131"/>
  <w15:docId w15:val="{A02C3F21-4AA1-47C4-A4F9-BE11A0AC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796B"/>
  </w:style>
  <w:style w:type="paragraph" w:styleId="1">
    <w:name w:val="heading 1"/>
    <w:basedOn w:val="a"/>
    <w:next w:val="a"/>
    <w:link w:val="10"/>
    <w:uiPriority w:val="9"/>
    <w:qFormat/>
    <w:rsid w:val="002305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BE166C"/>
    <w:pPr>
      <w:keepNext/>
      <w:keepLines/>
      <w:spacing w:before="200" w:after="200" w:line="240" w:lineRule="auto"/>
      <w:outlineLvl w:val="1"/>
    </w:pPr>
    <w:rPr>
      <w:rFonts w:ascii="font196" w:eastAsia="font196" w:hAnsi="font196" w:cs="font196"/>
      <w:b/>
      <w:bCs/>
      <w:color w:val="4F81BD"/>
      <w:sz w:val="26"/>
      <w:szCs w:val="26"/>
      <w:lang w:eastAsia="en-GB"/>
    </w:rPr>
  </w:style>
  <w:style w:type="paragraph" w:styleId="3">
    <w:name w:val="heading 3"/>
    <w:basedOn w:val="a"/>
    <w:next w:val="a"/>
    <w:link w:val="30"/>
    <w:uiPriority w:val="9"/>
    <w:semiHidden/>
    <w:unhideWhenUsed/>
    <w:qFormat/>
    <w:rsid w:val="00CC651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7178B"/>
    <w:pPr>
      <w:tabs>
        <w:tab w:val="center" w:pos="4819"/>
        <w:tab w:val="right" w:pos="9639"/>
      </w:tabs>
      <w:spacing w:after="0" w:line="240" w:lineRule="auto"/>
    </w:pPr>
  </w:style>
  <w:style w:type="character" w:customStyle="1" w:styleId="a4">
    <w:name w:val="Нижній колонтитул Знак"/>
    <w:basedOn w:val="a0"/>
    <w:link w:val="a3"/>
    <w:uiPriority w:val="99"/>
    <w:semiHidden/>
    <w:rsid w:val="00E7178B"/>
  </w:style>
  <w:style w:type="paragraph" w:styleId="a5">
    <w:name w:val="List Paragraph"/>
    <w:basedOn w:val="a"/>
    <w:uiPriority w:val="34"/>
    <w:qFormat/>
    <w:rsid w:val="00E7178B"/>
    <w:pPr>
      <w:ind w:left="720"/>
      <w:contextualSpacing/>
    </w:pPr>
  </w:style>
  <w:style w:type="paragraph" w:customStyle="1" w:styleId="rvps2">
    <w:name w:val="rvps2"/>
    <w:basedOn w:val="a"/>
    <w:rsid w:val="0011178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11178E"/>
  </w:style>
  <w:style w:type="character" w:styleId="a6">
    <w:name w:val="Hyperlink"/>
    <w:basedOn w:val="a0"/>
    <w:uiPriority w:val="99"/>
    <w:semiHidden/>
    <w:unhideWhenUsed/>
    <w:rsid w:val="0011178E"/>
    <w:rPr>
      <w:color w:val="0000FF"/>
      <w:u w:val="single"/>
    </w:rPr>
  </w:style>
  <w:style w:type="character" w:customStyle="1" w:styleId="rvts37">
    <w:name w:val="rvts37"/>
    <w:basedOn w:val="a0"/>
    <w:rsid w:val="0011178E"/>
  </w:style>
  <w:style w:type="character" w:customStyle="1" w:styleId="20">
    <w:name w:val="Заголовок 2 Знак"/>
    <w:basedOn w:val="a0"/>
    <w:link w:val="2"/>
    <w:rsid w:val="00BE166C"/>
    <w:rPr>
      <w:rFonts w:ascii="font196" w:eastAsia="font196" w:hAnsi="font196" w:cs="font196"/>
      <w:b/>
      <w:bCs/>
      <w:color w:val="4F81BD"/>
      <w:sz w:val="26"/>
      <w:szCs w:val="26"/>
      <w:lang w:eastAsia="en-GB"/>
    </w:rPr>
  </w:style>
  <w:style w:type="character" w:customStyle="1" w:styleId="a7">
    <w:name w:val="Основний текст_"/>
    <w:basedOn w:val="a0"/>
    <w:link w:val="11"/>
    <w:rsid w:val="00001394"/>
    <w:rPr>
      <w:rFonts w:ascii="Times New Roman" w:eastAsia="Times New Roman" w:hAnsi="Times New Roman" w:cs="Times New Roman"/>
      <w:sz w:val="28"/>
      <w:szCs w:val="28"/>
    </w:rPr>
  </w:style>
  <w:style w:type="paragraph" w:customStyle="1" w:styleId="11">
    <w:name w:val="Основний текст1"/>
    <w:basedOn w:val="a"/>
    <w:link w:val="a7"/>
    <w:rsid w:val="00001394"/>
    <w:pPr>
      <w:widowControl w:val="0"/>
      <w:spacing w:after="0" w:line="240" w:lineRule="auto"/>
      <w:ind w:firstLine="400"/>
    </w:pPr>
    <w:rPr>
      <w:rFonts w:ascii="Times New Roman" w:eastAsia="Times New Roman" w:hAnsi="Times New Roman" w:cs="Times New Roman"/>
      <w:sz w:val="28"/>
      <w:szCs w:val="28"/>
    </w:rPr>
  </w:style>
  <w:style w:type="character" w:customStyle="1" w:styleId="rvts9">
    <w:name w:val="rvts9"/>
    <w:basedOn w:val="a0"/>
    <w:rsid w:val="00A770D4"/>
  </w:style>
  <w:style w:type="character" w:customStyle="1" w:styleId="30">
    <w:name w:val="Заголовок 3 Знак"/>
    <w:basedOn w:val="a0"/>
    <w:link w:val="3"/>
    <w:uiPriority w:val="9"/>
    <w:semiHidden/>
    <w:rsid w:val="00CC651D"/>
    <w:rPr>
      <w:rFonts w:asciiTheme="majorHAnsi" w:eastAsiaTheme="majorEastAsia" w:hAnsiTheme="majorHAnsi" w:cstheme="majorBidi"/>
      <w:color w:val="1F4D78" w:themeColor="accent1" w:themeShade="7F"/>
      <w:sz w:val="24"/>
      <w:szCs w:val="24"/>
    </w:rPr>
  </w:style>
  <w:style w:type="paragraph" w:customStyle="1" w:styleId="rvps17">
    <w:name w:val="rvps17"/>
    <w:basedOn w:val="a"/>
    <w:rsid w:val="00C24E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vts23">
    <w:name w:val="rvts23"/>
    <w:basedOn w:val="a0"/>
    <w:rsid w:val="00C24E5B"/>
  </w:style>
  <w:style w:type="character" w:customStyle="1" w:styleId="rvts64">
    <w:name w:val="rvts64"/>
    <w:basedOn w:val="a0"/>
    <w:rsid w:val="00C24E5B"/>
  </w:style>
  <w:style w:type="paragraph" w:customStyle="1" w:styleId="rvps7">
    <w:name w:val="rvps7"/>
    <w:basedOn w:val="a"/>
    <w:rsid w:val="00C24E5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vps6">
    <w:name w:val="rvps6"/>
    <w:basedOn w:val="a"/>
    <w:rsid w:val="00C24E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10">
    <w:name w:val="Заголовок 1 Знак"/>
    <w:basedOn w:val="a0"/>
    <w:link w:val="1"/>
    <w:uiPriority w:val="9"/>
    <w:rsid w:val="002305BE"/>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1E7F22"/>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1E7F22"/>
    <w:rPr>
      <w:rFonts w:ascii="Segoe UI" w:hAnsi="Segoe UI" w:cs="Segoe UI"/>
      <w:sz w:val="18"/>
      <w:szCs w:val="18"/>
    </w:rPr>
  </w:style>
  <w:style w:type="character" w:styleId="aa">
    <w:name w:val="Emphasis"/>
    <w:basedOn w:val="a0"/>
    <w:uiPriority w:val="20"/>
    <w:qFormat/>
    <w:rsid w:val="00237C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786036">
      <w:bodyDiv w:val="1"/>
      <w:marLeft w:val="0"/>
      <w:marRight w:val="0"/>
      <w:marTop w:val="0"/>
      <w:marBottom w:val="0"/>
      <w:divBdr>
        <w:top w:val="none" w:sz="0" w:space="0" w:color="auto"/>
        <w:left w:val="none" w:sz="0" w:space="0" w:color="auto"/>
        <w:bottom w:val="none" w:sz="0" w:space="0" w:color="auto"/>
        <w:right w:val="none" w:sz="0" w:space="0" w:color="auto"/>
      </w:divBdr>
    </w:div>
    <w:div w:id="858347749">
      <w:bodyDiv w:val="1"/>
      <w:marLeft w:val="0"/>
      <w:marRight w:val="0"/>
      <w:marTop w:val="0"/>
      <w:marBottom w:val="0"/>
      <w:divBdr>
        <w:top w:val="none" w:sz="0" w:space="0" w:color="auto"/>
        <w:left w:val="none" w:sz="0" w:space="0" w:color="auto"/>
        <w:bottom w:val="none" w:sz="0" w:space="0" w:color="auto"/>
        <w:right w:val="none" w:sz="0" w:space="0" w:color="auto"/>
      </w:divBdr>
    </w:div>
    <w:div w:id="862015256">
      <w:bodyDiv w:val="1"/>
      <w:marLeft w:val="0"/>
      <w:marRight w:val="0"/>
      <w:marTop w:val="0"/>
      <w:marBottom w:val="0"/>
      <w:divBdr>
        <w:top w:val="none" w:sz="0" w:space="0" w:color="auto"/>
        <w:left w:val="none" w:sz="0" w:space="0" w:color="auto"/>
        <w:bottom w:val="none" w:sz="0" w:space="0" w:color="auto"/>
        <w:right w:val="none" w:sz="0" w:space="0" w:color="auto"/>
      </w:divBdr>
    </w:div>
    <w:div w:id="907231237">
      <w:bodyDiv w:val="1"/>
      <w:marLeft w:val="0"/>
      <w:marRight w:val="0"/>
      <w:marTop w:val="0"/>
      <w:marBottom w:val="0"/>
      <w:divBdr>
        <w:top w:val="none" w:sz="0" w:space="0" w:color="auto"/>
        <w:left w:val="none" w:sz="0" w:space="0" w:color="auto"/>
        <w:bottom w:val="none" w:sz="0" w:space="0" w:color="auto"/>
        <w:right w:val="none" w:sz="0" w:space="0" w:color="auto"/>
      </w:divBdr>
      <w:divsChild>
        <w:div w:id="1922643106">
          <w:marLeft w:val="0"/>
          <w:marRight w:val="0"/>
          <w:marTop w:val="0"/>
          <w:marBottom w:val="0"/>
          <w:divBdr>
            <w:top w:val="none" w:sz="0" w:space="0" w:color="auto"/>
            <w:left w:val="none" w:sz="0" w:space="0" w:color="auto"/>
            <w:bottom w:val="none" w:sz="0" w:space="0" w:color="auto"/>
            <w:right w:val="none" w:sz="0" w:space="0" w:color="auto"/>
          </w:divBdr>
        </w:div>
        <w:div w:id="1295404273">
          <w:marLeft w:val="0"/>
          <w:marRight w:val="0"/>
          <w:marTop w:val="0"/>
          <w:marBottom w:val="0"/>
          <w:divBdr>
            <w:top w:val="none" w:sz="0" w:space="0" w:color="auto"/>
            <w:left w:val="none" w:sz="0" w:space="0" w:color="auto"/>
            <w:bottom w:val="none" w:sz="0" w:space="0" w:color="auto"/>
            <w:right w:val="none" w:sz="0" w:space="0" w:color="auto"/>
          </w:divBdr>
        </w:div>
        <w:div w:id="1598635447">
          <w:marLeft w:val="0"/>
          <w:marRight w:val="0"/>
          <w:marTop w:val="0"/>
          <w:marBottom w:val="0"/>
          <w:divBdr>
            <w:top w:val="none" w:sz="0" w:space="0" w:color="auto"/>
            <w:left w:val="none" w:sz="0" w:space="0" w:color="auto"/>
            <w:bottom w:val="none" w:sz="0" w:space="0" w:color="auto"/>
            <w:right w:val="none" w:sz="0" w:space="0" w:color="auto"/>
          </w:divBdr>
        </w:div>
      </w:divsChild>
    </w:div>
    <w:div w:id="1422140764">
      <w:bodyDiv w:val="1"/>
      <w:marLeft w:val="0"/>
      <w:marRight w:val="0"/>
      <w:marTop w:val="0"/>
      <w:marBottom w:val="0"/>
      <w:divBdr>
        <w:top w:val="none" w:sz="0" w:space="0" w:color="auto"/>
        <w:left w:val="none" w:sz="0" w:space="0" w:color="auto"/>
        <w:bottom w:val="none" w:sz="0" w:space="0" w:color="auto"/>
        <w:right w:val="none" w:sz="0" w:space="0" w:color="auto"/>
      </w:divBdr>
    </w:div>
    <w:div w:id="1720276602">
      <w:bodyDiv w:val="1"/>
      <w:marLeft w:val="0"/>
      <w:marRight w:val="0"/>
      <w:marTop w:val="0"/>
      <w:marBottom w:val="0"/>
      <w:divBdr>
        <w:top w:val="none" w:sz="0" w:space="0" w:color="auto"/>
        <w:left w:val="none" w:sz="0" w:space="0" w:color="auto"/>
        <w:bottom w:val="none" w:sz="0" w:space="0" w:color="auto"/>
        <w:right w:val="none" w:sz="0" w:space="0" w:color="auto"/>
      </w:divBdr>
    </w:div>
    <w:div w:id="1883512474">
      <w:bodyDiv w:val="1"/>
      <w:marLeft w:val="0"/>
      <w:marRight w:val="0"/>
      <w:marTop w:val="0"/>
      <w:marBottom w:val="0"/>
      <w:divBdr>
        <w:top w:val="none" w:sz="0" w:space="0" w:color="auto"/>
        <w:left w:val="none" w:sz="0" w:space="0" w:color="auto"/>
        <w:bottom w:val="none" w:sz="0" w:space="0" w:color="auto"/>
        <w:right w:val="none" w:sz="0" w:space="0" w:color="auto"/>
      </w:divBdr>
      <w:divsChild>
        <w:div w:id="181004875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A0357-338E-4B1C-A9F3-C2F143BDB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1229</TotalTime>
  <Pages>3</Pages>
  <Words>3635</Words>
  <Characters>2072</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Занько Христина Миколаївна</dc:creator>
  <cp:keywords/>
  <dc:description/>
  <cp:lastModifiedBy>Тимошенко Олександр Сергійович</cp:lastModifiedBy>
  <cp:revision>47</cp:revision>
  <cp:lastPrinted>2025-07-09T13:42:00Z</cp:lastPrinted>
  <dcterms:created xsi:type="dcterms:W3CDTF">2022-10-27T11:04:00Z</dcterms:created>
  <dcterms:modified xsi:type="dcterms:W3CDTF">2025-07-09T13:49:00Z</dcterms:modified>
</cp:coreProperties>
</file>