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07C7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B09997B" wp14:editId="5A51B74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1FE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43ACD1E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EDBB677" w14:textId="77777777" w:rsidR="00471A1C" w:rsidRPr="002B51A1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F3C06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293311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698F27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49B5AAF" w14:textId="485B1C5B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8E0E61">
        <w:rPr>
          <w:rFonts w:ascii="Times New Roman" w:hAnsi="Times New Roman" w:cs="Times New Roman"/>
          <w:sz w:val="28"/>
          <w:szCs w:val="24"/>
        </w:rPr>
        <w:t>________</w:t>
      </w:r>
    </w:p>
    <w:p w14:paraId="46F2CB08" w14:textId="2A119F6C" w:rsidR="00F43F8E" w:rsidRDefault="008E0E61" w:rsidP="008E0E61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011DBEE4" w14:textId="77777777" w:rsidR="008E0E61" w:rsidRPr="008E0E61" w:rsidRDefault="008E0E6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1021C9F1" w14:textId="77777777" w:rsidR="008E0E61" w:rsidRPr="00611DF8" w:rsidRDefault="008E0E61" w:rsidP="008E0E61">
      <w:pPr>
        <w:tabs>
          <w:tab w:val="left" w:pos="38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деякі питання діяльності </w:t>
      </w:r>
    </w:p>
    <w:p w14:paraId="0A974300" w14:textId="77777777" w:rsidR="008E0E61" w:rsidRPr="008E0E61" w:rsidRDefault="008E0E61" w:rsidP="008E0E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закладів загальної середньої освіти</w:t>
      </w:r>
    </w:p>
    <w:p w14:paraId="59C304AE" w14:textId="692355DA" w:rsidR="00611DF8" w:rsidRPr="008E0E61" w:rsidRDefault="008E0E61" w:rsidP="008E0E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Дарницького району міста Києва</w:t>
      </w:r>
    </w:p>
    <w:p w14:paraId="0BA16CA2" w14:textId="6F242A6C" w:rsidR="008E0E61" w:rsidRDefault="008E0E61" w:rsidP="008E0E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976F37" w14:textId="27FDE687" w:rsidR="00611DF8" w:rsidRPr="00611DF8" w:rsidRDefault="00611DF8" w:rsidP="0077240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законів України «Про місцеве самоврядування в Україні», «Про освіту», «Про повну загальну середню освіту», постанови Кабінету Міністрів України від 11 жовтня 2021 року № 1062 «Про затвердження Положення про ліцей», рішень Київської міської ради від 02 грудня 2010 року </w:t>
      </w:r>
      <w:r w:rsidR="007724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284/5096 «Про питання комунальної власності територіальної громади міста Києва», від </w:t>
      </w:r>
      <w:bookmarkStart w:id="0" w:name="_GoBack"/>
      <w:bookmarkEnd w:id="0"/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02 жовтня 2013 року № 28/9616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Дарницької районної в місті Києві державної адміністрації»,</w:t>
      </w:r>
      <w:r w:rsidRPr="00611D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частини третьої статті 11 Регламенту Київської міської ради, затвердженого рішенням Київської міської ради від 04 листопада 2021 року № 3135/3176, з метою приведення типів та найменувань закладів загальної середньої освіти Дарницького району міста Києва у відповідність до вимог законодавства України, Київська міська рада </w:t>
      </w:r>
    </w:p>
    <w:p w14:paraId="319248F4" w14:textId="77777777" w:rsidR="00611DF8" w:rsidRPr="00611DF8" w:rsidRDefault="00611DF8" w:rsidP="00611DF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05866A" w14:textId="77777777" w:rsidR="00611DF8" w:rsidRPr="00611DF8" w:rsidRDefault="00611DF8" w:rsidP="00611DF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73027F2D" w14:textId="77777777" w:rsidR="00611DF8" w:rsidRPr="00611DF8" w:rsidRDefault="00611DF8" w:rsidP="00611DF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D5C60D" w14:textId="36AE0534" w:rsidR="00611DF8" w:rsidRPr="008E0E61" w:rsidRDefault="008E0E61" w:rsidP="00DF3394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11DF8" w:rsidRPr="008E0E6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 тип та найменування закладів загальної середньої освіти Дарницького району міста Києва:</w:t>
      </w:r>
    </w:p>
    <w:p w14:paraId="6088EFB5" w14:textId="17110D63" w:rsidR="00611DF8" w:rsidRPr="00611DF8" w:rsidRDefault="008E0E61" w:rsidP="00DF33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 І-ІІІ ступенів № 217 Дарницького району м. Києва (ідентифікаційний код 22875940) на Ліцей № 217 Дарницького району м. Києва.</w:t>
      </w:r>
    </w:p>
    <w:p w14:paraId="1D3C6D64" w14:textId="3BB7D45D" w:rsidR="00611DF8" w:rsidRPr="00611DF8" w:rsidRDefault="008E0E61" w:rsidP="00DF33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Школи І-ІІІ ступенів № 284 Дарницького району м. Києва </w:t>
      </w:r>
      <w:bookmarkStart w:id="1" w:name="_Hlk224737982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(ідентифікаційний код 22875957)</w:t>
      </w:r>
      <w:bookmarkEnd w:id="1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bookmarkStart w:id="2" w:name="_Hlk224737964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 № 284 Дарницького району м. Києва</w:t>
      </w:r>
      <w:bookmarkEnd w:id="2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A34B6" w14:textId="1F721867" w:rsidR="00611DF8" w:rsidRDefault="008E0E61" w:rsidP="00DF33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Гімназії </w:t>
      </w:r>
      <w:bookmarkStart w:id="3" w:name="_Hlk224656798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«Київська Русь» Дарницького району м. Києва </w:t>
      </w:r>
      <w:bookmarkStart w:id="4" w:name="_Hlk224738036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(ідентифікаційний код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39143296)</w:t>
      </w:r>
      <w:bookmarkEnd w:id="4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bookmarkStart w:id="5" w:name="_Hlk224738010"/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 «Перспектива освіти» Дарницького району м. Києва.</w:t>
      </w:r>
      <w:bookmarkEnd w:id="5"/>
    </w:p>
    <w:p w14:paraId="771EEBF9" w14:textId="77777777" w:rsidR="00DF3394" w:rsidRPr="00611DF8" w:rsidRDefault="00DF3394" w:rsidP="00DF339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39162" w14:textId="56AF9F11" w:rsidR="00611DF8" w:rsidRPr="00611DF8" w:rsidRDefault="008E0E61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Закладам загальної середньої освіти забезпечити:</w:t>
      </w:r>
    </w:p>
    <w:p w14:paraId="226D12DB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Ліцею № 217 Дарницького району м. Києва та Ліцею № 284 Дарницького району м. Києва </w:t>
      </w:r>
      <w:bookmarkStart w:id="6" w:name="_Hlk232751020"/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 профільної середньої освіти, базової середньої освіти</w:t>
      </w:r>
      <w:bookmarkEnd w:id="6"/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початкової освіти.</w:t>
      </w:r>
    </w:p>
    <w:p w14:paraId="4D791328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Ліцею «Перспектива освіти» Дарницького району м. Києва</w:t>
      </w:r>
      <w:r w:rsidRPr="00611DF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 профільної середньої освіти та базової середньої освіти.</w:t>
      </w:r>
    </w:p>
    <w:p w14:paraId="38E0B6D4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D2BFEE" w14:textId="55200456" w:rsidR="00611DF8" w:rsidRPr="00DF3394" w:rsidRDefault="00DF3394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11DF8" w:rsidRPr="00DF339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Віднести заклади загальної середньої освіти, зазначені у пункті 1 цього рішення, до сфери управління Дарницької районної в місті Києві державної адміністрації.</w:t>
      </w:r>
    </w:p>
    <w:p w14:paraId="7319C9ED" w14:textId="77777777" w:rsidR="00611DF8" w:rsidRPr="00611DF8" w:rsidRDefault="00611DF8" w:rsidP="00DF3394">
      <w:pPr>
        <w:spacing w:after="0" w:line="240" w:lineRule="auto"/>
        <w:ind w:left="708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47957" w14:textId="0737E9BC" w:rsidR="00611DF8" w:rsidRPr="00611DF8" w:rsidRDefault="00DF3394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Дарницькій районній в місті Києві державній адміністрації здійснити організаційно – правові заходи, пов'язані з виконанням цього рішення.</w:t>
      </w:r>
    </w:p>
    <w:p w14:paraId="0C8FDC58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04D85D" w14:textId="3DD7907C" w:rsidR="00611DF8" w:rsidRPr="00611DF8" w:rsidRDefault="00DF3394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11DF8"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Затвердити статути закладів загальної середньої освіти Дарницького району міста Києва, що належать до комунальної власності територіальної громади міста Києва, виклавши їх у новій редакції: </w:t>
      </w:r>
    </w:p>
    <w:p w14:paraId="02ED2AB3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bookmarkStart w:id="7" w:name="_Hlk232750930"/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Ліцею № 217 Дарницького району м. Києва </w:t>
      </w:r>
      <w:bookmarkEnd w:id="7"/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(ідентифікаційний код 22875940), що додається.</w:t>
      </w:r>
    </w:p>
    <w:p w14:paraId="5F8BD05E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Ліцею № 284 Дарницького району м. Києва (ідентифікаційний код 22875957), що додається.</w:t>
      </w:r>
    </w:p>
    <w:p w14:paraId="11C5A0F6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Ліцею «Перспектива освіти» Дарницького району м. Києва (ідентифікаційний код </w:t>
      </w: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39143296), що додається.</w:t>
      </w:r>
    </w:p>
    <w:p w14:paraId="65BCBCAE" w14:textId="77777777" w:rsidR="00611DF8" w:rsidRPr="00611DF8" w:rsidRDefault="00611DF8" w:rsidP="00DF339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4BB6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Закладам загальної середньої освіти, зазначеним у пункті 1 цього рішення, забезпечити державну реєстрацію статутів у новій редакції, в порядку встановленому законодавством України, у двомісячний строк з моменту оприлюднення цього рішення.</w:t>
      </w:r>
    </w:p>
    <w:p w14:paraId="3E283931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6EFDC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Офіційно оприлюднити це рішення в установленому порядку.</w:t>
      </w:r>
    </w:p>
    <w:p w14:paraId="78CC8357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D79831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Це рішення набирає чинності з дня його офіційного оприлюднення.</w:t>
      </w:r>
    </w:p>
    <w:p w14:paraId="61F665BE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AA10FA" w14:textId="77777777" w:rsidR="00611DF8" w:rsidRPr="00611DF8" w:rsidRDefault="00611DF8" w:rsidP="00611DF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4B5A1053" w14:textId="77777777" w:rsidR="00611DF8" w:rsidRPr="00611DF8" w:rsidRDefault="00611DF8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312142" w14:textId="77777777" w:rsidR="00611DF8" w:rsidRPr="00611DF8" w:rsidRDefault="00611DF8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5CA66" w14:textId="77777777" w:rsidR="00611DF8" w:rsidRPr="00611DF8" w:rsidRDefault="00611DF8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Київський міський голова          </w:t>
      </w: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11D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Віталій КЛИЧКО</w:t>
      </w:r>
    </w:p>
    <w:p w14:paraId="40C29AB3" w14:textId="55905922" w:rsidR="00611DF8" w:rsidRDefault="00611DF8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8483E" w14:textId="1A5C1CDC" w:rsidR="008E0E61" w:rsidRDefault="008E0E61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BE5C8" w14:textId="47B967E3" w:rsidR="008E0E61" w:rsidRDefault="008E0E61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3445C" w14:textId="7ED94089" w:rsidR="008E0E61" w:rsidRDefault="008E0E61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DC6EC" w14:textId="5DEAD7DF" w:rsidR="008E0E61" w:rsidRDefault="008E0E61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87FFF" w14:textId="77777777" w:rsidR="008E0E61" w:rsidRPr="00611DF8" w:rsidRDefault="008E0E61" w:rsidP="00611D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153D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611DF8" w:rsidRPr="00611DF8" w14:paraId="23394FD1" w14:textId="77777777" w:rsidTr="00611DF8">
        <w:trPr>
          <w:trHeight w:val="409"/>
        </w:trPr>
        <w:tc>
          <w:tcPr>
            <w:tcW w:w="4712" w:type="dxa"/>
          </w:tcPr>
          <w:p w14:paraId="164AE71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lastRenderedPageBreak/>
              <w:t>ПОДАННЯ:</w:t>
            </w:r>
          </w:p>
          <w:p w14:paraId="528FC10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235" w:type="dxa"/>
          </w:tcPr>
          <w:p w14:paraId="6FED36C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7A5B7F8D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11DF8" w:rsidRPr="00611DF8" w14:paraId="57A30B2A" w14:textId="77777777" w:rsidTr="00611DF8">
        <w:trPr>
          <w:trHeight w:val="406"/>
        </w:trPr>
        <w:tc>
          <w:tcPr>
            <w:tcW w:w="4712" w:type="dxa"/>
            <w:hideMark/>
          </w:tcPr>
          <w:p w14:paraId="68B7C7AF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Директор Департаменту </w:t>
            </w:r>
          </w:p>
          <w:p w14:paraId="6D747EB4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14:paraId="292DC27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5B89370D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3A11CAEF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Олена ФІДАНЯН</w:t>
            </w:r>
          </w:p>
        </w:tc>
      </w:tr>
      <w:tr w:rsidR="00611DF8" w:rsidRPr="00611DF8" w14:paraId="341D3762" w14:textId="77777777" w:rsidTr="00611DF8">
        <w:trPr>
          <w:trHeight w:val="679"/>
        </w:trPr>
        <w:tc>
          <w:tcPr>
            <w:tcW w:w="4712" w:type="dxa"/>
          </w:tcPr>
          <w:p w14:paraId="24F02A0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2C88BA8A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Начальник відділу </w:t>
            </w:r>
          </w:p>
          <w:p w14:paraId="146906D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14:paraId="1C39381C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5A2A4C4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23BC61C3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0CFF2AE4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Наталія МЕДВЕДЧУК</w:t>
            </w:r>
          </w:p>
        </w:tc>
      </w:tr>
    </w:tbl>
    <w:p w14:paraId="5FE27A2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5E672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64B93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E2E07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18A466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7BF6F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7F220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05F36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16D31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6AAB8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03E58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48637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DDA6D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1578D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8686F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2B243E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A4807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49DE6E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6EA0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D77C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991BE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90E8D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FF99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7ACF7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435620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BCDA9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DA389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7A220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B379EB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9137A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CE065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981EC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9FEB1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CC2D6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4B7338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FFF57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377D5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90E4F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611DF8" w:rsidRPr="00611DF8" w14:paraId="5DB442A0" w14:textId="77777777" w:rsidTr="00611DF8">
        <w:trPr>
          <w:trHeight w:val="409"/>
        </w:trPr>
        <w:tc>
          <w:tcPr>
            <w:tcW w:w="4712" w:type="dxa"/>
          </w:tcPr>
          <w:p w14:paraId="15869DC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t>ПОДАННЯ:</w:t>
            </w:r>
          </w:p>
          <w:p w14:paraId="685FB42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235" w:type="dxa"/>
          </w:tcPr>
          <w:p w14:paraId="3A8F4CB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267E7DF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11DF8" w:rsidRPr="00611DF8" w14:paraId="5A329419" w14:textId="77777777" w:rsidTr="00611DF8">
        <w:trPr>
          <w:trHeight w:val="406"/>
        </w:trPr>
        <w:tc>
          <w:tcPr>
            <w:tcW w:w="4712" w:type="dxa"/>
            <w:hideMark/>
          </w:tcPr>
          <w:p w14:paraId="676CEDA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Директор Департаменту </w:t>
            </w:r>
          </w:p>
          <w:p w14:paraId="58E637B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14:paraId="12F39690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25E3BF3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2D2AB370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Олена ФІДАНЯН</w:t>
            </w:r>
          </w:p>
        </w:tc>
      </w:tr>
      <w:tr w:rsidR="00611DF8" w:rsidRPr="00611DF8" w14:paraId="05593EE4" w14:textId="77777777" w:rsidTr="00611DF8">
        <w:trPr>
          <w:trHeight w:val="679"/>
        </w:trPr>
        <w:tc>
          <w:tcPr>
            <w:tcW w:w="4712" w:type="dxa"/>
          </w:tcPr>
          <w:p w14:paraId="616856B3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7AD30623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Начальник відділу </w:t>
            </w:r>
          </w:p>
          <w:p w14:paraId="0C9F6940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14:paraId="5A956B87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314B0B7C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27046E0A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6FFE2EE0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Наталія МЕДВЕДЧУК</w:t>
            </w:r>
          </w:p>
        </w:tc>
      </w:tr>
      <w:tr w:rsidR="00611DF8" w:rsidRPr="00611DF8" w14:paraId="5E9676B0" w14:textId="77777777" w:rsidTr="00611DF8">
        <w:trPr>
          <w:trHeight w:val="395"/>
        </w:trPr>
        <w:tc>
          <w:tcPr>
            <w:tcW w:w="4712" w:type="dxa"/>
          </w:tcPr>
          <w:p w14:paraId="4BCE5984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464CE8A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4"/>
              </w:rPr>
              <w:t>ПОГОДЖЕНО:</w:t>
            </w:r>
          </w:p>
          <w:p w14:paraId="0F8553DD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235" w:type="dxa"/>
          </w:tcPr>
          <w:p w14:paraId="08EF03E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54766F3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11DF8" w:rsidRPr="00611DF8" w14:paraId="20EE67F2" w14:textId="77777777" w:rsidTr="00611DF8">
        <w:trPr>
          <w:trHeight w:val="699"/>
        </w:trPr>
        <w:tc>
          <w:tcPr>
            <w:tcW w:w="4712" w:type="dxa"/>
            <w:hideMark/>
          </w:tcPr>
          <w:p w14:paraId="4D541D9F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Заступник голови Київської </w:t>
            </w:r>
          </w:p>
          <w:p w14:paraId="2F0134E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міської державної адміністрації </w:t>
            </w:r>
          </w:p>
        </w:tc>
        <w:tc>
          <w:tcPr>
            <w:tcW w:w="2235" w:type="dxa"/>
          </w:tcPr>
          <w:p w14:paraId="5C566697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  <w:hideMark/>
          </w:tcPr>
          <w:p w14:paraId="79AA9A4D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Валентин МОНДРИЇВСЬКИЙ</w:t>
            </w:r>
          </w:p>
        </w:tc>
      </w:tr>
      <w:tr w:rsidR="00611DF8" w:rsidRPr="00611DF8" w14:paraId="5C66575B" w14:textId="77777777" w:rsidTr="00611DF8">
        <w:trPr>
          <w:trHeight w:val="699"/>
        </w:trPr>
        <w:tc>
          <w:tcPr>
            <w:tcW w:w="4712" w:type="dxa"/>
          </w:tcPr>
          <w:p w14:paraId="75167F0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7B13769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34B9A3A0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2235" w:type="dxa"/>
          </w:tcPr>
          <w:p w14:paraId="50C6F516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7BB51D2A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6E2CBBBB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452AEF4B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1B2ADB8D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563578C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Вадим ВАСИЛЬЧУК</w:t>
            </w:r>
          </w:p>
        </w:tc>
      </w:tr>
      <w:tr w:rsidR="00611DF8" w:rsidRPr="00611DF8" w14:paraId="21627DF3" w14:textId="77777777" w:rsidTr="00611DF8">
        <w:trPr>
          <w:trHeight w:val="842"/>
        </w:trPr>
        <w:tc>
          <w:tcPr>
            <w:tcW w:w="4712" w:type="dxa"/>
          </w:tcPr>
          <w:p w14:paraId="5D3236B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6A690F1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5B741F8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Голова постійної комісії Київської міської ради з питань власності </w:t>
            </w:r>
          </w:p>
          <w:p w14:paraId="10EA266F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та регуляторної політики</w:t>
            </w:r>
          </w:p>
        </w:tc>
        <w:tc>
          <w:tcPr>
            <w:tcW w:w="2235" w:type="dxa"/>
          </w:tcPr>
          <w:p w14:paraId="01D1202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4ECA677B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45F0BD3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3F96D3AC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1843434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6778D3C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Михайло ПРИСЯЖНЮК</w:t>
            </w:r>
          </w:p>
        </w:tc>
      </w:tr>
      <w:tr w:rsidR="00611DF8" w:rsidRPr="00611DF8" w14:paraId="52D2C4F5" w14:textId="77777777" w:rsidTr="00611DF8">
        <w:trPr>
          <w:trHeight w:val="501"/>
        </w:trPr>
        <w:tc>
          <w:tcPr>
            <w:tcW w:w="4712" w:type="dxa"/>
          </w:tcPr>
          <w:p w14:paraId="5A868D4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76E68088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03DDD3E7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235" w:type="dxa"/>
          </w:tcPr>
          <w:p w14:paraId="7016E702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686" w:type="dxa"/>
          </w:tcPr>
          <w:p w14:paraId="39A92A5E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29CB2EB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72CB0E45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72EF6254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</w:p>
          <w:p w14:paraId="649C14B1" w14:textId="77777777" w:rsidR="00611DF8" w:rsidRPr="00611DF8" w:rsidRDefault="00611DF8" w:rsidP="00611DF8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611DF8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>Валентина ПОЛОЖИШНИК</w:t>
            </w:r>
          </w:p>
        </w:tc>
      </w:tr>
    </w:tbl>
    <w:p w14:paraId="7ADAD21A" w14:textId="77777777" w:rsidR="00611DF8" w:rsidRPr="00611DF8" w:rsidRDefault="00611DF8" w:rsidP="00611DF8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BB2D40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3C931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0A2794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D3D3F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3639D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1740B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DCD7F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215296" w14:textId="77777777" w:rsidR="00611DF8" w:rsidRPr="00611DF8" w:rsidRDefault="00611DF8" w:rsidP="00611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959E" w14:textId="77777777" w:rsidR="00471A1C" w:rsidRPr="00471A1C" w:rsidRDefault="00471A1C" w:rsidP="00611DF8">
      <w:pPr>
        <w:spacing w:after="0" w:line="240" w:lineRule="auto"/>
        <w:outlineLvl w:val="1"/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E7448" w14:textId="77777777" w:rsidR="002D5940" w:rsidRDefault="002D5940">
      <w:pPr>
        <w:spacing w:after="0" w:line="240" w:lineRule="auto"/>
      </w:pPr>
      <w:r>
        <w:separator/>
      </w:r>
    </w:p>
  </w:endnote>
  <w:endnote w:type="continuationSeparator" w:id="0">
    <w:p w14:paraId="464F9EE4" w14:textId="77777777" w:rsidR="002D5940" w:rsidRDefault="002D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75A6A" w14:textId="77777777" w:rsidR="002D5940" w:rsidRDefault="002D5940">
      <w:pPr>
        <w:spacing w:after="0" w:line="240" w:lineRule="auto"/>
      </w:pPr>
      <w:r>
        <w:separator/>
      </w:r>
    </w:p>
  </w:footnote>
  <w:footnote w:type="continuationSeparator" w:id="0">
    <w:p w14:paraId="709BAE18" w14:textId="77777777" w:rsidR="002D5940" w:rsidRDefault="002D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0E57DE" w14:textId="6C471CC6" w:rsidR="00314D16" w:rsidRDefault="00CC1F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277">
          <w:rPr>
            <w:noProof/>
          </w:rPr>
          <w:t>4</w:t>
        </w:r>
        <w:r>
          <w:fldChar w:fldCharType="end"/>
        </w:r>
      </w:p>
    </w:sdtContent>
  </w:sdt>
  <w:p w14:paraId="734DD84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6461"/>
    <w:multiLevelType w:val="multilevel"/>
    <w:tmpl w:val="4ED46D2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17390837"/>
    <w:multiLevelType w:val="multilevel"/>
    <w:tmpl w:val="3CBE8F44"/>
    <w:lvl w:ilvl="0">
      <w:start w:val="1"/>
      <w:numFmt w:val="decimal"/>
      <w:lvlText w:val="%1."/>
      <w:lvlJc w:val="left"/>
      <w:pPr>
        <w:ind w:left="1849" w:hanging="114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3A8D769E"/>
    <w:multiLevelType w:val="hybridMultilevel"/>
    <w:tmpl w:val="117C493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77716"/>
    <w:multiLevelType w:val="hybridMultilevel"/>
    <w:tmpl w:val="DE969D7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32E40"/>
    <w:multiLevelType w:val="multilevel"/>
    <w:tmpl w:val="23DAD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578D782B"/>
    <w:multiLevelType w:val="hybridMultilevel"/>
    <w:tmpl w:val="C512EF7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0364B"/>
    <w:multiLevelType w:val="hybridMultilevel"/>
    <w:tmpl w:val="76E4AD0C"/>
    <w:lvl w:ilvl="0" w:tplc="9F089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394231"/>
    <w:multiLevelType w:val="hybridMultilevel"/>
    <w:tmpl w:val="2C1C90D0"/>
    <w:lvl w:ilvl="0" w:tplc="80E0AAFC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40EE9"/>
    <w:rsid w:val="000635DE"/>
    <w:rsid w:val="00090581"/>
    <w:rsid w:val="000B2D31"/>
    <w:rsid w:val="000B4FA4"/>
    <w:rsid w:val="000E77BB"/>
    <w:rsid w:val="0010041F"/>
    <w:rsid w:val="001060D1"/>
    <w:rsid w:val="00135003"/>
    <w:rsid w:val="00171E88"/>
    <w:rsid w:val="00175EDE"/>
    <w:rsid w:val="001851E7"/>
    <w:rsid w:val="00203BB4"/>
    <w:rsid w:val="00264212"/>
    <w:rsid w:val="00291BFC"/>
    <w:rsid w:val="002B51A1"/>
    <w:rsid w:val="002D5940"/>
    <w:rsid w:val="002E4376"/>
    <w:rsid w:val="00314D16"/>
    <w:rsid w:val="0037050B"/>
    <w:rsid w:val="00376E0C"/>
    <w:rsid w:val="003925D4"/>
    <w:rsid w:val="003E43E5"/>
    <w:rsid w:val="004079A8"/>
    <w:rsid w:val="004445C6"/>
    <w:rsid w:val="00471A1C"/>
    <w:rsid w:val="00483731"/>
    <w:rsid w:val="004B7372"/>
    <w:rsid w:val="00522379"/>
    <w:rsid w:val="005250F2"/>
    <w:rsid w:val="00595DAB"/>
    <w:rsid w:val="005A49BF"/>
    <w:rsid w:val="005B478E"/>
    <w:rsid w:val="005C2D6C"/>
    <w:rsid w:val="00611DF8"/>
    <w:rsid w:val="006373BA"/>
    <w:rsid w:val="00655A0B"/>
    <w:rsid w:val="00697EAA"/>
    <w:rsid w:val="006B232E"/>
    <w:rsid w:val="006D2926"/>
    <w:rsid w:val="006D6478"/>
    <w:rsid w:val="006E4A98"/>
    <w:rsid w:val="00714028"/>
    <w:rsid w:val="00731FA9"/>
    <w:rsid w:val="0075148C"/>
    <w:rsid w:val="007538AF"/>
    <w:rsid w:val="00772407"/>
    <w:rsid w:val="007C7ED4"/>
    <w:rsid w:val="007F3D46"/>
    <w:rsid w:val="008253D2"/>
    <w:rsid w:val="00840D07"/>
    <w:rsid w:val="00876AE6"/>
    <w:rsid w:val="00897994"/>
    <w:rsid w:val="008B6B4F"/>
    <w:rsid w:val="008C2E04"/>
    <w:rsid w:val="008E0E61"/>
    <w:rsid w:val="008F0366"/>
    <w:rsid w:val="00933B3E"/>
    <w:rsid w:val="00954236"/>
    <w:rsid w:val="009A6F90"/>
    <w:rsid w:val="009C3DF1"/>
    <w:rsid w:val="009D580A"/>
    <w:rsid w:val="009D6161"/>
    <w:rsid w:val="00A2060C"/>
    <w:rsid w:val="00A570EE"/>
    <w:rsid w:val="00A91CDB"/>
    <w:rsid w:val="00AC2A42"/>
    <w:rsid w:val="00AD426F"/>
    <w:rsid w:val="00AE4DB7"/>
    <w:rsid w:val="00AE6B82"/>
    <w:rsid w:val="00B13A69"/>
    <w:rsid w:val="00B2035C"/>
    <w:rsid w:val="00B50A7B"/>
    <w:rsid w:val="00B805A4"/>
    <w:rsid w:val="00BB3D77"/>
    <w:rsid w:val="00BD1484"/>
    <w:rsid w:val="00BF2BD2"/>
    <w:rsid w:val="00C216F9"/>
    <w:rsid w:val="00C34785"/>
    <w:rsid w:val="00C44C98"/>
    <w:rsid w:val="00C941DF"/>
    <w:rsid w:val="00CC1FAF"/>
    <w:rsid w:val="00CE1FA9"/>
    <w:rsid w:val="00CE43E2"/>
    <w:rsid w:val="00D02878"/>
    <w:rsid w:val="00D60709"/>
    <w:rsid w:val="00D75E44"/>
    <w:rsid w:val="00D93395"/>
    <w:rsid w:val="00DF3394"/>
    <w:rsid w:val="00E25675"/>
    <w:rsid w:val="00ED5181"/>
    <w:rsid w:val="00F43F8E"/>
    <w:rsid w:val="00F73A6B"/>
    <w:rsid w:val="00FD6277"/>
    <w:rsid w:val="00FF1231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374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60709"/>
    <w:pPr>
      <w:ind w:left="720"/>
      <w:contextualSpacing/>
    </w:pPr>
  </w:style>
  <w:style w:type="paragraph" w:styleId="a8">
    <w:name w:val="No Spacing"/>
    <w:qFormat/>
    <w:rsid w:val="008F0366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AE6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E6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2732</Words>
  <Characters>1558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4</cp:revision>
  <cp:lastPrinted>2026-08-11T08:06:00Z</cp:lastPrinted>
  <dcterms:created xsi:type="dcterms:W3CDTF">2026-08-04T14:31:00Z</dcterms:created>
  <dcterms:modified xsi:type="dcterms:W3CDTF">2026-08-11T08:29:00Z</dcterms:modified>
</cp:coreProperties>
</file>