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31EA" w:rsidRPr="00A97C08" w:rsidRDefault="00667C02" w:rsidP="006731EA">
      <w:pPr>
        <w:tabs>
          <w:tab w:val="left" w:pos="9900"/>
        </w:tabs>
        <w:jc w:val="center"/>
        <w:rPr>
          <w:color w:val="000000"/>
          <w:sz w:val="13"/>
          <w:szCs w:val="13"/>
          <w:lang w:val="uk-UA"/>
        </w:rPr>
      </w:pPr>
      <w:r w:rsidRPr="00667C02">
        <w:rPr>
          <w:noProof/>
          <w:color w:val="000000"/>
          <w:sz w:val="13"/>
          <w:szCs w:val="13"/>
          <w:lang w:val="uk-UA"/>
          <w14:ligatures w14:val="standardContextual"/>
        </w:rPr>
        <w:object w:dxaOrig="960" w:dyaOrig="1248" w14:anchorId="20DEBE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4pt;height:82.65pt;mso-width-percent:0;mso-height-percent:0;mso-width-percent:0;mso-height-percent:0" o:ole="" fillcolor="window">
            <v:imagedata r:id="rId5" o:title=""/>
          </v:shape>
          <o:OLEObject Type="Embed" ProgID="Word.Picture.8" ShapeID="_x0000_i1025" DrawAspect="Content" ObjectID="_1759825286" r:id="rId6"/>
        </w:object>
      </w:r>
    </w:p>
    <w:p w:rsidR="006731EA" w:rsidRPr="00A97C08" w:rsidRDefault="006731EA" w:rsidP="006731EA">
      <w:pPr>
        <w:jc w:val="center"/>
        <w:rPr>
          <w:rFonts w:ascii="Times New Roman" w:hAnsi="Times New Roman" w:cs="Times New Roman"/>
          <w:b/>
          <w:bCs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b/>
          <w:bCs/>
          <w:sz w:val="48"/>
          <w:szCs w:val="48"/>
          <w:lang w:val="uk-UA"/>
        </w:rPr>
        <w:t>КИЇВСЬКА МІСЬКА РАДА</w:t>
      </w:r>
    </w:p>
    <w:p w:rsidR="006731EA" w:rsidRPr="00CE5EBE" w:rsidRDefault="006731EA" w:rsidP="006731EA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A97C08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 xml:space="preserve">СЕСІЯ </w:t>
      </w:r>
      <w:r w:rsidRPr="00A97C08">
        <w:rPr>
          <w:rFonts w:ascii="Times New Roman" w:hAnsi="Times New Roman" w:cs="Times New Roman"/>
          <w:sz w:val="32"/>
          <w:szCs w:val="32"/>
          <w:lang w:val="en-US"/>
        </w:rPr>
        <w:t>IX</w:t>
      </w:r>
      <w:r w:rsidRPr="00A97C08">
        <w:rPr>
          <w:rFonts w:ascii="Times New Roman" w:hAnsi="Times New Roman" w:cs="Times New Roman"/>
          <w:sz w:val="32"/>
          <w:szCs w:val="32"/>
        </w:rPr>
        <w:t xml:space="preserve"> </w:t>
      </w:r>
      <w:r w:rsidRPr="00A97C08">
        <w:rPr>
          <w:rFonts w:ascii="Times New Roman" w:hAnsi="Times New Roman" w:cs="Times New Roman"/>
          <w:sz w:val="32"/>
          <w:szCs w:val="32"/>
          <w:lang w:val="uk-UA"/>
        </w:rPr>
        <w:t>СКЛИКАННЯ</w:t>
      </w:r>
      <w:r>
        <w:rPr>
          <w:noProof/>
          <w:sz w:val="32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66556" wp14:editId="033A9AF8">
                <wp:simplePos x="0" y="0"/>
                <wp:positionH relativeFrom="column">
                  <wp:posOffset>150495</wp:posOffset>
                </wp:positionH>
                <wp:positionV relativeFrom="paragraph">
                  <wp:posOffset>226695</wp:posOffset>
                </wp:positionV>
                <wp:extent cx="6083300" cy="0"/>
                <wp:effectExtent l="0" t="12700" r="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833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BC04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11.85pt;margin-top:17.85pt;width:47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bC+OrAEAAEEDAAAOAAAAZHJzL2Uyb0RvYy54bWysUs1u2zAMvg/YOwi6L3ZStAuMOD2k6y7d&#13;&#10;FqDbAzCSbAuTRYFU4uTtJ6lJup/bUB0IUiQ/kh+5uj+OThwMsUXfyvmslsJ4hdr6vpU/vj9+WErB&#13;&#10;EbwGh9608mRY3q/fv1tNoTELHNBpQyKBeG6m0MohxtBUFavBjMAzDMYnZ4c0Qkwm9ZUmmBL66KpF&#13;&#10;Xd9VE5IOhMowp9+HF6dcF/yuMyp+6zo2UbhWpt5ikVTkLstqvYKmJwiDVec24D+6GMH6VPQK9QAR&#13;&#10;xJ7sP1CjVYSMXZwpHCvsOqtMmSFNM6//muZ5gGDKLIkcDlea+O1g1dfDxm8pt66O/jk8ofrJiZRq&#13;&#10;CtxcndngsCWxm76gTmuEfcQy77GjMSenScSx0Hq60mqOUaj0eVcvb27qxL66+CpoLomBOH42OIqs&#13;&#10;tJIjge2HuEHv0/KQ5qUMHJ445raguSTkqh4frXNlh86LqZWL5e3H25LB6KzO3hzH1O82jsQB8hmU&#13;&#10;lzef0P4II9x7XdAGA/rTWY9g3Yue4p0/c5PpyFfGzQ71aUsZLltpTwX4fFP5EH63S9Tr5a9/AQAA&#13;&#10;//8DAFBLAwQUAAYACAAAACEA8e7lBeEAAAANAQAADwAAAGRycy9kb3ducmV2LnhtbExPy07DQAy8&#13;&#10;I/EPKyNxo5u2QEuaTYVAHEA82x44uonzgKw3zW7b9O8x4kAvfo09nknmvW3UjjpfOzYwHESgiDOX&#13;&#10;11waWC0fLqagfEDOsXFMBg7kYZ6eniQY527PH7RbhFIJCfsYDVQhtLHWPqvIoh+4lliwwnUWg7Rd&#13;&#10;qfMO90JuGz2KomttsWb5UGFLdxVl34utNbD5fLRZ8fzu3fLl8ISrr+L1cvNmzPlZfz+TcDsDFagP&#13;&#10;/xfw60H0QyrC1m7LuVeNgdF4IpsGxleSBb+ZDqVY/w10muhjF+kPAAAA//8DAFBLAQItABQABgAI&#13;&#10;AAAAIQC2gziS/gAAAOEBAAATAAAAAAAAAAAAAAAAAAAAAABbQ29udGVudF9UeXBlc10ueG1sUEsB&#13;&#10;Ai0AFAAGAAgAAAAhADj9If/WAAAAlAEAAAsAAAAAAAAAAAAAAAAALwEAAF9yZWxzLy5yZWxzUEsB&#13;&#10;Ai0AFAAGAAgAAAAhAPZsL46sAQAAQQMAAA4AAAAAAAAAAAAAAAAALgIAAGRycy9lMm9Eb2MueG1s&#13;&#10;UEsBAi0AFAAGAAgAAAAhAPHu5QXhAAAADQEAAA8AAAAAAAAAAAAAAAAABgQAAGRycy9kb3ducmV2&#13;&#10;LnhtbFBLBQYAAAAABAAEAPMAAAAUBQAAAAA=&#13;&#10;" strokeweight="2.25pt">
                <o:lock v:ext="edit" shapetype="f"/>
              </v:shape>
            </w:pict>
          </mc:Fallback>
        </mc:AlternateContent>
      </w:r>
    </w:p>
    <w:p w:rsidR="006731EA" w:rsidRPr="00A97C08" w:rsidRDefault="006731EA" w:rsidP="006731EA">
      <w:pPr>
        <w:jc w:val="center"/>
        <w:rPr>
          <w:sz w:val="32"/>
          <w:szCs w:val="32"/>
          <w:lang w:val="uk-UA"/>
        </w:rPr>
      </w:pPr>
    </w:p>
    <w:p w:rsidR="006731EA" w:rsidRPr="00A97C08" w:rsidRDefault="006731EA" w:rsidP="006731EA">
      <w:pPr>
        <w:jc w:val="center"/>
        <w:rPr>
          <w:rFonts w:ascii="Times New Roman" w:hAnsi="Times New Roman" w:cs="Times New Roman"/>
          <w:sz w:val="48"/>
          <w:szCs w:val="48"/>
          <w:lang w:val="uk-UA"/>
        </w:rPr>
      </w:pPr>
      <w:r w:rsidRPr="00A97C08">
        <w:rPr>
          <w:rFonts w:ascii="Times New Roman" w:hAnsi="Times New Roman" w:cs="Times New Roman"/>
          <w:sz w:val="48"/>
          <w:szCs w:val="48"/>
          <w:lang w:val="uk-UA"/>
        </w:rPr>
        <w:t>РІШЕННЯ</w:t>
      </w:r>
    </w:p>
    <w:p w:rsidR="006731EA" w:rsidRPr="00A97C08" w:rsidRDefault="006731EA" w:rsidP="006731E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0D3">
        <w:rPr>
          <w:rFonts w:ascii="Times New Roman" w:hAnsi="Times New Roman" w:cs="Times New Roman"/>
          <w:sz w:val="28"/>
          <w:szCs w:val="28"/>
          <w:lang w:val="uk-UA"/>
        </w:rPr>
        <w:t xml:space="preserve"> _____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4B40D3">
        <w:rPr>
          <w:rFonts w:ascii="Times New Roman" w:hAnsi="Times New Roman" w:cs="Times New Roman"/>
          <w:sz w:val="28"/>
          <w:szCs w:val="28"/>
          <w:lang w:val="uk-UA"/>
        </w:rPr>
        <w:t>____№_________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</w:t>
      </w:r>
      <w:r w:rsidRPr="000F7371">
        <w:rPr>
          <w:rFonts w:ascii="Times New Roman" w:hAnsi="Times New Roman" w:cs="Times New Roman"/>
          <w:i/>
          <w:iCs/>
          <w:sz w:val="28"/>
          <w:szCs w:val="28"/>
          <w:lang w:val="uk-UA"/>
        </w:rPr>
        <w:t>ПРОЄКТ</w:t>
      </w:r>
    </w:p>
    <w:p w:rsidR="006731EA" w:rsidRDefault="006731EA" w:rsidP="006731EA">
      <w:pPr>
        <w:rPr>
          <w:b/>
          <w:bCs/>
          <w:sz w:val="28"/>
          <w:szCs w:val="28"/>
          <w:lang w:val="uk-UA"/>
        </w:rPr>
      </w:pPr>
    </w:p>
    <w:tbl>
      <w:tblPr>
        <w:tblW w:w="0" w:type="auto"/>
        <w:tblInd w:w="-57" w:type="dxa"/>
        <w:tblLook w:val="0000" w:firstRow="0" w:lastRow="0" w:firstColumn="0" w:lastColumn="0" w:noHBand="0" w:noVBand="0"/>
      </w:tblPr>
      <w:tblGrid>
        <w:gridCol w:w="4805"/>
      </w:tblGrid>
      <w:tr w:rsidR="006731EA" w:rsidRPr="006731EA" w:rsidTr="00871042">
        <w:trPr>
          <w:trHeight w:val="1501"/>
        </w:trPr>
        <w:tc>
          <w:tcPr>
            <w:tcW w:w="4805" w:type="dxa"/>
          </w:tcPr>
          <w:p w:rsidR="006731EA" w:rsidRPr="006731EA" w:rsidRDefault="006731EA" w:rsidP="0087104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4764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Про оголошення природної території ландшафтним заказником місцевого значення «Урочище Чорторий»</w:t>
            </w:r>
          </w:p>
        </w:tc>
      </w:tr>
    </w:tbl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bookmarkStart w:id="0" w:name="_Hlk118379471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Відповідно до пункту 37 частини першої статті 26 Закону України «Про місцеве самоврядування в Україні», пункту «і» частини першої статті 15 Закону України «Про охорону навколишнього природного середовища», статті 25 та статей 51-53 Закону України «Про природно-заповідний фонд України», розглянувши клопотання Благодійної організації «Благодійний фонд Дніпровського району м. Києва «Київський еколого-культурний центр»</w:t>
      </w:r>
      <w:bookmarkEnd w:id="0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, з метою збереження та відтворення цінних природних комплексів, генофонду рослинного та тваринного світу, Київська міська рада:</w:t>
      </w:r>
    </w:p>
    <w:p w:rsidR="006731EA" w:rsidRPr="006731EA" w:rsidRDefault="006731EA" w:rsidP="006731EA">
      <w:pPr>
        <w:pStyle w:val="tj"/>
        <w:shd w:val="clear" w:color="auto" w:fill="FFFFFF"/>
        <w:spacing w:line="360" w:lineRule="atLeast"/>
        <w:ind w:firstLine="567"/>
        <w:jc w:val="both"/>
        <w:rPr>
          <w:b/>
          <w:sz w:val="28"/>
          <w:szCs w:val="28"/>
          <w:lang w:val="uk-UA"/>
        </w:rPr>
      </w:pPr>
      <w:r w:rsidRPr="006731EA">
        <w:rPr>
          <w:b/>
          <w:sz w:val="28"/>
          <w:szCs w:val="28"/>
          <w:lang w:val="uk-UA"/>
        </w:rPr>
        <w:t>ВИРІШИЛА:</w:t>
      </w:r>
    </w:p>
    <w:p w:rsidR="006731EA" w:rsidRPr="006731EA" w:rsidRDefault="006731EA" w:rsidP="006731EA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Оголосити природну територію в межах Деснянського  району </w:t>
      </w:r>
      <w:proofErr w:type="spellStart"/>
      <w:r w:rsidRPr="006731EA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42,57 га ландшафтним заказником місцевого значення «Урочище Чорторий» без вилучення у землекористувача, згідно з додатком.</w:t>
      </w:r>
    </w:p>
    <w:p w:rsidR="006731EA" w:rsidRPr="006731EA" w:rsidRDefault="006731EA" w:rsidP="006731EA">
      <w:pPr>
        <w:pStyle w:val="a3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Благодійній організації «Благодійний фонд Дніпровського району </w:t>
      </w:r>
      <w:proofErr w:type="spellStart"/>
      <w:r w:rsidRPr="006731EA">
        <w:rPr>
          <w:rFonts w:ascii="Times New Roman" w:hAnsi="Times New Roman" w:cs="Times New Roman"/>
          <w:color w:val="000000"/>
          <w:sz w:val="28"/>
          <w:szCs w:val="28"/>
          <w:lang w:val="uk-UA"/>
        </w:rPr>
        <w:t>м.Києва</w:t>
      </w:r>
      <w:proofErr w:type="spellEnd"/>
      <w:r w:rsidRPr="006731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«Київський еколого-культурний центр» забезпечити охорону зазначеного у додатку об</w:t>
      </w:r>
      <w:r w:rsidRPr="006731EA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6731EA">
        <w:rPr>
          <w:rFonts w:ascii="Times New Roman" w:hAnsi="Times New Roman" w:cs="Times New Roman"/>
          <w:sz w:val="28"/>
          <w:szCs w:val="28"/>
          <w:lang w:val="uk-UA"/>
        </w:rPr>
        <w:t>єкту</w:t>
      </w:r>
      <w:proofErr w:type="spellEnd"/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 з оформленням охоронного </w:t>
      </w:r>
      <w:proofErr w:type="spellStart"/>
      <w:r w:rsidRPr="006731EA">
        <w:rPr>
          <w:rFonts w:ascii="Times New Roman" w:hAnsi="Times New Roman" w:cs="Times New Roman"/>
          <w:sz w:val="28"/>
          <w:szCs w:val="28"/>
          <w:lang w:val="uk-UA"/>
        </w:rPr>
        <w:t>зобов</w:t>
      </w:r>
      <w:proofErr w:type="spellEnd"/>
      <w:r w:rsidRPr="006731EA">
        <w:rPr>
          <w:rFonts w:ascii="Times New Roman" w:hAnsi="Times New Roman" w:cs="Times New Roman"/>
          <w:sz w:val="28"/>
          <w:szCs w:val="28"/>
          <w:lang w:val="uk-UA"/>
        </w:rPr>
        <w:sym w:font="Symbol" w:char="F0A2"/>
      </w:r>
      <w:proofErr w:type="spellStart"/>
      <w:r w:rsidRPr="006731EA">
        <w:rPr>
          <w:rFonts w:ascii="Times New Roman" w:hAnsi="Times New Roman" w:cs="Times New Roman"/>
          <w:sz w:val="28"/>
          <w:szCs w:val="28"/>
          <w:lang w:val="uk-UA"/>
        </w:rPr>
        <w:t>язання</w:t>
      </w:r>
      <w:proofErr w:type="spellEnd"/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режиму охорони та його збереження в установленому порядку.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360" w:lineRule="atLeast"/>
        <w:ind w:firstLine="567"/>
        <w:jc w:val="both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>3.   Контроль за виконанням цього рішення покласти на постійну комісію Київської міської ради з питань екологічної політики.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b/>
          <w:bCs/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360" w:lineRule="atLeast"/>
        <w:ind w:firstLine="1276"/>
        <w:jc w:val="both"/>
        <w:rPr>
          <w:b/>
          <w:bCs/>
          <w:color w:val="000000"/>
          <w:sz w:val="28"/>
          <w:szCs w:val="28"/>
          <w:lang w:val="uk-UA"/>
        </w:rPr>
      </w:pPr>
      <w:r w:rsidRPr="006731EA">
        <w:rPr>
          <w:b/>
          <w:bCs/>
          <w:color w:val="000000"/>
          <w:sz w:val="28"/>
          <w:szCs w:val="28"/>
          <w:lang w:val="uk-UA"/>
        </w:rPr>
        <w:br/>
        <w:t>Київський міський голова</w:t>
      </w:r>
      <w:r w:rsidRPr="006731EA">
        <w:rPr>
          <w:b/>
          <w:bCs/>
          <w:color w:val="000000"/>
          <w:sz w:val="28"/>
          <w:szCs w:val="28"/>
        </w:rPr>
        <w:t>                                          </w:t>
      </w:r>
      <w:r w:rsidRPr="006731EA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6731EA">
        <w:rPr>
          <w:b/>
          <w:bCs/>
          <w:color w:val="000000"/>
          <w:sz w:val="28"/>
          <w:szCs w:val="28"/>
        </w:rPr>
        <w:t>  </w:t>
      </w:r>
      <w:r w:rsidRPr="006731EA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6731EA">
        <w:rPr>
          <w:b/>
          <w:bCs/>
          <w:color w:val="000000"/>
          <w:sz w:val="28"/>
          <w:szCs w:val="28"/>
        </w:rPr>
        <w:t>        </w:t>
      </w:r>
      <w:r w:rsidRPr="006731EA">
        <w:rPr>
          <w:b/>
          <w:bCs/>
          <w:color w:val="000000"/>
          <w:sz w:val="28"/>
          <w:szCs w:val="28"/>
          <w:lang w:val="uk-UA"/>
        </w:rPr>
        <w:t>Віталій КЛИЧКО</w:t>
      </w: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br w:type="page"/>
      </w: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</w:rPr>
      </w:pPr>
      <w:r w:rsidRPr="006731EA">
        <w:rPr>
          <w:b/>
          <w:bCs/>
          <w:color w:val="000000"/>
          <w:sz w:val="28"/>
          <w:szCs w:val="28"/>
        </w:rPr>
        <w:t>ПОДАННЯ:</w:t>
      </w: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ind w:firstLine="425"/>
        <w:jc w:val="both"/>
        <w:rPr>
          <w:b/>
          <w:bCs/>
          <w:color w:val="000000"/>
          <w:sz w:val="28"/>
          <w:szCs w:val="28"/>
        </w:rPr>
      </w:pP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ind w:left="142" w:hanging="142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 xml:space="preserve">  </w:t>
      </w:r>
      <w:r w:rsidRPr="006731EA">
        <w:rPr>
          <w:color w:val="000000"/>
          <w:sz w:val="28"/>
          <w:szCs w:val="28"/>
        </w:rPr>
        <w:t>Депутат</w:t>
      </w:r>
      <w:r w:rsidRPr="006731EA">
        <w:rPr>
          <w:color w:val="000000"/>
          <w:sz w:val="28"/>
          <w:szCs w:val="28"/>
          <w:lang w:val="uk-UA"/>
        </w:rPr>
        <w:t xml:space="preserve">ка Київської міської ради                                         </w:t>
      </w:r>
      <w:r w:rsidRPr="006731EA">
        <w:rPr>
          <w:b/>
          <w:bCs/>
          <w:color w:val="000000"/>
          <w:sz w:val="28"/>
          <w:szCs w:val="28"/>
          <w:lang w:val="uk-UA"/>
        </w:rPr>
        <w:t>Ксенія СЕМЕНОВА</w:t>
      </w: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ind w:firstLine="425"/>
        <w:jc w:val="right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 xml:space="preserve">             </w:t>
      </w: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pStyle w:val="tj"/>
        <w:spacing w:before="0" w:beforeAutospacing="0" w:after="0" w:afterAutospacing="0" w:line="276" w:lineRule="auto"/>
        <w:ind w:firstLine="425"/>
        <w:jc w:val="both"/>
        <w:rPr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pStyle w:val="tj"/>
        <w:spacing w:line="276" w:lineRule="auto"/>
        <w:ind w:firstLine="142"/>
        <w:jc w:val="both"/>
        <w:rPr>
          <w:b/>
          <w:bCs/>
          <w:color w:val="000000"/>
          <w:sz w:val="28"/>
          <w:szCs w:val="28"/>
          <w:lang w:val="uk-UA"/>
        </w:rPr>
      </w:pPr>
      <w:r w:rsidRPr="006731EA">
        <w:rPr>
          <w:b/>
          <w:bCs/>
          <w:color w:val="000000"/>
          <w:sz w:val="28"/>
          <w:szCs w:val="28"/>
          <w:lang w:val="uk-UA"/>
        </w:rPr>
        <w:t xml:space="preserve">ПОГОДЖЕНО: </w:t>
      </w:r>
    </w:p>
    <w:tbl>
      <w:tblPr>
        <w:tblW w:w="5070" w:type="dxa"/>
        <w:tblLook w:val="04A0" w:firstRow="1" w:lastRow="0" w:firstColumn="1" w:lastColumn="0" w:noHBand="0" w:noVBand="1"/>
      </w:tblPr>
      <w:tblGrid>
        <w:gridCol w:w="9638"/>
      </w:tblGrid>
      <w:tr w:rsidR="006731EA" w:rsidRPr="006731EA" w:rsidTr="00871042">
        <w:tc>
          <w:tcPr>
            <w:tcW w:w="5070" w:type="dxa"/>
            <w:hideMark/>
          </w:tcPr>
          <w:p w:rsidR="006731EA" w:rsidRPr="006731EA" w:rsidRDefault="006731EA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  <w:r w:rsidRPr="006731EA">
              <w:rPr>
                <w:color w:val="000000"/>
                <w:sz w:val="28"/>
                <w:szCs w:val="28"/>
                <w:lang w:val="uk-UA"/>
              </w:rPr>
              <w:t>Постійна комісія Київської міської ради з питань екологічної політики</w:t>
            </w:r>
          </w:p>
          <w:tbl>
            <w:tblPr>
              <w:tblStyle w:val="a4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6731EA" w:rsidRPr="006731EA" w:rsidTr="00871042">
              <w:tc>
                <w:tcPr>
                  <w:tcW w:w="4706" w:type="dxa"/>
                </w:tcPr>
                <w:p w:rsidR="006731EA" w:rsidRPr="006731EA" w:rsidRDefault="006731EA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6731EA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:rsidR="006731EA" w:rsidRPr="006731EA" w:rsidRDefault="006731EA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6731EA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Денис МОСКАЛЬ</w:t>
                  </w:r>
                </w:p>
              </w:tc>
            </w:tr>
            <w:tr w:rsidR="006731EA" w:rsidRPr="006731EA" w:rsidTr="00871042">
              <w:tc>
                <w:tcPr>
                  <w:tcW w:w="4706" w:type="dxa"/>
                </w:tcPr>
                <w:p w:rsidR="006731EA" w:rsidRPr="006731EA" w:rsidRDefault="006731EA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6731EA" w:rsidRPr="006731EA" w:rsidRDefault="006731EA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6731EA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:rsidR="006731EA" w:rsidRPr="006731EA" w:rsidRDefault="006731EA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:rsidR="006731EA" w:rsidRPr="006731EA" w:rsidRDefault="006731EA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6731EA" w:rsidRPr="006731EA" w:rsidRDefault="006731EA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6731EA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Євгенія КУЛЕБА</w:t>
                  </w:r>
                </w:p>
              </w:tc>
            </w:tr>
          </w:tbl>
          <w:p w:rsidR="006731EA" w:rsidRPr="006731EA" w:rsidRDefault="006731EA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9638"/>
      </w:tblGrid>
      <w:tr w:rsidR="006731EA" w:rsidRPr="006731EA" w:rsidTr="00871042">
        <w:tc>
          <w:tcPr>
            <w:tcW w:w="9637" w:type="dxa"/>
            <w:hideMark/>
          </w:tcPr>
          <w:p w:rsidR="006731EA" w:rsidRPr="006731EA" w:rsidRDefault="006731EA" w:rsidP="00871042">
            <w:pPr>
              <w:pStyle w:val="tj"/>
              <w:spacing w:before="0" w:line="276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731EA">
              <w:rPr>
                <w:color w:val="000000"/>
                <w:sz w:val="28"/>
                <w:szCs w:val="28"/>
                <w:lang w:val="uk-UA"/>
              </w:rPr>
              <w:t xml:space="preserve">Постійна комісія Київської міської ради з питань архітектури, </w:t>
            </w:r>
            <w:proofErr w:type="spellStart"/>
            <w:r w:rsidRPr="006731EA">
              <w:rPr>
                <w:color w:val="000000"/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6731EA">
              <w:rPr>
                <w:color w:val="000000"/>
                <w:sz w:val="28"/>
                <w:szCs w:val="28"/>
                <w:lang w:val="uk-UA"/>
              </w:rPr>
              <w:t xml:space="preserve"> та земельних відносин</w:t>
            </w:r>
          </w:p>
          <w:tbl>
            <w:tblPr>
              <w:tblStyle w:val="a4"/>
              <w:tblW w:w="95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6"/>
              <w:gridCol w:w="4819"/>
            </w:tblGrid>
            <w:tr w:rsidR="006731EA" w:rsidRPr="006731EA" w:rsidTr="00871042">
              <w:tc>
                <w:tcPr>
                  <w:tcW w:w="4706" w:type="dxa"/>
                </w:tcPr>
                <w:p w:rsidR="006731EA" w:rsidRPr="006731EA" w:rsidRDefault="006731EA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6731EA">
                    <w:rPr>
                      <w:color w:val="000000"/>
                      <w:sz w:val="28"/>
                      <w:szCs w:val="28"/>
                      <w:lang w:val="uk-UA"/>
                    </w:rPr>
                    <w:t>Голова</w:t>
                  </w:r>
                </w:p>
              </w:tc>
              <w:tc>
                <w:tcPr>
                  <w:tcW w:w="4819" w:type="dxa"/>
                </w:tcPr>
                <w:p w:rsidR="006731EA" w:rsidRPr="006731EA" w:rsidRDefault="006731EA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6731EA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Михайло ТЕРЕНТЬЄВ</w:t>
                  </w:r>
                </w:p>
              </w:tc>
            </w:tr>
            <w:tr w:rsidR="006731EA" w:rsidRPr="006731EA" w:rsidTr="00871042">
              <w:tc>
                <w:tcPr>
                  <w:tcW w:w="4706" w:type="dxa"/>
                </w:tcPr>
                <w:p w:rsidR="006731EA" w:rsidRPr="006731EA" w:rsidRDefault="006731EA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6731EA" w:rsidRPr="006731EA" w:rsidRDefault="006731EA" w:rsidP="00871042">
                  <w:pPr>
                    <w:pStyle w:val="tj"/>
                    <w:spacing w:before="0" w:line="276" w:lineRule="auto"/>
                    <w:ind w:left="-505" w:firstLine="426"/>
                    <w:jc w:val="both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  <w:r w:rsidRPr="006731EA">
                    <w:rPr>
                      <w:color w:val="000000"/>
                      <w:sz w:val="28"/>
                      <w:szCs w:val="28"/>
                      <w:lang w:val="uk-UA"/>
                    </w:rPr>
                    <w:t>Секретар</w:t>
                  </w:r>
                </w:p>
                <w:p w:rsidR="006731EA" w:rsidRPr="006731EA" w:rsidRDefault="006731EA" w:rsidP="00871042">
                  <w:pPr>
                    <w:pStyle w:val="tj"/>
                    <w:spacing w:before="0" w:line="276" w:lineRule="auto"/>
                    <w:ind w:left="-505" w:firstLine="426"/>
                    <w:rPr>
                      <w:color w:val="000000"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819" w:type="dxa"/>
                </w:tcPr>
                <w:p w:rsidR="006731EA" w:rsidRPr="006731EA" w:rsidRDefault="006731EA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</w:p>
                <w:p w:rsidR="006731EA" w:rsidRPr="006731EA" w:rsidRDefault="006731EA" w:rsidP="00871042">
                  <w:pPr>
                    <w:pStyle w:val="tj"/>
                    <w:spacing w:before="0" w:line="276" w:lineRule="auto"/>
                    <w:jc w:val="right"/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</w:pPr>
                  <w:r w:rsidRPr="006731EA">
                    <w:rPr>
                      <w:b/>
                      <w:bCs/>
                      <w:color w:val="000000"/>
                      <w:sz w:val="28"/>
                      <w:szCs w:val="28"/>
                      <w:lang w:val="uk-UA"/>
                    </w:rPr>
                    <w:t>Юрій ФЕДОРЕНКО</w:t>
                  </w:r>
                </w:p>
              </w:tc>
            </w:tr>
          </w:tbl>
          <w:p w:rsidR="006731EA" w:rsidRPr="006731EA" w:rsidRDefault="006731EA" w:rsidP="00871042">
            <w:pPr>
              <w:pStyle w:val="tj"/>
              <w:spacing w:before="0" w:line="276" w:lineRule="auto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6731EA" w:rsidRPr="006731EA" w:rsidRDefault="006731EA" w:rsidP="006731E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31EA" w:rsidRPr="006731EA" w:rsidRDefault="006731EA" w:rsidP="006731E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1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Начальник У</w:t>
      </w:r>
      <w:r w:rsidRPr="0067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правління правового</w:t>
      </w:r>
    </w:p>
    <w:p w:rsidR="006731EA" w:rsidRPr="006731EA" w:rsidRDefault="006731EA" w:rsidP="006731E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 діяльності Київської</w:t>
      </w: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міської ради </w:t>
      </w:r>
      <w:r w:rsidRPr="0067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731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        </w:t>
      </w:r>
      <w:r w:rsidRPr="006731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</w:t>
      </w:r>
      <w:r w:rsidRPr="006731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</w:t>
      </w:r>
      <w:r w:rsidRPr="006731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Валентина  ПОЛОЖИШНИК</w:t>
      </w: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86BD6" w:rsidRPr="006731EA" w:rsidRDefault="00386BD6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6731EA" w:rsidRPr="006731EA" w:rsidTr="00871042">
        <w:tc>
          <w:tcPr>
            <w:tcW w:w="5098" w:type="dxa"/>
          </w:tcPr>
          <w:p w:rsidR="006731EA" w:rsidRPr="006731EA" w:rsidRDefault="006731EA" w:rsidP="008710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820" w:type="dxa"/>
          </w:tcPr>
          <w:p w:rsidR="006731EA" w:rsidRPr="006731EA" w:rsidRDefault="006731EA" w:rsidP="0087104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Додаток</w:t>
            </w:r>
          </w:p>
          <w:p w:rsidR="006731EA" w:rsidRPr="006731EA" w:rsidRDefault="006731EA" w:rsidP="008710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рішення Київської міської ради</w:t>
            </w:r>
          </w:p>
          <w:p w:rsidR="006731EA" w:rsidRPr="006731EA" w:rsidRDefault="006731EA" w:rsidP="0087104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______________ №___________</w:t>
            </w:r>
          </w:p>
          <w:p w:rsidR="006731EA" w:rsidRPr="006731EA" w:rsidRDefault="006731EA" w:rsidP="008710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31EA" w:rsidRPr="006731EA" w:rsidRDefault="006731EA" w:rsidP="008710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6731EA" w:rsidRPr="006731EA" w:rsidRDefault="006731EA" w:rsidP="006731E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0435" w:type="dxa"/>
        <w:tblInd w:w="-572" w:type="dxa"/>
        <w:tblLook w:val="04A0" w:firstRow="1" w:lastRow="0" w:firstColumn="1" w:lastColumn="0" w:noHBand="0" w:noVBand="1"/>
      </w:tblPr>
      <w:tblGrid>
        <w:gridCol w:w="795"/>
        <w:gridCol w:w="1692"/>
        <w:gridCol w:w="3272"/>
        <w:gridCol w:w="2291"/>
        <w:gridCol w:w="2385"/>
      </w:tblGrid>
      <w:tr w:rsidR="006731EA" w:rsidRPr="006731EA" w:rsidTr="00871042">
        <w:tc>
          <w:tcPr>
            <w:tcW w:w="795" w:type="dxa"/>
          </w:tcPr>
          <w:p w:rsidR="006731EA" w:rsidRPr="006731EA" w:rsidRDefault="006731EA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1190" w:type="dxa"/>
          </w:tcPr>
          <w:p w:rsidR="006731EA" w:rsidRPr="006731EA" w:rsidRDefault="006731EA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3774" w:type="dxa"/>
          </w:tcPr>
          <w:p w:rsidR="006731EA" w:rsidRPr="006731EA" w:rsidRDefault="006731EA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Місце розташування та площа</w:t>
            </w:r>
          </w:p>
        </w:tc>
        <w:tc>
          <w:tcPr>
            <w:tcW w:w="2291" w:type="dxa"/>
          </w:tcPr>
          <w:p w:rsidR="006731EA" w:rsidRPr="006731EA" w:rsidRDefault="006731EA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Користувач природних об</w:t>
            </w: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</w:t>
            </w:r>
            <w:proofErr w:type="spellEnd"/>
          </w:p>
        </w:tc>
        <w:tc>
          <w:tcPr>
            <w:tcW w:w="2385" w:type="dxa"/>
          </w:tcPr>
          <w:p w:rsidR="006731EA" w:rsidRPr="006731EA" w:rsidRDefault="006731EA" w:rsidP="00871042">
            <w:pPr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Коротка характеристика об</w:t>
            </w: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sym w:font="Symbol" w:char="F0A2"/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єкту</w:t>
            </w:r>
            <w:proofErr w:type="spellEnd"/>
          </w:p>
        </w:tc>
      </w:tr>
      <w:tr w:rsidR="006731EA" w:rsidRPr="006731EA" w:rsidTr="00871042">
        <w:tc>
          <w:tcPr>
            <w:tcW w:w="795" w:type="dxa"/>
          </w:tcPr>
          <w:p w:rsidR="006731EA" w:rsidRPr="006731EA" w:rsidRDefault="006731EA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731EA" w:rsidRPr="006731EA" w:rsidRDefault="006731EA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  <w:p w:rsidR="006731EA" w:rsidRPr="006731EA" w:rsidRDefault="006731EA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90" w:type="dxa"/>
          </w:tcPr>
          <w:p w:rsidR="006731EA" w:rsidRPr="006731EA" w:rsidRDefault="006731EA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Урочище Чорторий </w:t>
            </w:r>
          </w:p>
        </w:tc>
        <w:tc>
          <w:tcPr>
            <w:tcW w:w="3774" w:type="dxa"/>
          </w:tcPr>
          <w:p w:rsidR="006731EA" w:rsidRPr="006731EA" w:rsidRDefault="006731EA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Деснянський район </w:t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м.Києва</w:t>
            </w:r>
            <w:proofErr w:type="spellEnd"/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загальна площа 42,57 га.</w:t>
            </w:r>
          </w:p>
          <w:p w:rsidR="006731EA" w:rsidRPr="006731EA" w:rsidRDefault="006731EA" w:rsidP="00871042">
            <w:pPr>
              <w:spacing w:line="276" w:lineRule="auto"/>
              <w:ind w:left="-75" w:right="-17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91" w:type="dxa"/>
          </w:tcPr>
          <w:p w:rsidR="006731EA" w:rsidRPr="006731EA" w:rsidRDefault="006731EA" w:rsidP="00871042">
            <w:pPr>
              <w:spacing w:line="276" w:lineRule="auto"/>
              <w:ind w:right="31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Благодійна</w:t>
            </w:r>
            <w:proofErr w:type="spellEnd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організація</w:t>
            </w:r>
            <w:proofErr w:type="spellEnd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Благодійний</w:t>
            </w:r>
            <w:proofErr w:type="spellEnd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фонд </w:t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Дніпровського</w:t>
            </w:r>
            <w:proofErr w:type="spellEnd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м.Києва</w:t>
            </w:r>
            <w:proofErr w:type="spellEnd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Київський</w:t>
            </w:r>
            <w:proofErr w:type="spellEnd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еколого-культурний</w:t>
            </w:r>
            <w:proofErr w:type="spellEnd"/>
            <w:r w:rsidRPr="006731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центр» </w:t>
            </w:r>
          </w:p>
        </w:tc>
        <w:tc>
          <w:tcPr>
            <w:tcW w:w="2385" w:type="dxa"/>
          </w:tcPr>
          <w:p w:rsidR="006731EA" w:rsidRPr="006731EA" w:rsidRDefault="006731EA" w:rsidP="00871042">
            <w:pPr>
              <w:spacing w:line="276" w:lineRule="auto"/>
              <w:ind w:left="-81" w:right="-176" w:firstLine="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</w:rPr>
              <w:t>Територія об</w:t>
            </w:r>
            <w:r w:rsidRPr="006731EA">
              <w:rPr>
                <w:rFonts w:ascii="Times New Roman" w:hAnsi="Times New Roman" w:cs="Times New Roman"/>
                <w:sz w:val="28"/>
                <w:szCs w:val="28"/>
              </w:rPr>
              <w:sym w:font="Symbol" w:char="F0A2"/>
            </w:r>
            <w:r w:rsidRPr="006731EA">
              <w:rPr>
                <w:rFonts w:ascii="Times New Roman" w:hAnsi="Times New Roman" w:cs="Times New Roman"/>
                <w:sz w:val="28"/>
                <w:szCs w:val="28"/>
              </w:rPr>
              <w:t xml:space="preserve">єкту заповідання </w:t>
            </w: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знаходиться біля Північного мосту і являє собою природний лісовий масив на заплаві </w:t>
            </w:r>
            <w:proofErr w:type="spellStart"/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р.Дніпро</w:t>
            </w:r>
            <w:proofErr w:type="spellEnd"/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становить частину його водоохоронної смуги.</w:t>
            </w:r>
          </w:p>
          <w:p w:rsidR="006731EA" w:rsidRPr="006731EA" w:rsidRDefault="006731EA" w:rsidP="00871042">
            <w:pPr>
              <w:spacing w:line="276" w:lineRule="auto"/>
              <w:ind w:left="-81" w:right="-176" w:firstLine="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731E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Рішенням Київської міської ради №14 від 17.02.1994 р. Урочище Чорторий було зарезервовано до заповідання.</w:t>
            </w:r>
          </w:p>
          <w:p w:rsidR="006731EA" w:rsidRPr="006731EA" w:rsidRDefault="006731EA" w:rsidP="00871042">
            <w:pPr>
              <w:spacing w:line="276" w:lineRule="auto"/>
              <w:ind w:left="-81" w:right="-159" w:firstLine="6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6731EA" w:rsidRPr="006731EA" w:rsidRDefault="006731EA" w:rsidP="006731E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ind w:left="-567" w:right="-897"/>
        <w:rPr>
          <w:rFonts w:ascii="Times New Roman" w:hAnsi="Times New Roman" w:cs="Times New Roman"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Київський міський голова                                          </w:t>
      </w:r>
      <w:r w:rsidRPr="006731E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</w:t>
      </w:r>
      <w:r w:rsidRPr="006731E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   </w:t>
      </w:r>
      <w:r w:rsidRPr="006731E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            </w:t>
      </w:r>
      <w:r w:rsidRPr="006731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Віталій КЛИЧКО</w:t>
      </w: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>
      <w:pPr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360" w:lineRule="atLeast"/>
        <w:ind w:firstLine="5670"/>
        <w:jc w:val="both"/>
        <w:rPr>
          <w:b/>
          <w:bCs/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6731EA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6731EA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6731EA">
        <w:rPr>
          <w:b/>
          <w:bCs/>
          <w:color w:val="000000"/>
          <w:sz w:val="28"/>
          <w:szCs w:val="28"/>
          <w:lang w:val="uk-UA"/>
        </w:rPr>
        <w:t>проєкту</w:t>
      </w:r>
      <w:proofErr w:type="spellEnd"/>
      <w:r w:rsidRPr="006731EA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 </w:t>
      </w: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«</w:t>
      </w:r>
      <w:r w:rsidRPr="006731EA">
        <w:rPr>
          <w:rFonts w:ascii="Times New Roman" w:hAnsi="Times New Roman" w:cs="Times New Roman"/>
          <w:b/>
          <w:bCs/>
          <w:sz w:val="28"/>
          <w:szCs w:val="28"/>
        </w:rPr>
        <w:t>Про оголошення природно</w:t>
      </w:r>
      <w:r w:rsidRPr="006731EA">
        <w:rPr>
          <w:rFonts w:ascii="Times New Roman" w:hAnsi="Times New Roman" w:cs="Times New Roman"/>
          <w:b/>
          <w:bCs/>
          <w:sz w:val="28"/>
          <w:szCs w:val="28"/>
          <w:lang w:val="uk-UA"/>
        </w:rPr>
        <w:t>ї території</w:t>
      </w: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bCs/>
          <w:sz w:val="28"/>
          <w:szCs w:val="28"/>
          <w:lang w:val="uk-UA"/>
        </w:rPr>
        <w:t>ландшафтним заказником</w:t>
      </w:r>
      <w:r w:rsidRPr="006731EA">
        <w:rPr>
          <w:rFonts w:ascii="Times New Roman" w:hAnsi="Times New Roman" w:cs="Times New Roman"/>
          <w:b/>
          <w:bCs/>
          <w:sz w:val="28"/>
          <w:szCs w:val="28"/>
        </w:rPr>
        <w:t xml:space="preserve"> місцевого</w:t>
      </w:r>
      <w:r w:rsidRPr="006731EA">
        <w:rPr>
          <w:rFonts w:ascii="Times New Roman" w:hAnsi="Times New Roman" w:cs="Times New Roman"/>
          <w:sz w:val="28"/>
          <w:szCs w:val="28"/>
        </w:rPr>
        <w:t xml:space="preserve"> </w:t>
      </w:r>
      <w:r w:rsidRPr="006731EA">
        <w:rPr>
          <w:rFonts w:ascii="Times New Roman" w:hAnsi="Times New Roman" w:cs="Times New Roman"/>
          <w:b/>
          <w:bCs/>
          <w:sz w:val="28"/>
          <w:szCs w:val="28"/>
        </w:rPr>
        <w:t>значення «</w:t>
      </w:r>
      <w:r w:rsidRPr="006731EA">
        <w:rPr>
          <w:rFonts w:ascii="Times New Roman" w:hAnsi="Times New Roman" w:cs="Times New Roman"/>
          <w:b/>
          <w:bCs/>
          <w:sz w:val="28"/>
          <w:szCs w:val="28"/>
          <w:lang w:val="uk-UA"/>
        </w:rPr>
        <w:t>Урочище Чорторий</w:t>
      </w:r>
      <w:r w:rsidRPr="006731EA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»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6731EA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6731EA" w:rsidRPr="006731EA" w:rsidRDefault="006731EA" w:rsidP="006731EA">
      <w:pPr>
        <w:pStyle w:val="tj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6731EA">
        <w:rPr>
          <w:b/>
          <w:bCs/>
          <w:color w:val="000000"/>
          <w:sz w:val="28"/>
          <w:szCs w:val="28"/>
          <w:lang w:val="uk-UA"/>
        </w:rPr>
        <w:t>Обгрунтування</w:t>
      </w:r>
      <w:proofErr w:type="spellEnd"/>
      <w:r w:rsidRPr="006731EA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left="1069"/>
        <w:jc w:val="both"/>
        <w:rPr>
          <w:b/>
          <w:bCs/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spacing w:line="276" w:lineRule="auto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Запропонованим </w:t>
      </w: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проєктом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передбачено оголошення природної території площею </w:t>
      </w:r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42,57 га, що знаходиться на території Деснянського району </w:t>
      </w:r>
      <w:proofErr w:type="spellStart"/>
      <w:r w:rsidRPr="006731EA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, біля Північного мосту </w:t>
      </w:r>
      <w:r w:rsidRPr="006731EA">
        <w:rPr>
          <w:rFonts w:ascii="Times New Roman" w:hAnsi="Times New Roman" w:cs="Times New Roman"/>
          <w:sz w:val="28"/>
          <w:szCs w:val="28"/>
          <w:lang w:val="uk-UA"/>
        </w:rPr>
        <w:sym w:font="Symbol" w:char="F02D"/>
      </w:r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 ландшафтним заказником </w:t>
      </w: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місцевого значення «Урочище Чорторий» без вилучення у землекористувача.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left="284" w:firstLine="785"/>
        <w:jc w:val="both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>Більша частина території вкрита листяним лісом, наявні ліани, на</w:t>
      </w:r>
      <w:r w:rsidRPr="006731EA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6731EA">
        <w:rPr>
          <w:color w:val="000000"/>
          <w:sz w:val="28"/>
          <w:szCs w:val="28"/>
          <w:lang w:val="uk-UA"/>
        </w:rPr>
        <w:t>деревах зростає омела біла – важлива рослина для харчування птахів взимку. У комплексі з лісовим біотопом трапляються фрагменти інших, зокрема – лучного.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left="284" w:firstLine="785"/>
        <w:jc w:val="both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 xml:space="preserve">На території наявні як знижені вологі, болотисті ділянки, так і сухі піщані, серед яких поширені </w:t>
      </w:r>
      <w:proofErr w:type="spellStart"/>
      <w:r w:rsidRPr="006731EA">
        <w:rPr>
          <w:color w:val="000000"/>
          <w:sz w:val="28"/>
          <w:szCs w:val="28"/>
          <w:lang w:val="uk-UA"/>
        </w:rPr>
        <w:t>псамофітні</w:t>
      </w:r>
      <w:proofErr w:type="spellEnd"/>
      <w:r w:rsidRPr="006731EA">
        <w:rPr>
          <w:color w:val="000000"/>
          <w:sz w:val="28"/>
          <w:szCs w:val="28"/>
          <w:lang w:val="uk-UA"/>
        </w:rPr>
        <w:t xml:space="preserve"> луки, що охороняються згідно </w:t>
      </w:r>
      <w:proofErr w:type="spellStart"/>
      <w:r w:rsidRPr="006731EA">
        <w:rPr>
          <w:color w:val="000000"/>
          <w:sz w:val="28"/>
          <w:szCs w:val="28"/>
          <w:lang w:val="uk-UA"/>
        </w:rPr>
        <w:t>Оселищної</w:t>
      </w:r>
      <w:proofErr w:type="spellEnd"/>
      <w:r w:rsidRPr="006731EA">
        <w:rPr>
          <w:color w:val="000000"/>
          <w:sz w:val="28"/>
          <w:szCs w:val="28"/>
          <w:lang w:val="uk-UA"/>
        </w:rPr>
        <w:t xml:space="preserve"> директиві ЄС.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left="284" w:firstLine="785"/>
        <w:jc w:val="both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 xml:space="preserve">Прибережна смуга урочища являє собою суцільні комплекси водної та </w:t>
      </w:r>
      <w:proofErr w:type="spellStart"/>
      <w:r w:rsidRPr="006731EA">
        <w:rPr>
          <w:color w:val="000000"/>
          <w:sz w:val="28"/>
          <w:szCs w:val="28"/>
          <w:lang w:val="uk-UA"/>
        </w:rPr>
        <w:t>прибережно</w:t>
      </w:r>
      <w:proofErr w:type="spellEnd"/>
      <w:r w:rsidRPr="006731EA">
        <w:rPr>
          <w:color w:val="000000"/>
          <w:sz w:val="28"/>
          <w:szCs w:val="28"/>
          <w:lang w:val="uk-UA"/>
        </w:rPr>
        <w:t xml:space="preserve">-водної рослинності. Варто зазначити, що, у зв’язку з прогресуючою трансформацією річкових долин, біотопи натуральних </w:t>
      </w:r>
      <w:proofErr w:type="spellStart"/>
      <w:r w:rsidRPr="006731EA">
        <w:rPr>
          <w:color w:val="000000"/>
          <w:sz w:val="28"/>
          <w:szCs w:val="28"/>
          <w:lang w:val="uk-UA"/>
        </w:rPr>
        <w:t>евтрофічних</w:t>
      </w:r>
      <w:proofErr w:type="spellEnd"/>
      <w:r w:rsidRPr="006731EA">
        <w:rPr>
          <w:color w:val="000000"/>
          <w:sz w:val="28"/>
          <w:szCs w:val="28"/>
          <w:lang w:val="uk-UA"/>
        </w:rPr>
        <w:t xml:space="preserve"> озер та </w:t>
      </w:r>
      <w:proofErr w:type="spellStart"/>
      <w:r w:rsidRPr="006731EA">
        <w:rPr>
          <w:color w:val="000000"/>
          <w:sz w:val="28"/>
          <w:szCs w:val="28"/>
          <w:lang w:val="uk-UA"/>
        </w:rPr>
        <w:t>староріч</w:t>
      </w:r>
      <w:proofErr w:type="spellEnd"/>
      <w:r w:rsidRPr="006731EA">
        <w:rPr>
          <w:color w:val="000000"/>
          <w:sz w:val="28"/>
          <w:szCs w:val="28"/>
          <w:lang w:val="uk-UA"/>
        </w:rPr>
        <w:t xml:space="preserve"> також перебувають під охороною вищевказаної директиви.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left="284" w:firstLine="785"/>
        <w:jc w:val="both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>Натомість, низка водних угрупувань на території охороняються Додатком №1 до Резолюції №4 Бернської конвенції.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left="284" w:firstLine="785"/>
        <w:jc w:val="both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 xml:space="preserve">На прибережних пісках урочища виявлено цінні фрагменти алювіальної рослинності. 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left="284" w:firstLine="785"/>
        <w:jc w:val="both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 xml:space="preserve">Територія об’єкту становить фрагмент міграційного дніпровського коридору для численних мігруючих птахів та являється частиною водоохоронної смуги Дніпра, що вчергове свідчить про її протиерозійне значення. 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left="284" w:firstLine="785"/>
        <w:jc w:val="both"/>
        <w:rPr>
          <w:color w:val="000000"/>
          <w:sz w:val="28"/>
          <w:szCs w:val="28"/>
          <w:lang w:val="uk-UA"/>
        </w:rPr>
      </w:pPr>
      <w:r w:rsidRPr="006731EA">
        <w:rPr>
          <w:color w:val="000000"/>
          <w:sz w:val="28"/>
          <w:szCs w:val="28"/>
          <w:lang w:val="uk-UA"/>
        </w:rPr>
        <w:t>Рішення Київської міської ради №14 від 17.02.1994, територію Урочища Чорторий було зарезервовано до заповідання.</w:t>
      </w:r>
    </w:p>
    <w:p w:rsidR="006731EA" w:rsidRPr="006731EA" w:rsidRDefault="006731EA" w:rsidP="006731EA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731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</w:t>
      </w:r>
      <w:proofErr w:type="spellEnd"/>
      <w:r w:rsidRPr="006731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оголошення природної території</w:t>
      </w: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ландшафтним заказником місцевого значення розроблено науковцями Благодійної організації «Благодійний фонд Дніпровського району </w:t>
      </w: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«Київський еколого-культурний центр» у якому, зокрема, визначено основні заходи зі збереження даного об</w:t>
      </w: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єкту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731EA" w:rsidRPr="006731EA" w:rsidRDefault="006731EA" w:rsidP="006731EA">
      <w:pPr>
        <w:pStyle w:val="tj"/>
        <w:shd w:val="clear" w:color="auto" w:fill="FFFFFF"/>
        <w:spacing w:before="0" w:beforeAutospacing="0" w:after="0" w:afterAutospacing="0" w:line="276" w:lineRule="auto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6731EA">
        <w:rPr>
          <w:bCs/>
          <w:sz w:val="28"/>
          <w:szCs w:val="28"/>
          <w:lang w:val="uk-UA"/>
        </w:rPr>
        <w:lastRenderedPageBreak/>
        <w:t>Також, дану ініціативу погоджено з Департаментом захисту довкілля та адаптації до зміни клімату виконавчого органу Київської міської ради (Київської міської державної адміністрації).</w:t>
      </w:r>
    </w:p>
    <w:p w:rsidR="006731EA" w:rsidRPr="006731EA" w:rsidRDefault="006731EA" w:rsidP="006731EA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6731EA" w:rsidRPr="006731EA" w:rsidRDefault="006731EA" w:rsidP="006731EA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>Мета і завдання прийняття рішення</w:t>
      </w:r>
    </w:p>
    <w:p w:rsidR="006731EA" w:rsidRPr="006731EA" w:rsidRDefault="006731EA" w:rsidP="006731EA">
      <w:pPr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731EA" w:rsidRPr="006731EA" w:rsidRDefault="006731EA" w:rsidP="006731EA">
      <w:pPr>
        <w:spacing w:line="276" w:lineRule="auto"/>
        <w:ind w:left="284" w:firstLine="424"/>
        <w:jc w:val="both"/>
        <w:rPr>
          <w:rFonts w:ascii="Times New Roman" w:hAnsi="Times New Roman" w:cs="Times New Roman"/>
          <w:bCs/>
          <w:sz w:val="28"/>
          <w:szCs w:val="28"/>
          <w:highlight w:val="cyan"/>
          <w:lang w:val="uk-UA"/>
        </w:rPr>
      </w:pP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розроблено з метою збереження ботанічного та ландшафтного  різноманіття, а також цінних екземплярів рослинного світу на території Деснянського району </w:t>
      </w: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6731EA" w:rsidRPr="006731EA" w:rsidRDefault="006731EA" w:rsidP="006731EA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характеристика та основні положення </w:t>
      </w:r>
      <w:proofErr w:type="spellStart"/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:rsidR="006731EA" w:rsidRPr="006731EA" w:rsidRDefault="006731EA" w:rsidP="006731EA">
      <w:pPr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731EA" w:rsidRPr="006731EA" w:rsidRDefault="006731EA" w:rsidP="006731EA">
      <w:pPr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Проєктом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передбачається оголошення природного об</w:t>
      </w: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sym w:font="Symbol" w:char="F0A2"/>
      </w: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єкту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площею </w:t>
      </w:r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42,57 га, що знаходиться на території Деснянського району </w:t>
      </w:r>
      <w:proofErr w:type="spellStart"/>
      <w:r w:rsidRPr="006731EA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, ландшафтним заказником </w:t>
      </w: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місцевого значення «Урочище Чорторий» без вилучення у землекористувача.</w:t>
      </w: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Окрім того, </w:t>
      </w:r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Благодійній організації «Благодійний фонд Дніпровського району </w:t>
      </w:r>
      <w:proofErr w:type="spellStart"/>
      <w:r w:rsidRPr="006731EA">
        <w:rPr>
          <w:rFonts w:ascii="Times New Roman" w:hAnsi="Times New Roman" w:cs="Times New Roman"/>
          <w:sz w:val="28"/>
          <w:szCs w:val="28"/>
          <w:lang w:val="uk-UA"/>
        </w:rPr>
        <w:t>м.Києва</w:t>
      </w:r>
      <w:proofErr w:type="spellEnd"/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 «Київський еколого-культурний центр» необхідно забезпечити охорону зазначеного у додатку об’єкту з оформленням охоронного зобов’язання в установленому порядку.</w:t>
      </w:r>
    </w:p>
    <w:p w:rsidR="006731EA" w:rsidRPr="006731EA" w:rsidRDefault="006731EA" w:rsidP="006731EA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31EA"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</w:t>
      </w:r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покладається </w:t>
      </w:r>
      <w:r w:rsidRPr="006731EA">
        <w:rPr>
          <w:rFonts w:ascii="Times New Roman" w:hAnsi="Times New Roman" w:cs="Times New Roman"/>
          <w:sz w:val="28"/>
          <w:szCs w:val="28"/>
        </w:rPr>
        <w:t>на постійну комісію Київської міської ради з питань екологічної політики.</w:t>
      </w:r>
    </w:p>
    <w:p w:rsidR="006731EA" w:rsidRPr="006731EA" w:rsidRDefault="006731EA" w:rsidP="006731EA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31EA" w:rsidRPr="006731EA" w:rsidRDefault="006731EA" w:rsidP="006731EA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>Стан нормативно-правової бази у даній сфері правового регулювання</w:t>
      </w:r>
    </w:p>
    <w:p w:rsidR="006731EA" w:rsidRPr="006731EA" w:rsidRDefault="006731EA" w:rsidP="006731EA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731EA" w:rsidRPr="006731EA" w:rsidRDefault="006731EA" w:rsidP="006731E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«Про місцеве самоврядування», Закон України «Про охорону навколишнього природного середовища», Закон України «Про природно – заповідний фонд України». </w:t>
      </w:r>
    </w:p>
    <w:p w:rsidR="006731EA" w:rsidRPr="006731EA" w:rsidRDefault="006731EA" w:rsidP="006731E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bCs/>
          <w:sz w:val="28"/>
          <w:szCs w:val="28"/>
        </w:rPr>
        <w:t>Наявність інформації з обмеженим доступом</w:t>
      </w:r>
    </w:p>
    <w:p w:rsidR="006731EA" w:rsidRPr="006731EA" w:rsidRDefault="006731EA" w:rsidP="006731EA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731EA" w:rsidRPr="006731EA" w:rsidRDefault="006731EA" w:rsidP="006731E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1EA">
        <w:rPr>
          <w:rFonts w:ascii="Times New Roman" w:hAnsi="Times New Roman" w:cs="Times New Roman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6731EA" w:rsidRPr="006731EA" w:rsidRDefault="006731EA" w:rsidP="006731E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31EA" w:rsidRPr="006731EA" w:rsidRDefault="006731EA" w:rsidP="006731EA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31EA">
        <w:rPr>
          <w:rFonts w:ascii="Times New Roman" w:hAnsi="Times New Roman" w:cs="Times New Roman"/>
          <w:b/>
          <w:bCs/>
          <w:sz w:val="28"/>
          <w:szCs w:val="28"/>
        </w:rPr>
        <w:t>Вплив на життєдіяльність осіб з інвалідністю</w:t>
      </w:r>
    </w:p>
    <w:p w:rsidR="006731EA" w:rsidRPr="006731EA" w:rsidRDefault="006731EA" w:rsidP="006731EA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31EA" w:rsidRPr="006731EA" w:rsidRDefault="006731EA" w:rsidP="006731E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sz w:val="28"/>
          <w:szCs w:val="28"/>
        </w:rPr>
        <w:t>Положення проєкту рішення не стосуються прав і соціальної захищеності осіб з інвалідністю та не матиме впливу на життєдіяльність даної категорії громадян</w:t>
      </w:r>
      <w:r w:rsidRPr="006731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731EA" w:rsidRPr="006731EA" w:rsidRDefault="006731EA" w:rsidP="006731E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Фінансово-економічне </w:t>
      </w:r>
      <w:proofErr w:type="spellStart"/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>обгрунтування</w:t>
      </w:r>
      <w:proofErr w:type="spellEnd"/>
    </w:p>
    <w:p w:rsidR="006731EA" w:rsidRPr="006731EA" w:rsidRDefault="006731EA" w:rsidP="006731EA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731EA" w:rsidRPr="006731EA" w:rsidRDefault="006731EA" w:rsidP="006731EA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Реалізація </w:t>
      </w: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проєкту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залучення коштів з бюджету </w:t>
      </w: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м.Києва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731EA" w:rsidRPr="006731EA" w:rsidRDefault="006731EA" w:rsidP="006731EA">
      <w:pPr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731EA" w:rsidRPr="006731EA" w:rsidRDefault="006731EA" w:rsidP="006731EA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>Громадське обговорення</w:t>
      </w:r>
    </w:p>
    <w:p w:rsidR="006731EA" w:rsidRPr="006731EA" w:rsidRDefault="006731EA" w:rsidP="006731EA">
      <w:pPr>
        <w:pStyle w:val="a3"/>
        <w:spacing w:line="276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731EA" w:rsidRPr="006731EA" w:rsidRDefault="006731EA" w:rsidP="006731EA">
      <w:pPr>
        <w:spacing w:line="276" w:lineRule="auto"/>
        <w:ind w:left="143"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не потребує громадського обговорення.</w:t>
      </w:r>
    </w:p>
    <w:p w:rsidR="006731EA" w:rsidRPr="006731EA" w:rsidRDefault="006731EA" w:rsidP="006731EA">
      <w:pPr>
        <w:spacing w:line="276" w:lineRule="auto"/>
        <w:ind w:left="143"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731EA" w:rsidRPr="006731EA" w:rsidRDefault="006731EA" w:rsidP="006731EA">
      <w:pPr>
        <w:pStyle w:val="a3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>Прогноз соціально-економічних та інших наслідків прийняття рішення</w:t>
      </w:r>
    </w:p>
    <w:p w:rsidR="006731EA" w:rsidRPr="006731EA" w:rsidRDefault="006731EA" w:rsidP="006731EA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Прийняття </w:t>
      </w:r>
      <w:proofErr w:type="spellStart"/>
      <w:r w:rsidRPr="006731E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проєкту</w:t>
      </w:r>
      <w:proofErr w:type="spellEnd"/>
      <w:r w:rsidRPr="006731EA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рішення сприятиме збереженню ботанічного різноманіття та цінних екземплярів рослинного світу, сприятиме оздоровленню довкілля, поліпшенню екологічного і санітарного стану столиці, матиме суттєве біологічне та естетичне значення.</w:t>
      </w:r>
    </w:p>
    <w:p w:rsidR="006731EA" w:rsidRPr="006731EA" w:rsidRDefault="006731EA" w:rsidP="006731E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13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1EA" w:rsidRPr="006731EA" w:rsidRDefault="006731EA" w:rsidP="006731EA">
      <w:pPr>
        <w:pStyle w:val="a3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0" w:right="-131"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Суб’єкт подання та доповідач на пленарному засіданні Київської міської ради</w:t>
      </w:r>
    </w:p>
    <w:p w:rsidR="006731EA" w:rsidRPr="006731EA" w:rsidRDefault="006731EA" w:rsidP="006731EA">
      <w:pPr>
        <w:pStyle w:val="a3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709" w:right="-13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731EA" w:rsidRPr="006731EA" w:rsidRDefault="006731EA" w:rsidP="006731EA">
      <w:pPr>
        <w:spacing w:line="276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Депутатка Київської міської ради </w:t>
      </w:r>
      <w:r w:rsidRPr="006731EA">
        <w:rPr>
          <w:rFonts w:ascii="Times New Roman" w:hAnsi="Times New Roman" w:cs="Times New Roman"/>
          <w:bCs/>
          <w:sz w:val="28"/>
          <w:szCs w:val="28"/>
          <w:lang w:val="en-US"/>
        </w:rPr>
        <w:t>IX</w:t>
      </w:r>
      <w:r w:rsidRPr="006731E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скликання Семенова Ксенія Ігорівна.</w:t>
      </w:r>
    </w:p>
    <w:p w:rsidR="006731EA" w:rsidRPr="006731EA" w:rsidRDefault="006731EA" w:rsidP="006731EA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731EA" w:rsidRPr="006731EA" w:rsidRDefault="006731EA" w:rsidP="006731EA">
      <w:pPr>
        <w:ind w:left="284"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731EA" w:rsidRPr="006731EA" w:rsidRDefault="006731EA" w:rsidP="006731EA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731EA">
        <w:rPr>
          <w:rFonts w:ascii="Times New Roman" w:hAnsi="Times New Roman" w:cs="Times New Roman"/>
          <w:b/>
          <w:sz w:val="28"/>
          <w:szCs w:val="28"/>
          <w:lang w:val="uk-UA"/>
        </w:rPr>
        <w:t>Депутатка Київської міської ради                                              Ксенія СЕМЕНОВА</w:t>
      </w:r>
    </w:p>
    <w:p w:rsidR="006731EA" w:rsidRPr="00EE53F6" w:rsidRDefault="006731EA" w:rsidP="006731EA">
      <w:pPr>
        <w:rPr>
          <w:lang w:val="uk-UA"/>
        </w:rPr>
      </w:pPr>
    </w:p>
    <w:p w:rsidR="006731EA" w:rsidRPr="00E155DD" w:rsidRDefault="006731EA" w:rsidP="006731EA">
      <w:pPr>
        <w:rPr>
          <w:lang w:val="uk-UA"/>
        </w:rPr>
      </w:pPr>
    </w:p>
    <w:p w:rsidR="006731EA" w:rsidRPr="006731EA" w:rsidRDefault="006731EA">
      <w:pPr>
        <w:rPr>
          <w:lang w:val="uk-UA"/>
        </w:rPr>
      </w:pPr>
    </w:p>
    <w:sectPr w:rsidR="006731EA" w:rsidRPr="006731EA" w:rsidSect="00D63F2B">
      <w:pgSz w:w="11906" w:h="16838"/>
      <w:pgMar w:top="45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30427659">
    <w:abstractNumId w:val="0"/>
  </w:num>
  <w:num w:numId="2" w16cid:durableId="163140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1EA"/>
    <w:rsid w:val="00386BD6"/>
    <w:rsid w:val="00634156"/>
    <w:rsid w:val="00667C02"/>
    <w:rsid w:val="0067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EEDDB"/>
  <w15:chartTrackingRefBased/>
  <w15:docId w15:val="{838EAC9C-E44C-E84B-8C54-DD6F1079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1EA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1EA"/>
    <w:pPr>
      <w:ind w:left="720"/>
      <w:contextualSpacing/>
    </w:pPr>
  </w:style>
  <w:style w:type="paragraph" w:customStyle="1" w:styleId="tj">
    <w:name w:val="tj"/>
    <w:basedOn w:val="a"/>
    <w:rsid w:val="006731E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table" w:styleId="a4">
    <w:name w:val="Table Grid"/>
    <w:basedOn w:val="a1"/>
    <w:uiPriority w:val="39"/>
    <w:rsid w:val="006731EA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1075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2023-10-26T08:32:00Z</dcterms:created>
  <dcterms:modified xsi:type="dcterms:W3CDTF">2023-10-26T08:33:00Z</dcterms:modified>
</cp:coreProperties>
</file>