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201341847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201341847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ПЗН-82087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17.07.2025</w:t>
      </w:r>
    </w:p>
    <w:p w14:paraId="279C27D0" w14:textId="11E3E832" w:rsidR="00D437FF" w:rsidRDefault="003D4611" w:rsidP="00A67781">
      <w:pPr>
        <w:pStyle w:val="20"/>
        <w:shd w:val="clear" w:color="auto" w:fill="auto"/>
        <w:spacing w:after="0" w:line="240" w:lineRule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A67781" w:rsidRPr="00A67781">
        <w:rPr>
          <w:rFonts w:ascii="Times New Roman" w:hAnsi="Times New Roman" w:cs="Times New Roman"/>
          <w:b/>
          <w:sz w:val="24"/>
          <w:szCs w:val="24"/>
        </w:rPr>
        <w:t>надання  АКЦІОНЕРНОМУ ТОВАРИСТВУ «НАЦІОНАЛЬНА АТОМНА ЕНЕРГОГЕНЕРУЮЧА КОМПАНІЯ «ЕНЕРГОАТОМ» дозволу на розроблення проєкту землеустрою щодо відведення земельної ділянки</w:t>
      </w:r>
      <w:r w:rsidR="006D2B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2B5B">
        <w:rPr>
          <w:rFonts w:ascii="Times New Roman" w:hAnsi="Times New Roman" w:cs="Times New Roman"/>
          <w:b/>
          <w:sz w:val="24"/>
          <w:szCs w:val="24"/>
        </w:rPr>
        <w:br/>
      </w:r>
      <w:r w:rsidR="006D2B5B" w:rsidRPr="006D2B5B">
        <w:rPr>
          <w:rFonts w:ascii="Times New Roman" w:hAnsi="Times New Roman" w:cs="Times New Roman"/>
          <w:b/>
          <w:sz w:val="24"/>
          <w:szCs w:val="24"/>
        </w:rPr>
        <w:t>для експлуатації та обслуговування нежитлових будинків</w:t>
      </w:r>
      <w:r w:rsidR="00A67781">
        <w:rPr>
          <w:rFonts w:ascii="Times New Roman" w:hAnsi="Times New Roman" w:cs="Times New Roman"/>
          <w:b/>
          <w:sz w:val="24"/>
          <w:szCs w:val="24"/>
        </w:rPr>
        <w:br/>
      </w:r>
      <w:r w:rsidR="00A67781" w:rsidRPr="00A67781">
        <w:rPr>
          <w:rFonts w:ascii="Times New Roman" w:hAnsi="Times New Roman" w:cs="Times New Roman"/>
          <w:b/>
          <w:sz w:val="24"/>
          <w:szCs w:val="24"/>
        </w:rPr>
        <w:t xml:space="preserve">на вул. Гетьмана Павла Скоропадського, 59 </w:t>
      </w:r>
      <w:r w:rsidR="00A67781">
        <w:rPr>
          <w:rFonts w:ascii="Times New Roman" w:hAnsi="Times New Roman" w:cs="Times New Roman"/>
          <w:b/>
          <w:sz w:val="24"/>
          <w:szCs w:val="24"/>
        </w:rPr>
        <w:br/>
      </w:r>
      <w:r w:rsidR="00A67781" w:rsidRPr="00A67781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6D2B5B" w:rsidRPr="006D2B5B">
        <w:rPr>
          <w:rFonts w:ascii="Times New Roman" w:hAnsi="Times New Roman" w:cs="Times New Roman"/>
          <w:b/>
          <w:sz w:val="24"/>
          <w:szCs w:val="24"/>
        </w:rPr>
        <w:t xml:space="preserve">Солом’янському </w:t>
      </w:r>
      <w:r w:rsidR="00A67781" w:rsidRPr="00A67781">
        <w:rPr>
          <w:rFonts w:ascii="Times New Roman" w:hAnsi="Times New Roman" w:cs="Times New Roman"/>
          <w:b/>
          <w:sz w:val="24"/>
          <w:szCs w:val="24"/>
        </w:rPr>
        <w:t>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A67781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A67781">
        <w:trPr>
          <w:cantSplit/>
          <w:trHeight w:hRule="exact" w:val="897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A67781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АКЦІОНЕРНЕ ТОВАРИСТВО «НАЦІОНАЛЬНА АТОМНА ЕНЕРГОГЕНЕРУЮЧА КОМПАНІЯ «ЕНЕРГОАТОМ»</w:t>
            </w:r>
          </w:p>
        </w:tc>
      </w:tr>
      <w:tr w:rsidR="003C0A13" w14:paraId="745C51F1" w14:textId="77777777" w:rsidTr="00A67781">
        <w:trPr>
          <w:cantSplit/>
          <w:trHeight w:hRule="exact" w:val="697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2474614C" w14:textId="3A672B95" w:rsidR="003C0A13" w:rsidRDefault="00C16947" w:rsidP="00A67781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</w:tc>
        <w:tc>
          <w:tcPr>
            <w:tcW w:w="6103" w:type="dxa"/>
            <w:shd w:val="clear" w:color="auto" w:fill="FFFFFF"/>
          </w:tcPr>
          <w:p w14:paraId="1FC56FBC" w14:textId="6CA3039F" w:rsidR="003C0A13" w:rsidRPr="00A67781" w:rsidRDefault="00A67781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A67781">
              <w:rPr>
                <w:i/>
                <w:iCs/>
                <w:sz w:val="24"/>
                <w:szCs w:val="24"/>
              </w:rPr>
              <w:t>ДЕРЖАВА В ОСОБІ КАБІНЕТУ МІНІСТРІВ УКРАЇНИ., Розмір частки засновника (учасника): 306245378000</w:t>
            </w:r>
          </w:p>
        </w:tc>
      </w:tr>
      <w:tr w:rsidR="005660BA" w14:paraId="29ECCC93" w14:textId="77777777" w:rsidTr="00A67781">
        <w:trPr>
          <w:cantSplit/>
          <w:trHeight w:hRule="exact" w:val="579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343A286E" w:rsidR="005660BA" w:rsidRPr="00A67781" w:rsidRDefault="00A67781" w:rsidP="00A67781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A67781">
              <w:rPr>
                <w:i/>
                <w:iCs/>
                <w:sz w:val="24"/>
                <w:szCs w:val="24"/>
              </w:rPr>
              <w:t>Причина відсутності кінцевого бенефіціарного власника юридичної особи зазначена у структурі власності</w:t>
            </w:r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17.06.2025 № 201341847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4305DF17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A67781">
        <w:rPr>
          <w:b/>
          <w:bCs/>
          <w:sz w:val="24"/>
          <w:szCs w:val="24"/>
        </w:rPr>
        <w:t xml:space="preserve">(обліковий код </w:t>
      </w:r>
      <w:r w:rsidR="008F1609" w:rsidRPr="005660BA">
        <w:rPr>
          <w:b/>
          <w:bCs/>
          <w:sz w:val="24"/>
          <w:szCs w:val="24"/>
        </w:rPr>
        <w:t>72:075:0017</w:t>
      </w:r>
      <w:r w:rsidR="00A67781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Солом'янський, вул. Гетьмана Павла Скоропадського, 59</w:t>
            </w:r>
          </w:p>
        </w:tc>
      </w:tr>
      <w:tr w:rsidR="00C022FD" w:rsidRPr="00C022FD" w14:paraId="6A951C31" w14:textId="77777777" w:rsidTr="00A67781">
        <w:trPr>
          <w:cantSplit/>
          <w:trHeight w:val="268"/>
        </w:trPr>
        <w:tc>
          <w:tcPr>
            <w:tcW w:w="3536" w:type="dxa"/>
          </w:tcPr>
          <w:p w14:paraId="66F7F326" w14:textId="208C34EF" w:rsidR="00C022FD" w:rsidRPr="00C022FD" w:rsidRDefault="00A05382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Орієнтовна п</w:t>
            </w:r>
            <w:r w:rsidRPr="0057685E">
              <w:rPr>
                <w:sz w:val="24"/>
                <w:szCs w:val="24"/>
              </w:rPr>
              <w:t>лоща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121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0,19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постійне користування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48BE73CE" w:rsidR="00C022FD" w:rsidRPr="00C022FD" w:rsidRDefault="00A67781" w:rsidP="00A67781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00861E79" w:rsidR="00C022FD" w:rsidRPr="00A05382" w:rsidRDefault="006D2B5B" w:rsidP="006D2B5B">
            <w:pPr>
              <w:pStyle w:val="ParagraphStyle"/>
              <w:jc w:val="both"/>
              <w:rPr>
                <w:rFonts w:ascii="Times New Roman" w:hAnsi="Times New Roman"/>
                <w:i/>
                <w:lang w:val="en-US"/>
              </w:rPr>
            </w:pPr>
            <w:r w:rsidRPr="006D2B5B">
              <w:rPr>
                <w:rFonts w:ascii="Times New Roman" w:hAnsi="Times New Roman"/>
                <w:i/>
              </w:rPr>
              <w:t>для експлуатації та обслуговування нежитлових будинків</w:t>
            </w:r>
          </w:p>
        </w:tc>
      </w:tr>
    </w:tbl>
    <w:p w14:paraId="54E578E1" w14:textId="1153DB44" w:rsidR="00C022FD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1401387F" w14:textId="77777777" w:rsidR="00A67781" w:rsidRPr="00684BF0" w:rsidRDefault="00A67781" w:rsidP="00A6778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03"/>
        <w:rPr>
          <w:sz w:val="24"/>
          <w:szCs w:val="24"/>
        </w:rPr>
      </w:pPr>
      <w:r w:rsidRPr="00684BF0">
        <w:rPr>
          <w:b/>
          <w:bCs/>
          <w:sz w:val="24"/>
          <w:szCs w:val="24"/>
        </w:rPr>
        <w:t>Обґрунтування прийняття рішення.</w:t>
      </w:r>
    </w:p>
    <w:p w14:paraId="0DE12706" w14:textId="77777777" w:rsidR="00A67781" w:rsidRPr="00684BF0" w:rsidRDefault="00A67781" w:rsidP="00A67781">
      <w:pPr>
        <w:pStyle w:val="1"/>
        <w:shd w:val="clear" w:color="auto" w:fill="auto"/>
        <w:spacing w:after="0"/>
        <w:ind w:firstLine="403"/>
        <w:jc w:val="both"/>
        <w:rPr>
          <w:i/>
          <w:sz w:val="24"/>
          <w:szCs w:val="24"/>
        </w:rPr>
      </w:pPr>
      <w:r w:rsidRPr="00684BF0">
        <w:rPr>
          <w:sz w:val="24"/>
          <w:szCs w:val="24"/>
        </w:rPr>
        <w:t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11A2BE37" w14:textId="77777777" w:rsidR="00A67781" w:rsidRPr="00684BF0" w:rsidRDefault="00A67781" w:rsidP="00A67781">
      <w:pPr>
        <w:pStyle w:val="1"/>
        <w:shd w:val="clear" w:color="auto" w:fill="auto"/>
        <w:tabs>
          <w:tab w:val="left" w:pos="671"/>
        </w:tabs>
        <w:spacing w:after="0"/>
        <w:ind w:firstLine="403"/>
        <w:rPr>
          <w:sz w:val="24"/>
          <w:szCs w:val="24"/>
        </w:rPr>
      </w:pPr>
    </w:p>
    <w:p w14:paraId="2B67FDD4" w14:textId="77777777" w:rsidR="00A67781" w:rsidRPr="00684BF0" w:rsidRDefault="00A67781" w:rsidP="00A67781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403"/>
        <w:rPr>
          <w:sz w:val="24"/>
          <w:szCs w:val="24"/>
        </w:rPr>
      </w:pPr>
      <w:r w:rsidRPr="00684BF0">
        <w:rPr>
          <w:b/>
          <w:bCs/>
          <w:sz w:val="24"/>
          <w:szCs w:val="24"/>
        </w:rPr>
        <w:t>Мета прийняття рішення.</w:t>
      </w:r>
    </w:p>
    <w:p w14:paraId="4F816A2F" w14:textId="77777777" w:rsidR="00A67781" w:rsidRPr="00684BF0" w:rsidRDefault="00A67781" w:rsidP="00A67781">
      <w:pPr>
        <w:pStyle w:val="1"/>
        <w:shd w:val="clear" w:color="auto" w:fill="auto"/>
        <w:spacing w:after="0"/>
        <w:ind w:firstLine="403"/>
        <w:rPr>
          <w:sz w:val="24"/>
          <w:szCs w:val="24"/>
        </w:rPr>
      </w:pPr>
      <w:r w:rsidRPr="00684BF0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2D36172" w14:textId="77777777" w:rsidR="00A67781" w:rsidRDefault="00A67781" w:rsidP="00A67781">
      <w:pPr>
        <w:pStyle w:val="1"/>
        <w:shd w:val="clear" w:color="auto" w:fill="auto"/>
        <w:spacing w:after="0"/>
        <w:ind w:firstLine="403"/>
        <w:rPr>
          <w:sz w:val="24"/>
          <w:szCs w:val="24"/>
        </w:rPr>
      </w:pPr>
    </w:p>
    <w:p w14:paraId="6288FF77" w14:textId="1E1C912D" w:rsidR="00A67781" w:rsidRPr="00684BF0" w:rsidRDefault="00A67781" w:rsidP="00A67781">
      <w:pPr>
        <w:pStyle w:val="a5"/>
        <w:shd w:val="clear" w:color="auto" w:fill="auto"/>
        <w:spacing w:line="240" w:lineRule="auto"/>
        <w:ind w:firstLine="403"/>
        <w:rPr>
          <w:b/>
          <w:sz w:val="24"/>
          <w:szCs w:val="24"/>
        </w:rPr>
      </w:pPr>
      <w:r w:rsidRPr="00684BF0">
        <w:rPr>
          <w:b/>
          <w:sz w:val="24"/>
          <w:szCs w:val="24"/>
        </w:rPr>
        <w:t>5. Особливі характеристики ділян</w:t>
      </w:r>
      <w:r w:rsidR="000B57EA">
        <w:rPr>
          <w:b/>
          <w:sz w:val="24"/>
          <w:szCs w:val="24"/>
        </w:rPr>
        <w:t>ки</w:t>
      </w:r>
      <w:r w:rsidRPr="00684BF0">
        <w:rPr>
          <w:b/>
          <w:sz w:val="24"/>
          <w:szCs w:val="24"/>
        </w:rPr>
        <w:t>.</w:t>
      </w:r>
    </w:p>
    <w:tbl>
      <w:tblPr>
        <w:tblStyle w:val="10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67781" w:rsidRPr="00684BF0" w14:paraId="13543D71" w14:textId="77777777" w:rsidTr="00D13551">
        <w:tc>
          <w:tcPr>
            <w:tcW w:w="3260" w:type="dxa"/>
          </w:tcPr>
          <w:p w14:paraId="3CBD69D3" w14:textId="77777777" w:rsidR="00A67781" w:rsidRPr="00684BF0" w:rsidRDefault="00A67781" w:rsidP="00D13551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84BF0">
              <w:rPr>
                <w:rFonts w:ascii="Times New Roman" w:eastAsia="Times New Roman" w:hAnsi="Times New Roman" w:cs="Times New Roman"/>
                <w:color w:val="auto"/>
              </w:rPr>
              <w:t xml:space="preserve">Наявність будівель і споруд   </w:t>
            </w:r>
          </w:p>
          <w:p w14:paraId="49918537" w14:textId="484E2157" w:rsidR="00A67781" w:rsidRPr="00684BF0" w:rsidRDefault="00A67781" w:rsidP="000B57EA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84BF0">
              <w:rPr>
                <w:rFonts w:ascii="Times New Roman" w:eastAsia="Times New Roman" w:hAnsi="Times New Roman" w:cs="Times New Roman"/>
                <w:color w:val="auto"/>
              </w:rPr>
              <w:t xml:space="preserve"> на ділян</w:t>
            </w:r>
            <w:r w:rsidR="000B57EA">
              <w:rPr>
                <w:rFonts w:ascii="Times New Roman" w:eastAsia="Times New Roman" w:hAnsi="Times New Roman" w:cs="Times New Roman"/>
                <w:color w:val="auto"/>
              </w:rPr>
              <w:t>ці</w:t>
            </w:r>
            <w:r w:rsidRPr="00684BF0">
              <w:rPr>
                <w:rFonts w:ascii="Times New Roman" w:eastAsia="Times New Roman" w:hAnsi="Times New Roman" w:cs="Times New Roman"/>
                <w:color w:val="auto"/>
              </w:rPr>
              <w:t>:</w:t>
            </w:r>
          </w:p>
        </w:tc>
        <w:tc>
          <w:tcPr>
            <w:tcW w:w="6096" w:type="dxa"/>
          </w:tcPr>
          <w:p w14:paraId="180ED521" w14:textId="77777777" w:rsidR="00A67781" w:rsidRDefault="00A67781" w:rsidP="007E1999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земельній ділянці розташовані </w:t>
            </w:r>
            <w:r w:rsidRPr="00A67781">
              <w:rPr>
                <w:rFonts w:ascii="Times New Roman" w:eastAsia="Times New Roman" w:hAnsi="Times New Roman" w:cs="Times New Roman"/>
                <w:i/>
                <w:color w:val="auto"/>
              </w:rPr>
              <w:t>нежитловий будинок (літ. А)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загальною площею </w:t>
            </w:r>
            <w:r w:rsidRPr="00A67781">
              <w:rPr>
                <w:rFonts w:ascii="Times New Roman" w:eastAsia="Times New Roman" w:hAnsi="Times New Roman" w:cs="Times New Roman"/>
                <w:i/>
                <w:color w:val="auto"/>
              </w:rPr>
              <w:t>1254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A67781"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="00E273E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 м,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273EB"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="00E273EB" w:rsidRPr="00E273EB">
              <w:rPr>
                <w:rFonts w:ascii="Times New Roman" w:eastAsia="Times New Roman" w:hAnsi="Times New Roman" w:cs="Times New Roman"/>
                <w:i/>
                <w:color w:val="auto"/>
              </w:rPr>
              <w:t>еєстраційний</w:t>
            </w:r>
            <w:r w:rsidR="0006342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номер об’єкта нерухомого майна</w:t>
            </w:r>
            <w:r w:rsidR="00E273EB" w:rsidRPr="00E273E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1037345380000</w:t>
            </w:r>
            <w:r w:rsidR="00E273E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та 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нежитловий будинок 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літ. В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>) з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агальн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>ою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площ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>ею</w:t>
            </w:r>
            <w:r w:rsidR="000B57E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138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 м, </w:t>
            </w:r>
            <w:r w:rsidR="00E273EB"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="00E273EB" w:rsidRPr="00E273EB">
              <w:rPr>
                <w:rFonts w:ascii="Times New Roman" w:eastAsia="Times New Roman" w:hAnsi="Times New Roman" w:cs="Times New Roman"/>
                <w:i/>
                <w:color w:val="auto"/>
              </w:rPr>
              <w:t>еєстраційний</w:t>
            </w:r>
            <w:r w:rsidR="0006342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номер об’єкта нерухомого майна</w:t>
            </w:r>
            <w:r w:rsidR="00E273EB" w:rsidRPr="00E273E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653248580000</w:t>
            </w:r>
            <w:r w:rsidR="00E273E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які на підставі розпорядження Кабінету Міністрів України від 29.12.2023 № 1226-р перебувають у власності 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АКЦІОНЕРН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>ОГО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ТОВАРИСТВ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«НАЦІОНАЛЬНА 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lastRenderedPageBreak/>
              <w:t>АТОМНА ЕНЕРГОГЕНЕРУЮЧА КОМПАНІЯ «ЕНЕРГОАТОМ»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право власності зареєстровано у Державному реєстрі речових прав на нерухоме майно 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10.06.2024</w:t>
            </w:r>
            <w:r w:rsidR="00B641A1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641A1">
              <w:rPr>
                <w:rFonts w:ascii="Times New Roman" w:eastAsia="Times New Roman" w:hAnsi="Times New Roman" w:cs="Times New Roman"/>
                <w:i/>
                <w:color w:val="auto"/>
              </w:rPr>
              <w:t>н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омер відомостей про речове право 55460646</w:t>
            </w:r>
            <w:r w:rsidR="00B641A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25.06.2024</w:t>
            </w:r>
            <w:r w:rsidR="00B641A1">
              <w:rPr>
                <w:rFonts w:ascii="Times New Roman" w:eastAsia="Times New Roman" w:hAnsi="Times New Roman" w:cs="Times New Roman"/>
                <w:i/>
                <w:color w:val="auto"/>
              </w:rPr>
              <w:t>, н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омер відомостей про речове право 55671948</w:t>
            </w:r>
            <w:r w:rsidR="00B641A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(інформація з Державного реєстру речових прав на нерухоме майно від 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16.07.2025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7E199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</w:t>
            </w:r>
            <w:r w:rsid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№№ 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435701338</w:t>
            </w:r>
            <w:r w:rsidR="00B641A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 w:rsidR="00411028"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435701711</w:t>
            </w:r>
            <w:r w:rsidR="00B641A1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0053363C" w14:textId="2845CEC8" w:rsidR="007E1999" w:rsidRPr="00684BF0" w:rsidRDefault="007E1999" w:rsidP="007E1999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листом </w:t>
            </w:r>
            <w:r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>АКЦІОНЕРН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ОГО</w:t>
            </w:r>
            <w:r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ТОВАРИСТВ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41102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«НАЦІОНАЛЬНА АТОМНА ЕНЕРГОГЕНЕРУЮЧА КОМПАНІЯ «ЕНЕРГОАТОМ»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25.08.2025                            № 6054/07 вказані будівлі використовуються для адміністративних та конторських цілей.</w:t>
            </w:r>
          </w:p>
        </w:tc>
      </w:tr>
      <w:tr w:rsidR="00A67781" w:rsidRPr="00684BF0" w14:paraId="791D3A6D" w14:textId="77777777" w:rsidTr="00D13551">
        <w:trPr>
          <w:cantSplit/>
          <w:trHeight w:val="244"/>
        </w:trPr>
        <w:tc>
          <w:tcPr>
            <w:tcW w:w="3260" w:type="dxa"/>
          </w:tcPr>
          <w:p w14:paraId="21C5E0E2" w14:textId="77777777" w:rsidR="00A67781" w:rsidRPr="00684BF0" w:rsidRDefault="00A67781" w:rsidP="00D13551">
            <w:pPr>
              <w:tabs>
                <w:tab w:val="left" w:pos="1861"/>
              </w:tabs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84BF0"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 Наявність ДПТ:</w:t>
            </w:r>
          </w:p>
        </w:tc>
        <w:tc>
          <w:tcPr>
            <w:tcW w:w="6096" w:type="dxa"/>
          </w:tcPr>
          <w:p w14:paraId="5F847F87" w14:textId="30536421" w:rsidR="00A67781" w:rsidRPr="00684BF0" w:rsidRDefault="000B57EA" w:rsidP="000B57EA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A67781" w:rsidRPr="00684BF0" w14:paraId="414A569F" w14:textId="77777777" w:rsidTr="00D13551">
        <w:trPr>
          <w:trHeight w:val="815"/>
        </w:trPr>
        <w:tc>
          <w:tcPr>
            <w:tcW w:w="3260" w:type="dxa"/>
          </w:tcPr>
          <w:p w14:paraId="71576660" w14:textId="77777777" w:rsidR="00A67781" w:rsidRPr="00684BF0" w:rsidRDefault="00A67781" w:rsidP="00D13551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684BF0">
              <w:rPr>
                <w:rFonts w:ascii="Times New Roman" w:hAnsi="Times New Roman" w:cs="Times New Roman"/>
                <w:color w:val="auto"/>
              </w:rPr>
              <w:t xml:space="preserve"> Функціональне призначення  </w:t>
            </w:r>
          </w:p>
          <w:p w14:paraId="40FF579A" w14:textId="77777777" w:rsidR="00A67781" w:rsidRPr="00684BF0" w:rsidRDefault="00A67781" w:rsidP="00D13551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684BF0">
              <w:rPr>
                <w:rFonts w:ascii="Times New Roman" w:hAnsi="Times New Roman" w:cs="Times New Roman"/>
                <w:color w:val="auto"/>
              </w:rPr>
              <w:t xml:space="preserve"> згідно з Генпланом:</w:t>
            </w:r>
          </w:p>
        </w:tc>
        <w:tc>
          <w:tcPr>
            <w:tcW w:w="6096" w:type="dxa"/>
          </w:tcPr>
          <w:p w14:paraId="1ED089FC" w14:textId="7AB6278A" w:rsidR="000B57EA" w:rsidRPr="00684BF0" w:rsidRDefault="000B57EA" w:rsidP="00A82971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листом </w:t>
            </w:r>
            <w:r w:rsidRPr="00684BF0">
              <w:rPr>
                <w:rFonts w:ascii="Times New Roman" w:eastAsia="Times New Roman" w:hAnsi="Times New Roman" w:cs="Times New Roman"/>
                <w:i/>
                <w:color w:val="auto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Pr="004A59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20.06.2025 </w:t>
            </w:r>
            <w:r w:rsidRPr="00684BF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055-8244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</w:t>
            </w:r>
            <w:r w:rsidRPr="004A5916">
              <w:rPr>
                <w:rFonts w:ascii="Times New Roman" w:eastAsia="Times New Roman" w:hAnsi="Times New Roman" w:cs="Times New Roman"/>
                <w:i/>
                <w:color w:val="auto"/>
              </w:rPr>
              <w:t>ідповідно</w:t>
            </w:r>
            <w:r w:rsidR="00A67781" w:rsidRPr="00684BF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</w:t>
            </w:r>
            <w:r w:rsidR="00A67781" w:rsidRPr="00684BF0">
              <w:rPr>
                <w:rFonts w:ascii="Times New Roman" w:eastAsia="Times New Roman" w:hAnsi="Times New Roman" w:cs="Times New Roman"/>
                <w:i/>
                <w:color w:val="auto"/>
              </w:rPr>
              <w:t>№ 370/1804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та інформації, наявної 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базі даних Міської інформаційно-аналітичної системи забезпечення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містобудівної діяльності «Містобудівний кадастр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м. Києва», земельна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ділянка за функціональним призначенням відноситься до території вулиць 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доріг згідно умовних позначень основного креслення чинного Генерального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плану міста Києва. </w:t>
            </w:r>
          </w:p>
        </w:tc>
      </w:tr>
      <w:tr w:rsidR="00A67781" w:rsidRPr="00684BF0" w14:paraId="6F4A4FB2" w14:textId="77777777" w:rsidTr="00D13551">
        <w:trPr>
          <w:trHeight w:val="273"/>
        </w:trPr>
        <w:tc>
          <w:tcPr>
            <w:tcW w:w="3260" w:type="dxa"/>
          </w:tcPr>
          <w:p w14:paraId="5BE9F5F1" w14:textId="77777777" w:rsidR="00A67781" w:rsidRPr="00684BF0" w:rsidRDefault="00A67781" w:rsidP="00D13551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684BF0">
              <w:rPr>
                <w:rFonts w:ascii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398CF2C5" w14:textId="31BB2F9E" w:rsidR="00A67781" w:rsidRPr="00684BF0" w:rsidRDefault="00A67781" w:rsidP="000B57EA">
            <w:pPr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84BF0">
              <w:rPr>
                <w:rFonts w:ascii="Times New Roman" w:hAnsi="Times New Roman" w:cs="Times New Roman"/>
                <w:i/>
                <w:color w:val="auto"/>
              </w:rPr>
              <w:t>Земельн</w:t>
            </w:r>
            <w:r>
              <w:rPr>
                <w:rFonts w:ascii="Times New Roman" w:hAnsi="Times New Roman" w:cs="Times New Roman"/>
                <w:i/>
                <w:color w:val="auto"/>
              </w:rPr>
              <w:t>і</w:t>
            </w:r>
            <w:r w:rsidRPr="00684BF0">
              <w:rPr>
                <w:rFonts w:ascii="Times New Roman" w:hAnsi="Times New Roman" w:cs="Times New Roman"/>
                <w:i/>
                <w:color w:val="auto"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  <w:color w:val="auto"/>
              </w:rPr>
              <w:t>и</w:t>
            </w:r>
            <w:r w:rsidRPr="00684BF0">
              <w:rPr>
                <w:rFonts w:ascii="Times New Roman" w:hAnsi="Times New Roman" w:cs="Times New Roman"/>
                <w:i/>
                <w:color w:val="auto"/>
              </w:rPr>
              <w:t xml:space="preserve"> належ</w:t>
            </w:r>
            <w:r>
              <w:rPr>
                <w:rFonts w:ascii="Times New Roman" w:hAnsi="Times New Roman" w:cs="Times New Roman"/>
                <w:i/>
                <w:color w:val="auto"/>
              </w:rPr>
              <w:t>ать</w:t>
            </w:r>
            <w:r w:rsidRPr="00684BF0">
              <w:rPr>
                <w:rFonts w:ascii="Times New Roman" w:hAnsi="Times New Roman" w:cs="Times New Roman"/>
                <w:i/>
                <w:color w:val="auto"/>
              </w:rPr>
              <w:t xml:space="preserve"> до земель комунальної власності територіальної громади міста Києва</w:t>
            </w:r>
            <w:r w:rsidR="000B57EA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A67781" w:rsidRPr="00684BF0" w14:paraId="01C1FB69" w14:textId="77777777" w:rsidTr="00D13551">
        <w:trPr>
          <w:cantSplit/>
          <w:trHeight w:val="262"/>
        </w:trPr>
        <w:tc>
          <w:tcPr>
            <w:tcW w:w="3260" w:type="dxa"/>
          </w:tcPr>
          <w:p w14:paraId="10E06198" w14:textId="77777777" w:rsidR="00A67781" w:rsidRPr="00684BF0" w:rsidRDefault="00A67781" w:rsidP="00D13551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684BF0">
              <w:rPr>
                <w:rFonts w:ascii="Times New Roman" w:hAnsi="Times New Roman" w:cs="Times New Roman"/>
                <w:color w:val="auto"/>
              </w:rPr>
              <w:t xml:space="preserve"> Розташування в зеленій зоні:</w:t>
            </w:r>
          </w:p>
        </w:tc>
        <w:tc>
          <w:tcPr>
            <w:tcW w:w="6096" w:type="dxa"/>
          </w:tcPr>
          <w:p w14:paraId="0B0CB680" w14:textId="0C75D601" w:rsidR="00A67781" w:rsidRPr="00684BF0" w:rsidRDefault="00A67781" w:rsidP="000B57EA">
            <w:pPr>
              <w:shd w:val="clear" w:color="auto" w:fill="FFFFFF"/>
              <w:spacing w:line="269" w:lineRule="auto"/>
              <w:ind w:firstLine="319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A5916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 w:rsidR="000B57EA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4A59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 w:rsidR="000B57EA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4A59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 вход</w:t>
            </w:r>
            <w:r w:rsidR="000B57EA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4A5916">
              <w:rPr>
                <w:rFonts w:ascii="Times New Roman" w:eastAsia="Times New Roman" w:hAnsi="Times New Roman" w:cs="Times New Roman"/>
                <w:i/>
                <w:color w:val="auto"/>
              </w:rPr>
              <w:t>ть до зеленої зони.</w:t>
            </w:r>
          </w:p>
        </w:tc>
      </w:tr>
      <w:tr w:rsidR="00A67781" w:rsidRPr="00684BF0" w14:paraId="02590B04" w14:textId="77777777" w:rsidTr="00D13551">
        <w:trPr>
          <w:trHeight w:val="274"/>
        </w:trPr>
        <w:tc>
          <w:tcPr>
            <w:tcW w:w="3260" w:type="dxa"/>
          </w:tcPr>
          <w:p w14:paraId="09D69362" w14:textId="77777777" w:rsidR="00A67781" w:rsidRPr="00684BF0" w:rsidRDefault="00A67781" w:rsidP="00D13551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684BF0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096" w:type="dxa"/>
          </w:tcPr>
          <w:p w14:paraId="4851774B" w14:textId="5D16532E" w:rsidR="006D2B5B" w:rsidRDefault="006D2B5B" w:rsidP="006D2B5B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bookmarkStart w:id="0" w:name="n1183"/>
            <w:bookmarkEnd w:id="0"/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Частина земельної ділянки розташована в межах червоних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ліній.</w:t>
            </w:r>
          </w:p>
          <w:p w14:paraId="2760D49E" w14:textId="77777777" w:rsidR="00A82971" w:rsidRDefault="00A82971" w:rsidP="00A82971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потрапляє до меж центрального історичного ареалу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міста, зони регулювання забудови третьої категорії, зони підтоплення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природного та техногенного характеру, санітарно-захисної зони та частково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B57EA">
              <w:rPr>
                <w:rFonts w:ascii="Times New Roman" w:eastAsia="Times New Roman" w:hAnsi="Times New Roman" w:cs="Times New Roman"/>
                <w:i/>
                <w:color w:val="auto"/>
              </w:rPr>
              <w:t>центральної планувальної зони.</w:t>
            </w:r>
          </w:p>
          <w:p w14:paraId="074B1030" w14:textId="1AA231C4" w:rsidR="00A05382" w:rsidRPr="006D2B5B" w:rsidRDefault="00A05382" w:rsidP="006D2B5B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bookmarkStart w:id="1" w:name="_GoBack"/>
            <w:bookmarkEnd w:id="1"/>
            <w:r w:rsidRPr="006D2B5B">
              <w:rPr>
                <w:rFonts w:ascii="Times New Roman" w:eastAsia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відмову у наданні дозволу на розроблення проєкту землеустрою щодо відведення земельн</w:t>
            </w:r>
            <w:r w:rsidR="006D2B5B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6D2B5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 w:rsidR="006D2B5B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6D2B5B">
              <w:rPr>
                <w:rFonts w:ascii="Times New Roman" w:eastAsia="Times New Roman" w:hAnsi="Times New Roman" w:cs="Times New Roman"/>
                <w:i/>
                <w:color w:val="auto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71456F7" w14:textId="77777777" w:rsidR="00A67781" w:rsidRPr="00684BF0" w:rsidRDefault="00A67781" w:rsidP="00D13551">
            <w:pPr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D2B5B">
              <w:rPr>
                <w:rFonts w:ascii="Times New Roman" w:eastAsia="Times New Roman" w:hAnsi="Times New Roman" w:cs="Times New Roman"/>
                <w:i/>
                <w:color w:val="auto"/>
              </w:rPr>
              <w:t>Зважаючи н</w:t>
            </w:r>
            <w:r w:rsidRPr="00684BF0">
              <w:rPr>
                <w:rFonts w:ascii="Times New Roman" w:hAnsi="Times New Roman" w:cs="Times New Roman"/>
                <w:i/>
                <w:color w:val="auto"/>
              </w:rPr>
              <w:t>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D083E4B" w14:textId="68ED2E1E" w:rsidR="00A67781" w:rsidRDefault="00A67781" w:rsidP="00A67781">
      <w:pPr>
        <w:pStyle w:val="a5"/>
        <w:shd w:val="clear" w:color="auto" w:fill="auto"/>
        <w:tabs>
          <w:tab w:val="left" w:pos="851"/>
        </w:tabs>
        <w:ind w:firstLine="567"/>
        <w:rPr>
          <w:sz w:val="24"/>
          <w:szCs w:val="24"/>
        </w:rPr>
      </w:pPr>
    </w:p>
    <w:p w14:paraId="6E0F122F" w14:textId="77777777" w:rsidR="006D2B5B" w:rsidRPr="00684BF0" w:rsidRDefault="006D2B5B" w:rsidP="00A67781">
      <w:pPr>
        <w:pStyle w:val="a5"/>
        <w:shd w:val="clear" w:color="auto" w:fill="auto"/>
        <w:tabs>
          <w:tab w:val="left" w:pos="851"/>
        </w:tabs>
        <w:ind w:firstLine="567"/>
        <w:rPr>
          <w:sz w:val="24"/>
          <w:szCs w:val="24"/>
        </w:rPr>
      </w:pPr>
    </w:p>
    <w:p w14:paraId="304A92AC" w14:textId="77777777" w:rsidR="00A67781" w:rsidRPr="00684BF0" w:rsidRDefault="00A67781" w:rsidP="00A67781">
      <w:pPr>
        <w:pStyle w:val="1"/>
        <w:numPr>
          <w:ilvl w:val="0"/>
          <w:numId w:val="4"/>
        </w:numPr>
        <w:shd w:val="clear" w:color="auto" w:fill="auto"/>
        <w:tabs>
          <w:tab w:val="left" w:pos="708"/>
          <w:tab w:val="left" w:pos="851"/>
        </w:tabs>
        <w:spacing w:after="0"/>
        <w:ind w:firstLine="567"/>
        <w:rPr>
          <w:i/>
          <w:sz w:val="24"/>
          <w:szCs w:val="24"/>
        </w:rPr>
      </w:pPr>
      <w:r w:rsidRPr="00684BF0">
        <w:rPr>
          <w:b/>
          <w:bCs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37E9AFA5" w14:textId="77777777" w:rsidR="00A67781" w:rsidRPr="00684BF0" w:rsidRDefault="00A67781" w:rsidP="00A67781">
      <w:pPr>
        <w:pStyle w:val="1"/>
        <w:spacing w:after="0"/>
        <w:ind w:firstLine="567"/>
        <w:jc w:val="both"/>
        <w:rPr>
          <w:i/>
          <w:sz w:val="24"/>
          <w:szCs w:val="24"/>
        </w:rPr>
      </w:pPr>
      <w:r w:rsidRPr="00684BF0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B041AA5" w14:textId="77777777" w:rsidR="00A67781" w:rsidRPr="00684BF0" w:rsidRDefault="00A67781" w:rsidP="00A67781">
      <w:pPr>
        <w:pStyle w:val="1"/>
        <w:spacing w:after="0"/>
        <w:ind w:firstLine="567"/>
        <w:jc w:val="both"/>
        <w:rPr>
          <w:i/>
          <w:sz w:val="24"/>
          <w:szCs w:val="24"/>
        </w:rPr>
      </w:pPr>
      <w:r w:rsidRPr="00684BF0">
        <w:rPr>
          <w:sz w:val="24"/>
          <w:szCs w:val="24"/>
        </w:rPr>
        <w:t>Проєкт рішення не стосується прав і соціальної захищеності осіб з інвалідністю та                   не матиме впливу на життєдіяльність цієї категорії.</w:t>
      </w:r>
    </w:p>
    <w:p w14:paraId="077EED48" w14:textId="77777777" w:rsidR="00A67781" w:rsidRPr="00684BF0" w:rsidRDefault="00A67781" w:rsidP="00A67781">
      <w:pPr>
        <w:pStyle w:val="1"/>
        <w:spacing w:after="0"/>
        <w:ind w:firstLine="567"/>
        <w:jc w:val="both"/>
        <w:rPr>
          <w:i/>
          <w:sz w:val="24"/>
          <w:szCs w:val="24"/>
        </w:rPr>
      </w:pPr>
      <w:r w:rsidRPr="00684BF0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B61A59F" w14:textId="77777777" w:rsidR="00A67781" w:rsidRPr="00684BF0" w:rsidRDefault="00A67781" w:rsidP="00A67781">
      <w:pPr>
        <w:pStyle w:val="1"/>
        <w:shd w:val="clear" w:color="auto" w:fill="auto"/>
        <w:spacing w:after="0"/>
        <w:ind w:firstLine="567"/>
        <w:jc w:val="both"/>
        <w:rPr>
          <w:i/>
          <w:sz w:val="24"/>
          <w:szCs w:val="24"/>
        </w:rPr>
      </w:pPr>
      <w:r w:rsidRPr="00684BF0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C1B7CA8" w14:textId="77777777" w:rsidR="00A67781" w:rsidRPr="00684BF0" w:rsidRDefault="00A67781" w:rsidP="00A67781">
      <w:pPr>
        <w:pStyle w:val="a5"/>
        <w:shd w:val="clear" w:color="auto" w:fill="auto"/>
        <w:spacing w:line="240" w:lineRule="auto"/>
        <w:ind w:firstLine="567"/>
        <w:rPr>
          <w:sz w:val="24"/>
          <w:szCs w:val="24"/>
        </w:rPr>
      </w:pPr>
    </w:p>
    <w:p w14:paraId="258A2634" w14:textId="77777777" w:rsidR="00A67781" w:rsidRPr="00684BF0" w:rsidRDefault="00A67781" w:rsidP="00A67781">
      <w:pPr>
        <w:pStyle w:val="1"/>
        <w:shd w:val="clear" w:color="auto" w:fill="auto"/>
        <w:spacing w:after="0"/>
        <w:ind w:firstLine="567"/>
        <w:rPr>
          <w:i/>
          <w:sz w:val="24"/>
          <w:szCs w:val="24"/>
        </w:rPr>
      </w:pPr>
      <w:r w:rsidRPr="00684BF0">
        <w:rPr>
          <w:b/>
          <w:bCs/>
          <w:sz w:val="24"/>
          <w:szCs w:val="24"/>
        </w:rPr>
        <w:t>7. Фінансово-економічне обґрунтування.</w:t>
      </w:r>
    </w:p>
    <w:p w14:paraId="3FE86551" w14:textId="77777777" w:rsidR="00A67781" w:rsidRPr="00684BF0" w:rsidRDefault="00A67781" w:rsidP="00A67781">
      <w:pPr>
        <w:pStyle w:val="1"/>
        <w:shd w:val="clear" w:color="auto" w:fill="auto"/>
        <w:spacing w:after="0"/>
        <w:ind w:firstLine="567"/>
        <w:rPr>
          <w:i/>
          <w:sz w:val="24"/>
          <w:szCs w:val="24"/>
        </w:rPr>
      </w:pPr>
      <w:r w:rsidRPr="00684BF0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183B8C1" w14:textId="77777777" w:rsidR="00A67781" w:rsidRPr="00684BF0" w:rsidRDefault="00A67781" w:rsidP="00A67781">
      <w:pPr>
        <w:pStyle w:val="1"/>
        <w:shd w:val="clear" w:color="auto" w:fill="auto"/>
        <w:spacing w:after="0"/>
        <w:ind w:firstLine="567"/>
        <w:jc w:val="both"/>
        <w:rPr>
          <w:sz w:val="24"/>
          <w:szCs w:val="24"/>
        </w:rPr>
      </w:pPr>
    </w:p>
    <w:p w14:paraId="4553A645" w14:textId="77777777" w:rsidR="00A67781" w:rsidRPr="00684BF0" w:rsidRDefault="00A67781" w:rsidP="00A67781">
      <w:pPr>
        <w:pStyle w:val="1"/>
        <w:shd w:val="clear" w:color="auto" w:fill="auto"/>
        <w:spacing w:after="0"/>
        <w:ind w:firstLine="567"/>
        <w:jc w:val="both"/>
        <w:rPr>
          <w:i/>
          <w:sz w:val="24"/>
          <w:szCs w:val="24"/>
        </w:rPr>
      </w:pPr>
      <w:r w:rsidRPr="00684BF0">
        <w:rPr>
          <w:b/>
          <w:bCs/>
          <w:sz w:val="24"/>
          <w:szCs w:val="24"/>
        </w:rPr>
        <w:t>8. Прогноз соціально-економічних та інших наслідків прийняття рішення.</w:t>
      </w:r>
    </w:p>
    <w:p w14:paraId="6DAC9F50" w14:textId="760ED94F" w:rsidR="00A67781" w:rsidRDefault="000B57EA" w:rsidP="000B57EA">
      <w:pPr>
        <w:pStyle w:val="1"/>
        <w:shd w:val="clear" w:color="auto" w:fill="auto"/>
        <w:spacing w:after="0"/>
        <w:ind w:firstLine="567"/>
        <w:jc w:val="both"/>
        <w:rPr>
          <w:sz w:val="24"/>
          <w:szCs w:val="24"/>
        </w:rPr>
      </w:pPr>
      <w:r w:rsidRPr="000B57EA">
        <w:rPr>
          <w:sz w:val="24"/>
          <w:szCs w:val="24"/>
        </w:rPr>
        <w:t>Наслідками прийняття розробленого проєкту рішення стане реалізація зацікавленою</w:t>
      </w:r>
      <w:r>
        <w:rPr>
          <w:sz w:val="24"/>
          <w:szCs w:val="24"/>
        </w:rPr>
        <w:t xml:space="preserve"> </w:t>
      </w:r>
      <w:r w:rsidRPr="000B57EA">
        <w:rPr>
          <w:sz w:val="24"/>
          <w:szCs w:val="24"/>
        </w:rPr>
        <w:t>особою своїх прав щодо користування земельною ділянкою.</w:t>
      </w:r>
    </w:p>
    <w:p w14:paraId="010B7205" w14:textId="77777777" w:rsidR="000B57EA" w:rsidRPr="00684BF0" w:rsidRDefault="000B57EA" w:rsidP="000B57EA">
      <w:pPr>
        <w:pStyle w:val="1"/>
        <w:shd w:val="clear" w:color="auto" w:fill="auto"/>
        <w:spacing w:after="0"/>
        <w:ind w:firstLine="280"/>
        <w:jc w:val="both"/>
        <w:rPr>
          <w:i/>
          <w:sz w:val="24"/>
          <w:szCs w:val="24"/>
        </w:rPr>
      </w:pPr>
    </w:p>
    <w:p w14:paraId="1268B7E0" w14:textId="77777777" w:rsidR="00A67781" w:rsidRPr="00684BF0" w:rsidRDefault="00A67781" w:rsidP="00A67781">
      <w:pPr>
        <w:pStyle w:val="20"/>
        <w:shd w:val="clear" w:color="auto" w:fill="auto"/>
        <w:spacing w:after="0" w:line="240" w:lineRule="auto"/>
        <w:jc w:val="left"/>
        <w:rPr>
          <w:rStyle w:val="ae"/>
          <w:i w:val="0"/>
          <w:sz w:val="20"/>
          <w:szCs w:val="20"/>
        </w:rPr>
      </w:pPr>
      <w:r w:rsidRPr="00684BF0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Pr="00684BF0">
        <w:rPr>
          <w:rStyle w:val="ae"/>
          <w:i w:val="0"/>
          <w:sz w:val="20"/>
          <w:szCs w:val="20"/>
        </w:rPr>
        <w:t>Валентина ПЕЛИХ</w:t>
      </w:r>
    </w:p>
    <w:p w14:paraId="5662D0EF" w14:textId="77777777" w:rsidR="00A67781" w:rsidRPr="00684BF0" w:rsidRDefault="00A67781" w:rsidP="00A67781">
      <w:pPr>
        <w:pStyle w:val="20"/>
        <w:shd w:val="clear" w:color="auto" w:fill="auto"/>
        <w:spacing w:after="0" w:line="240" w:lineRule="auto"/>
        <w:jc w:val="left"/>
        <w:rPr>
          <w:i w:val="0"/>
          <w:sz w:val="24"/>
          <w:szCs w:val="24"/>
        </w:rPr>
      </w:pPr>
    </w:p>
    <w:p w14:paraId="27F64262" w14:textId="77777777" w:rsidR="00A67781" w:rsidRPr="00684BF0" w:rsidRDefault="00A67781" w:rsidP="00A67781">
      <w:pPr>
        <w:pStyle w:val="20"/>
        <w:shd w:val="clear" w:color="auto" w:fill="auto"/>
        <w:spacing w:after="0" w:line="240" w:lineRule="auto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67781" w:rsidRPr="00684BF0" w14:paraId="21A375CF" w14:textId="77777777" w:rsidTr="00D13551">
        <w:trPr>
          <w:trHeight w:val="80"/>
        </w:trPr>
        <w:tc>
          <w:tcPr>
            <w:tcW w:w="4814" w:type="dxa"/>
            <w:hideMark/>
          </w:tcPr>
          <w:p w14:paraId="2D5D701C" w14:textId="77777777" w:rsidR="00A67781" w:rsidRPr="00684BF0" w:rsidRDefault="00A67781" w:rsidP="00D13551">
            <w:pPr>
              <w:pStyle w:val="30"/>
              <w:spacing w:line="240" w:lineRule="auto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84BF0">
              <w:rPr>
                <w:rStyle w:val="ae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74A2B916" w14:textId="77777777" w:rsidR="00A67781" w:rsidRPr="00684BF0" w:rsidRDefault="00A67781" w:rsidP="00D13551">
            <w:pPr>
              <w:pStyle w:val="30"/>
              <w:shd w:val="clear" w:color="auto" w:fill="auto"/>
              <w:spacing w:line="240" w:lineRule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84BF0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6EB4092" w14:textId="77777777" w:rsidR="00A67781" w:rsidRPr="00684BF0" w:rsidRDefault="00A67781" w:rsidP="00A67781">
      <w:pPr>
        <w:pStyle w:val="30"/>
        <w:shd w:val="clear" w:color="auto" w:fill="auto"/>
        <w:spacing w:line="240" w:lineRule="auto"/>
        <w:ind w:left="-142"/>
        <w:rPr>
          <w:sz w:val="24"/>
          <w:szCs w:val="24"/>
        </w:rPr>
      </w:pPr>
    </w:p>
    <w:p w14:paraId="590F7DE4" w14:textId="77777777" w:rsidR="00A67781" w:rsidRDefault="00A67781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3324F037" w14:textId="2B203564" w:rsidR="00A67781" w:rsidRDefault="00A67781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sectPr w:rsidR="00A67781" w:rsidSect="00A67781">
      <w:headerReference w:type="even" r:id="rId9"/>
      <w:headerReference w:type="default" r:id="rId10"/>
      <w:footerReference w:type="even" r:id="rId11"/>
      <w:pgSz w:w="11907" w:h="16839" w:code="9"/>
      <w:pgMar w:top="1134" w:right="567" w:bottom="851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F1049" w14:textId="77777777" w:rsidR="008A7724" w:rsidRDefault="008A7724">
      <w:r>
        <w:separator/>
      </w:r>
    </w:p>
  </w:endnote>
  <w:endnote w:type="continuationSeparator" w:id="0">
    <w:p w14:paraId="0827C40B" w14:textId="77777777" w:rsidR="008A7724" w:rsidRDefault="008A7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B8FB9" w14:textId="77777777" w:rsidR="008A7724" w:rsidRDefault="008A7724"/>
  </w:footnote>
  <w:footnote w:type="continuationSeparator" w:id="0">
    <w:p w14:paraId="1FF63D8D" w14:textId="77777777" w:rsidR="008A7724" w:rsidRDefault="008A772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0DC86" w14:textId="77777777" w:rsidR="00A67781" w:rsidRDefault="00A67781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sz w:val="12"/>
        <w:szCs w:val="12"/>
      </w:rPr>
    </w:pPr>
  </w:p>
  <w:p w14:paraId="489924F0" w14:textId="7F938421" w:rsidR="00CA192D" w:rsidRPr="007F01BC" w:rsidRDefault="00CA192D" w:rsidP="00A67781">
    <w:pPr>
      <w:pStyle w:val="20"/>
      <w:shd w:val="clear" w:color="auto" w:fill="auto"/>
      <w:spacing w:after="0"/>
      <w:ind w:left="4807" w:firstLine="296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A05382">
      <w:rPr>
        <w:rFonts w:ascii="Times New Roman" w:hAnsi="Times New Roman" w:cs="Times New Roman"/>
        <w:i w:val="0"/>
        <w:sz w:val="12"/>
        <w:szCs w:val="12"/>
        <w:lang w:val="ru-RU"/>
      </w:rPr>
      <w:t>ПЗН-82087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A05382">
      <w:rPr>
        <w:rFonts w:ascii="Times New Roman" w:hAnsi="Times New Roman" w:cs="Times New Roman"/>
        <w:bCs/>
        <w:i w:val="0"/>
        <w:sz w:val="12"/>
        <w:szCs w:val="12"/>
        <w:lang w:val="ru-RU"/>
      </w:rPr>
      <w:t>17.07.2025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A67781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201341847</w:t>
    </w:r>
  </w:p>
  <w:p w14:paraId="28309D3E" w14:textId="0FC1D77D" w:rsidR="009A054D" w:rsidRDefault="00CA192D" w:rsidP="00A67781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910735773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82971" w:rsidRPr="00A8297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806D0" w14:textId="77777777" w:rsidR="006D2B5B" w:rsidRPr="007F01BC" w:rsidRDefault="006D2B5B" w:rsidP="006D2B5B">
    <w:pPr>
      <w:pStyle w:val="20"/>
      <w:shd w:val="clear" w:color="auto" w:fill="auto"/>
      <w:spacing w:after="0"/>
      <w:ind w:left="4807" w:firstLine="296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A05382">
      <w:rPr>
        <w:rFonts w:ascii="Times New Roman" w:hAnsi="Times New Roman" w:cs="Times New Roman"/>
        <w:i w:val="0"/>
        <w:sz w:val="12"/>
        <w:szCs w:val="12"/>
        <w:lang w:val="ru-RU"/>
      </w:rPr>
      <w:t>ПЗН-82087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A05382">
      <w:rPr>
        <w:rFonts w:ascii="Times New Roman" w:hAnsi="Times New Roman" w:cs="Times New Roman"/>
        <w:bCs/>
        <w:i w:val="0"/>
        <w:sz w:val="12"/>
        <w:szCs w:val="12"/>
        <w:lang w:val="ru-RU"/>
      </w:rPr>
      <w:t>17.07.2025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201341847</w:t>
    </w:r>
  </w:p>
  <w:p w14:paraId="626A265D" w14:textId="1AE38913" w:rsidR="006D2B5B" w:rsidRDefault="006D2B5B" w:rsidP="006D2B5B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261142865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82971" w:rsidRPr="00A8297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289414F9" w14:textId="77777777" w:rsidR="006D2B5B" w:rsidRDefault="006D2B5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63423"/>
    <w:rsid w:val="00074B7A"/>
    <w:rsid w:val="00082B59"/>
    <w:rsid w:val="0009144A"/>
    <w:rsid w:val="000A78E1"/>
    <w:rsid w:val="000A79F3"/>
    <w:rsid w:val="000B2577"/>
    <w:rsid w:val="000B57EA"/>
    <w:rsid w:val="000E18EF"/>
    <w:rsid w:val="000E29B0"/>
    <w:rsid w:val="000E40B4"/>
    <w:rsid w:val="0013275C"/>
    <w:rsid w:val="00145B8D"/>
    <w:rsid w:val="00171EC1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1028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D2B5B"/>
    <w:rsid w:val="006E3B69"/>
    <w:rsid w:val="00705215"/>
    <w:rsid w:val="007237C4"/>
    <w:rsid w:val="00743FA7"/>
    <w:rsid w:val="00744D8C"/>
    <w:rsid w:val="00763D54"/>
    <w:rsid w:val="007756E4"/>
    <w:rsid w:val="00791F4A"/>
    <w:rsid w:val="007B1180"/>
    <w:rsid w:val="007D79A0"/>
    <w:rsid w:val="007E1999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A7724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05382"/>
    <w:rsid w:val="00A21967"/>
    <w:rsid w:val="00A26614"/>
    <w:rsid w:val="00A33645"/>
    <w:rsid w:val="00A504B4"/>
    <w:rsid w:val="00A54958"/>
    <w:rsid w:val="00A67781"/>
    <w:rsid w:val="00A70F2C"/>
    <w:rsid w:val="00A717CB"/>
    <w:rsid w:val="00A82971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641A1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3EB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8"/>
    <w:uiPriority w:val="39"/>
    <w:rsid w:val="00A67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1102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923</Words>
  <Characters>5265</Characters>
  <Application>Microsoft Office Word</Application>
  <DocSecurity>0</DocSecurity>
  <Lines>43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6176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Рабець Максим Миколайович</cp:lastModifiedBy>
  <cp:revision>156</cp:revision>
  <cp:lastPrinted>2025-10-10T10:47:00Z</cp:lastPrinted>
  <dcterms:created xsi:type="dcterms:W3CDTF">2019-02-06T15:49:00Z</dcterms:created>
  <dcterms:modified xsi:type="dcterms:W3CDTF">2025-10-10T10:48:00Z</dcterms:modified>
</cp:coreProperties>
</file>