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C3F52">
      <w:pPr>
        <w:tabs>
          <w:tab w:val="left" w:pos="10206"/>
        </w:tabs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77777777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кадастрової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201964384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77777777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кадастрової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201964384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7DD4E724" w:rsidR="004F0681" w:rsidRPr="003774B2" w:rsidRDefault="004176B9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>
        <w:rPr>
          <w:b w:val="0"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0496ED68">
            <wp:simplePos x="0" y="0"/>
            <wp:positionH relativeFrom="column">
              <wp:posOffset>4601845</wp:posOffset>
            </wp:positionH>
            <wp:positionV relativeFrom="paragraph">
              <wp:posOffset>239395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sz w:val="36"/>
          <w:szCs w:val="36"/>
        </w:rPr>
        <w:t>ПОЯСНЮВАЛЬНА ЗАПИСКА</w:t>
      </w:r>
    </w:p>
    <w:p w14:paraId="3B3E8953" w14:textId="43B47AB9" w:rsidR="004F0681" w:rsidRPr="003774B2" w:rsidRDefault="00604821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 xml:space="preserve">№ </w:t>
      </w:r>
      <w:r w:rsidR="007B7541" w:rsidRPr="000C6B2C">
        <w:rPr>
          <w:b/>
          <w:bCs/>
          <w:sz w:val="24"/>
          <w:szCs w:val="24"/>
          <w:lang w:val="ru-RU"/>
        </w:rPr>
        <w:t>ПЗН-50821</w:t>
      </w:r>
      <w:r w:rsidRPr="003774B2">
        <w:rPr>
          <w:b/>
          <w:bCs/>
          <w:sz w:val="24"/>
          <w:szCs w:val="24"/>
        </w:rPr>
        <w:t xml:space="preserve"> від </w:t>
      </w:r>
      <w:r w:rsidR="00466C3C" w:rsidRPr="000C6B2C">
        <w:rPr>
          <w:b/>
          <w:bCs/>
          <w:sz w:val="24"/>
          <w:szCs w:val="24"/>
          <w:lang w:val="ru-RU"/>
        </w:rPr>
        <w:t>07.02.2023</w:t>
      </w:r>
    </w:p>
    <w:p w14:paraId="5C514388" w14:textId="4FB5B382" w:rsidR="00C77DE1" w:rsidRPr="00C77DE1" w:rsidRDefault="00604821" w:rsidP="00C77DE1">
      <w:pPr>
        <w:pStyle w:val="1"/>
        <w:shd w:val="clear" w:color="auto" w:fill="auto"/>
        <w:spacing w:after="0"/>
        <w:ind w:left="567" w:right="3118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3732A8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73750055" w14:textId="30020099" w:rsidR="00C77DE1" w:rsidRPr="00482D82" w:rsidRDefault="003130B6" w:rsidP="00C77DE1">
      <w:pPr>
        <w:pStyle w:val="31"/>
        <w:tabs>
          <w:tab w:val="left" w:pos="6096"/>
          <w:tab w:val="left" w:pos="6379"/>
        </w:tabs>
        <w:spacing w:line="226" w:lineRule="auto"/>
        <w:ind w:right="2693" w:firstLine="284"/>
        <w:jc w:val="center"/>
        <w:rPr>
          <w:rFonts w:ascii="Times New Roman" w:hAnsi="Times New Roman"/>
          <w:bCs/>
          <w:i/>
          <w:color w:val="000000"/>
          <w:sz w:val="24"/>
          <w:szCs w:val="24"/>
          <w:lang w:bidi="uk-UA"/>
        </w:rPr>
      </w:pPr>
      <w:r>
        <w:rPr>
          <w:rFonts w:ascii="Times New Roman" w:hAnsi="Times New Roman"/>
          <w:bCs/>
          <w:i/>
          <w:color w:val="000000"/>
          <w:sz w:val="24"/>
          <w:szCs w:val="24"/>
          <w:lang w:bidi="uk-UA"/>
        </w:rPr>
        <w:t>Про надання громадянам Дружині</w:t>
      </w:r>
      <w:r w:rsidR="00C77DE1" w:rsidRPr="00482D82">
        <w:rPr>
          <w:rFonts w:ascii="Times New Roman" w:hAnsi="Times New Roman"/>
          <w:bCs/>
          <w:i/>
          <w:color w:val="000000"/>
          <w:sz w:val="24"/>
          <w:szCs w:val="24"/>
          <w:lang w:bidi="uk-UA"/>
        </w:rPr>
        <w:t xml:space="preserve"> Тетяні Григорівні та </w:t>
      </w:r>
      <w:proofErr w:type="spellStart"/>
      <w:r w:rsidR="00C77DE1" w:rsidRPr="00482D82">
        <w:rPr>
          <w:rFonts w:ascii="Times New Roman" w:hAnsi="Times New Roman"/>
          <w:bCs/>
          <w:i/>
          <w:color w:val="000000"/>
          <w:sz w:val="24"/>
          <w:szCs w:val="24"/>
          <w:lang w:bidi="uk-UA"/>
        </w:rPr>
        <w:t>Степанушко</w:t>
      </w:r>
      <w:proofErr w:type="spellEnd"/>
      <w:r w:rsidR="00C77DE1" w:rsidRPr="00482D82">
        <w:rPr>
          <w:rFonts w:ascii="Times New Roman" w:hAnsi="Times New Roman"/>
          <w:bCs/>
          <w:i/>
          <w:color w:val="000000"/>
          <w:sz w:val="24"/>
          <w:szCs w:val="24"/>
          <w:lang w:bidi="uk-UA"/>
        </w:rPr>
        <w:t xml:space="preserve"> Ірині Григорівні дозволу на розроблення </w:t>
      </w:r>
      <w:proofErr w:type="spellStart"/>
      <w:r w:rsidR="00C77DE1" w:rsidRPr="00482D82">
        <w:rPr>
          <w:rFonts w:ascii="Times New Roman" w:hAnsi="Times New Roman"/>
          <w:bCs/>
          <w:i/>
          <w:color w:val="000000"/>
          <w:sz w:val="24"/>
          <w:szCs w:val="24"/>
          <w:lang w:bidi="uk-UA"/>
        </w:rPr>
        <w:t>проєкту</w:t>
      </w:r>
      <w:proofErr w:type="spellEnd"/>
      <w:r w:rsidR="00C77DE1" w:rsidRPr="00482D82">
        <w:rPr>
          <w:rFonts w:ascii="Times New Roman" w:hAnsi="Times New Roman"/>
          <w:bCs/>
          <w:i/>
          <w:color w:val="000000"/>
          <w:sz w:val="24"/>
          <w:szCs w:val="24"/>
          <w:lang w:bidi="uk-UA"/>
        </w:rPr>
        <w:t xml:space="preserve"> землеустрою щодо відведення земельної ділянки  </w:t>
      </w:r>
      <w:r w:rsidR="00C77DE1" w:rsidRPr="00482D82">
        <w:rPr>
          <w:rFonts w:ascii="Times New Roman" w:hAnsi="Times New Roman"/>
          <w:i/>
          <w:color w:val="000000"/>
          <w:sz w:val="24"/>
          <w:szCs w:val="24"/>
          <w:lang w:bidi="uk-UA"/>
        </w:rPr>
        <w:t xml:space="preserve">для будівництва і обслуговування жилого будинку, господарських будівель і споруд   </w:t>
      </w:r>
      <w:r w:rsidR="00C77DE1" w:rsidRPr="00482D82">
        <w:rPr>
          <w:rFonts w:ascii="Times New Roman" w:hAnsi="Times New Roman"/>
          <w:bCs/>
          <w:i/>
          <w:color w:val="000000"/>
          <w:sz w:val="24"/>
          <w:szCs w:val="24"/>
          <w:lang w:bidi="uk-UA"/>
        </w:rPr>
        <w:t xml:space="preserve">у </w:t>
      </w:r>
      <w:proofErr w:type="spellStart"/>
      <w:r w:rsidR="00C77DE1" w:rsidRPr="00482D82">
        <w:rPr>
          <w:rFonts w:ascii="Times New Roman" w:hAnsi="Times New Roman"/>
          <w:bCs/>
          <w:i/>
          <w:color w:val="000000"/>
          <w:sz w:val="24"/>
          <w:szCs w:val="24"/>
          <w:lang w:bidi="uk-UA"/>
        </w:rPr>
        <w:t>пров</w:t>
      </w:r>
      <w:proofErr w:type="spellEnd"/>
      <w:r w:rsidR="00C77DE1" w:rsidRPr="00482D82">
        <w:rPr>
          <w:rFonts w:ascii="Times New Roman" w:hAnsi="Times New Roman"/>
          <w:bCs/>
          <w:i/>
          <w:color w:val="000000"/>
          <w:sz w:val="24"/>
          <w:szCs w:val="24"/>
          <w:lang w:bidi="uk-UA"/>
        </w:rPr>
        <w:t>. Залежному, 16 у Голосіївському районі міста Києва</w:t>
      </w:r>
    </w:p>
    <w:p w14:paraId="6669495E" w14:textId="78516EF4" w:rsidR="00C77DE1" w:rsidRPr="00C77DE1" w:rsidRDefault="00C77DE1" w:rsidP="00C77DE1">
      <w:pPr>
        <w:pStyle w:val="31"/>
        <w:tabs>
          <w:tab w:val="left" w:pos="6946"/>
        </w:tabs>
        <w:spacing w:line="226" w:lineRule="auto"/>
        <w:ind w:left="0" w:right="2693"/>
        <w:rPr>
          <w:rFonts w:ascii="Times New Roman" w:hAnsi="Times New Roman"/>
          <w:i/>
          <w:sz w:val="24"/>
          <w:szCs w:val="24"/>
        </w:rPr>
      </w:pPr>
    </w:p>
    <w:p w14:paraId="07F9F426" w14:textId="017179F9" w:rsidR="004F0681" w:rsidRDefault="00C77DE1" w:rsidP="009446B9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Фізичні</w:t>
      </w:r>
      <w:r w:rsidR="00604821" w:rsidRPr="003774B2">
        <w:rPr>
          <w:b/>
          <w:bCs/>
          <w:sz w:val="24"/>
          <w:szCs w:val="24"/>
        </w:rPr>
        <w:t xml:space="preserve"> особ</w:t>
      </w:r>
      <w:r>
        <w:rPr>
          <w:b/>
          <w:bCs/>
          <w:sz w:val="24"/>
          <w:szCs w:val="24"/>
        </w:rPr>
        <w:t>и</w:t>
      </w:r>
      <w:r w:rsidR="00604821" w:rsidRPr="003774B2">
        <w:rPr>
          <w:b/>
          <w:bCs/>
          <w:sz w:val="24"/>
          <w:szCs w:val="24"/>
        </w:rPr>
        <w:t>:</w:t>
      </w:r>
    </w:p>
    <w:p w14:paraId="75EF3826" w14:textId="5CCE5071" w:rsidR="007737A7" w:rsidRDefault="007737A7" w:rsidP="007737A7">
      <w:pPr>
        <w:pStyle w:val="1"/>
        <w:shd w:val="clear" w:color="auto" w:fill="auto"/>
        <w:spacing w:after="0"/>
        <w:ind w:left="284" w:firstLine="0"/>
        <w:rPr>
          <w:b/>
          <w:bCs/>
          <w:sz w:val="24"/>
          <w:szCs w:val="24"/>
        </w:rPr>
      </w:pPr>
    </w:p>
    <w:tbl>
      <w:tblPr>
        <w:tblStyle w:val="aa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945"/>
      </w:tblGrid>
      <w:tr w:rsidR="007737A7" w:rsidRPr="003774B2" w14:paraId="441D652A" w14:textId="77777777" w:rsidTr="00D01B15">
        <w:trPr>
          <w:cantSplit/>
        </w:trPr>
        <w:tc>
          <w:tcPr>
            <w:tcW w:w="3369" w:type="dxa"/>
          </w:tcPr>
          <w:p w14:paraId="661CB2EA" w14:textId="11BE122D" w:rsidR="007737A7" w:rsidRPr="007737A7" w:rsidRDefault="007737A7" w:rsidP="007737A7">
            <w:pPr>
              <w:pStyle w:val="20"/>
              <w:shd w:val="clear" w:color="auto" w:fill="auto"/>
              <w:spacing w:line="209" w:lineRule="auto"/>
              <w:ind w:left="0" w:firstLine="0"/>
              <w:rPr>
                <w:i/>
                <w:sz w:val="24"/>
                <w:szCs w:val="24"/>
                <w:lang w:val="ru-RU"/>
              </w:rPr>
            </w:pPr>
            <w:r w:rsidRPr="007737A7">
              <w:rPr>
                <w:i/>
                <w:sz w:val="24"/>
                <w:szCs w:val="24"/>
              </w:rPr>
              <w:t xml:space="preserve">ПІБ:                </w:t>
            </w:r>
          </w:p>
        </w:tc>
        <w:tc>
          <w:tcPr>
            <w:tcW w:w="6945" w:type="dxa"/>
          </w:tcPr>
          <w:p w14:paraId="6A21D575" w14:textId="77777777" w:rsidR="00C77DE1" w:rsidRDefault="007737A7" w:rsidP="007737A7">
            <w:pPr>
              <w:rPr>
                <w:rFonts w:ascii="Times New Roman" w:hAnsi="Times New Roman" w:cs="Times New Roman"/>
                <w:b/>
                <w:i/>
                <w:lang w:val="ru-RU"/>
              </w:rPr>
            </w:pP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Дружина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Тетяна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Григорівна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, </w:t>
            </w:r>
          </w:p>
          <w:p w14:paraId="7608A135" w14:textId="7AB76EC8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Степанушко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Ірина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Григорівна</w:t>
            </w:r>
            <w:proofErr w:type="spellEnd"/>
          </w:p>
        </w:tc>
      </w:tr>
      <w:tr w:rsidR="007737A7" w:rsidRPr="003774B2" w14:paraId="04CA5CA3" w14:textId="77777777" w:rsidTr="00D01B15">
        <w:trPr>
          <w:cantSplit/>
        </w:trPr>
        <w:tc>
          <w:tcPr>
            <w:tcW w:w="3369" w:type="dxa"/>
          </w:tcPr>
          <w:p w14:paraId="36BEE04A" w14:textId="53F8234A" w:rsidR="007737A7" w:rsidRPr="007737A7" w:rsidRDefault="007737A7" w:rsidP="007737A7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firstLine="0"/>
              <w:rPr>
                <w:i/>
                <w:sz w:val="24"/>
                <w:szCs w:val="24"/>
              </w:rPr>
            </w:pPr>
            <w:r w:rsidRPr="007737A7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945" w:type="dxa"/>
          </w:tcPr>
          <w:p w14:paraId="53AF3D2A" w14:textId="3F97D9B0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7737A7">
              <w:rPr>
                <w:rFonts w:ascii="Times New Roman" w:hAnsi="Times New Roman" w:cs="Times New Roman"/>
                <w:b/>
                <w:i/>
              </w:rPr>
              <w:t xml:space="preserve">від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03.02.2023</w:t>
            </w:r>
            <w:r w:rsidRPr="007737A7">
              <w:rPr>
                <w:rFonts w:ascii="Times New Roman" w:hAnsi="Times New Roman" w:cs="Times New Roman"/>
                <w:b/>
                <w:i/>
              </w:rPr>
              <w:t xml:space="preserve"> номер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201964384</w:t>
            </w:r>
          </w:p>
        </w:tc>
      </w:tr>
    </w:tbl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4C23D66D" w14:textId="7B4629C8" w:rsidR="00731DC2" w:rsidRPr="00611380" w:rsidRDefault="00604821" w:rsidP="009446B9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 xml:space="preserve">2. Відомості про земельну ділянку (№ </w:t>
      </w:r>
      <w:r w:rsidR="00765699" w:rsidRPr="003774B2">
        <w:rPr>
          <w:sz w:val="24"/>
          <w:szCs w:val="24"/>
        </w:rPr>
        <w:t>90:061:0079</w:t>
      </w:r>
      <w:r w:rsidRPr="003774B2">
        <w:rPr>
          <w:sz w:val="24"/>
          <w:szCs w:val="24"/>
        </w:rPr>
        <w:t>)</w:t>
      </w:r>
      <w:r w:rsidR="003657A3">
        <w:rPr>
          <w:sz w:val="24"/>
          <w:szCs w:val="24"/>
        </w:rPr>
        <w:t>.</w:t>
      </w:r>
    </w:p>
    <w:tbl>
      <w:tblPr>
        <w:tblStyle w:val="aa"/>
        <w:tblW w:w="9727" w:type="dxa"/>
        <w:tblLook w:val="04A0" w:firstRow="1" w:lastRow="0" w:firstColumn="1" w:lastColumn="0" w:noHBand="0" w:noVBand="1"/>
      </w:tblPr>
      <w:tblGrid>
        <w:gridCol w:w="3177"/>
        <w:gridCol w:w="6550"/>
      </w:tblGrid>
      <w:tr w:rsidR="00F66E0E" w:rsidRPr="003774B2" w14:paraId="5BC1C692" w14:textId="77777777" w:rsidTr="00FF5BC7">
        <w:trPr>
          <w:cantSplit/>
          <w:trHeight w:val="305"/>
        </w:trPr>
        <w:tc>
          <w:tcPr>
            <w:tcW w:w="3177" w:type="dxa"/>
          </w:tcPr>
          <w:p w14:paraId="2838E773" w14:textId="6C733789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F66E0E" w:rsidRPr="008A63AB">
              <w:rPr>
                <w:b w:val="0"/>
                <w:i/>
                <w:sz w:val="24"/>
                <w:szCs w:val="24"/>
              </w:rPr>
              <w:t xml:space="preserve">Місце розташування (адреса):  </w:t>
            </w:r>
          </w:p>
        </w:tc>
        <w:tc>
          <w:tcPr>
            <w:tcW w:w="6550" w:type="dxa"/>
          </w:tcPr>
          <w:p w14:paraId="2A13FC46" w14:textId="0B89A5E0" w:rsidR="00F66E0E" w:rsidRPr="009446B9" w:rsidRDefault="00D01B15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 xml:space="preserve">місто 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>Київ, р-н Голосіївський</w:t>
            </w:r>
            <w:r w:rsidR="00C16815" w:rsidRPr="009446B9">
              <w:rPr>
                <w:rFonts w:ascii="Times New Roman" w:hAnsi="Times New Roman" w:cs="Times New Roman"/>
                <w:bCs/>
                <w:i/>
              </w:rPr>
              <w:t>,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proofErr w:type="spellStart"/>
            <w:r w:rsidR="00F66E0E" w:rsidRPr="009446B9">
              <w:rPr>
                <w:rFonts w:ascii="Times New Roman" w:hAnsi="Times New Roman" w:cs="Times New Roman"/>
                <w:bCs/>
                <w:i/>
              </w:rPr>
              <w:t>пров</w:t>
            </w:r>
            <w:proofErr w:type="spellEnd"/>
            <w:r w:rsidR="00F66E0E" w:rsidRPr="009446B9">
              <w:rPr>
                <w:rFonts w:ascii="Times New Roman" w:hAnsi="Times New Roman" w:cs="Times New Roman"/>
                <w:bCs/>
                <w:i/>
              </w:rPr>
              <w:t>. Залежний, 16</w:t>
            </w:r>
          </w:p>
        </w:tc>
      </w:tr>
      <w:tr w:rsidR="008A63AB" w:rsidRPr="003774B2" w14:paraId="3937964A" w14:textId="77777777" w:rsidTr="00FF5BC7">
        <w:trPr>
          <w:cantSplit/>
          <w:trHeight w:val="305"/>
        </w:trPr>
        <w:tc>
          <w:tcPr>
            <w:tcW w:w="3177" w:type="dxa"/>
          </w:tcPr>
          <w:p w14:paraId="33EBB145" w14:textId="7C4133F5" w:rsidR="008A63AB" w:rsidRPr="008A63AB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hanging="142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i/>
                <w:sz w:val="24"/>
                <w:szCs w:val="24"/>
              </w:rPr>
              <w:t>Площа:</w:t>
            </w:r>
          </w:p>
        </w:tc>
        <w:tc>
          <w:tcPr>
            <w:tcW w:w="6550" w:type="dxa"/>
          </w:tcPr>
          <w:p w14:paraId="73FC82EC" w14:textId="0DA32AA2" w:rsidR="008A63AB" w:rsidRPr="009446B9" w:rsidRDefault="00877E56" w:rsidP="008A63AB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0,10</w:t>
            </w:r>
            <w:r w:rsidR="008A63AB" w:rsidRPr="009446B9">
              <w:rPr>
                <w:rFonts w:ascii="Times New Roman" w:hAnsi="Times New Roman" w:cs="Times New Roman"/>
                <w:bCs/>
                <w:i/>
              </w:rPr>
              <w:t xml:space="preserve"> га</w:t>
            </w:r>
          </w:p>
        </w:tc>
      </w:tr>
      <w:tr w:rsidR="00F66E0E" w:rsidRPr="003774B2" w14:paraId="037E38B9" w14:textId="77777777" w:rsidTr="00FF5BC7">
        <w:trPr>
          <w:cantSplit/>
          <w:trHeight w:val="305"/>
        </w:trPr>
        <w:tc>
          <w:tcPr>
            <w:tcW w:w="3177" w:type="dxa"/>
          </w:tcPr>
          <w:p w14:paraId="248D66C8" w14:textId="3A6CD557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b w:val="0"/>
                <w:i/>
                <w:sz w:val="24"/>
                <w:szCs w:val="24"/>
              </w:rPr>
              <w:t>Вид та термін права:</w:t>
            </w:r>
          </w:p>
        </w:tc>
        <w:tc>
          <w:tcPr>
            <w:tcW w:w="6550" w:type="dxa"/>
          </w:tcPr>
          <w:p w14:paraId="5FACCE96" w14:textId="4CA0644D" w:rsidR="00F66E0E" w:rsidRPr="009446B9" w:rsidRDefault="00C77DE1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власність</w:t>
            </w:r>
          </w:p>
        </w:tc>
      </w:tr>
      <w:tr w:rsidR="00F66E0E" w:rsidRPr="003774B2" w14:paraId="52019E31" w14:textId="77777777" w:rsidTr="00876508">
        <w:trPr>
          <w:cantSplit/>
          <w:trHeight w:val="681"/>
        </w:trPr>
        <w:tc>
          <w:tcPr>
            <w:tcW w:w="3177" w:type="dxa"/>
          </w:tcPr>
          <w:p w14:paraId="1C52B7B9" w14:textId="2F49B9E2" w:rsidR="00F66E0E" w:rsidRPr="008A63AB" w:rsidRDefault="009B6FA8" w:rsidP="009446B9">
            <w:pPr>
              <w:pStyle w:val="a7"/>
              <w:shd w:val="clear" w:color="auto" w:fill="auto"/>
              <w:spacing w:line="240" w:lineRule="auto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b w:val="0"/>
                <w:i/>
                <w:sz w:val="24"/>
                <w:szCs w:val="24"/>
              </w:rPr>
              <w:t>Вид використання:</w:t>
            </w:r>
          </w:p>
        </w:tc>
        <w:tc>
          <w:tcPr>
            <w:tcW w:w="6550" w:type="dxa"/>
          </w:tcPr>
          <w:p w14:paraId="2C5EF59F" w14:textId="20218D83" w:rsidR="00F66E0E" w:rsidRPr="009446B9" w:rsidRDefault="008A63AB" w:rsidP="00482D82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Style w:val="af"/>
                <w:rFonts w:ascii="Times New Roman" w:hAnsi="Times New Roman" w:cs="Times New Roman"/>
                <w:bCs/>
              </w:rPr>
              <w:t>для будівництва і обслуговування жи</w:t>
            </w:r>
            <w:r w:rsidR="00482D82">
              <w:rPr>
                <w:rStyle w:val="af"/>
                <w:rFonts w:ascii="Times New Roman" w:hAnsi="Times New Roman" w:cs="Times New Roman"/>
                <w:bCs/>
              </w:rPr>
              <w:t>лого</w:t>
            </w:r>
            <w:r w:rsidRPr="009446B9">
              <w:rPr>
                <w:rStyle w:val="af"/>
                <w:rFonts w:ascii="Times New Roman" w:hAnsi="Times New Roman" w:cs="Times New Roman"/>
                <w:bCs/>
              </w:rPr>
              <w:t xml:space="preserve"> будинку, господарськи</w:t>
            </w:r>
            <w:r w:rsidR="00482D82">
              <w:rPr>
                <w:rStyle w:val="af"/>
                <w:rFonts w:ascii="Times New Roman" w:hAnsi="Times New Roman" w:cs="Times New Roman"/>
                <w:bCs/>
              </w:rPr>
              <w:t>х будівель і споруд</w:t>
            </w:r>
          </w:p>
        </w:tc>
      </w:tr>
    </w:tbl>
    <w:p w14:paraId="1460E21E" w14:textId="77777777" w:rsidR="002438BA" w:rsidRPr="003774B2" w:rsidRDefault="002438BA" w:rsidP="003774B2">
      <w:pPr>
        <w:pStyle w:val="a7"/>
        <w:rPr>
          <w:b w:val="0"/>
          <w:i/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0FFE5E91" w:rsidR="004F0681" w:rsidRPr="003774B2" w:rsidRDefault="00604821" w:rsidP="009446B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EE0C80">
        <w:rPr>
          <w:b/>
          <w:bCs/>
          <w:sz w:val="24"/>
          <w:szCs w:val="24"/>
          <w:lang w:val="ru-RU"/>
        </w:rPr>
        <w:t>.</w:t>
      </w:r>
    </w:p>
    <w:p w14:paraId="47F9520E" w14:textId="490B339A" w:rsidR="004F0681" w:rsidRPr="003774B2" w:rsidRDefault="00AA7FEA" w:rsidP="00BA02ED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На </w:t>
      </w:r>
      <w:r>
        <w:rPr>
          <w:sz w:val="24"/>
          <w:szCs w:val="24"/>
        </w:rPr>
        <w:t>клопотання</w:t>
      </w:r>
      <w:r w:rsidRPr="0070402C">
        <w:rPr>
          <w:sz w:val="24"/>
          <w:szCs w:val="24"/>
        </w:rPr>
        <w:t xml:space="preserve"> зацікавленої особи відповідно до</w:t>
      </w:r>
      <w:r>
        <w:rPr>
          <w:sz w:val="24"/>
          <w:szCs w:val="24"/>
        </w:rPr>
        <w:t xml:space="preserve"> статей 9, 118</w:t>
      </w:r>
      <w:r w:rsidRPr="0070402C">
        <w:rPr>
          <w:sz w:val="24"/>
          <w:szCs w:val="24"/>
        </w:rPr>
        <w:t xml:space="preserve">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3732A8">
        <w:rPr>
          <w:sz w:val="24"/>
          <w:szCs w:val="24"/>
        </w:rPr>
        <w:t>проєкт</w:t>
      </w:r>
      <w:proofErr w:type="spellEnd"/>
      <w:r w:rsidRPr="0070402C">
        <w:rPr>
          <w:sz w:val="24"/>
          <w:szCs w:val="24"/>
        </w:rPr>
        <w:t xml:space="preserve"> рішення Київської міської ради.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5D650327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 xml:space="preserve">Метою прийняття рішення є </w:t>
      </w:r>
      <w:r w:rsidRPr="00D53919">
        <w:rPr>
          <w:color w:val="000000" w:themeColor="text1"/>
          <w:sz w:val="24"/>
          <w:szCs w:val="24"/>
        </w:rPr>
        <w:t>забезпечення реалізації встановленого Земельним кодексом України права особи на оформлення права власності на землю</w:t>
      </w:r>
      <w:r w:rsidRPr="003774B2">
        <w:rPr>
          <w:sz w:val="24"/>
          <w:szCs w:val="24"/>
        </w:rPr>
        <w:t>.</w:t>
      </w:r>
    </w:p>
    <w:p w14:paraId="02499919" w14:textId="6A6364CD" w:rsidR="00765699" w:rsidRPr="009446B9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747" w:type="dxa"/>
        <w:tblLook w:val="04A0" w:firstRow="1" w:lastRow="0" w:firstColumn="1" w:lastColumn="0" w:noHBand="0" w:noVBand="1"/>
      </w:tblPr>
      <w:tblGrid>
        <w:gridCol w:w="3510"/>
        <w:gridCol w:w="6237"/>
      </w:tblGrid>
      <w:tr w:rsidR="0041184B" w:rsidRPr="003774B2" w14:paraId="4A887E4C" w14:textId="77777777" w:rsidTr="00FF5BC7">
        <w:trPr>
          <w:cantSplit/>
        </w:trPr>
        <w:tc>
          <w:tcPr>
            <w:tcW w:w="3510" w:type="dxa"/>
          </w:tcPr>
          <w:p w14:paraId="5C83180A" w14:textId="2D537509" w:rsidR="0041184B" w:rsidRPr="009446B9" w:rsidRDefault="009B6FA8" w:rsidP="009446B9">
            <w:pPr>
              <w:pStyle w:val="1"/>
              <w:shd w:val="clear" w:color="auto" w:fill="auto"/>
              <w:spacing w:after="0"/>
              <w:ind w:left="-14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0885956D" w:rsidR="0041184B" w:rsidRPr="009446B9" w:rsidRDefault="009B6FA8" w:rsidP="009446B9">
            <w:pPr>
              <w:pStyle w:val="20"/>
              <w:shd w:val="clear" w:color="auto" w:fill="auto"/>
              <w:spacing w:line="209" w:lineRule="auto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37" w:type="dxa"/>
          </w:tcPr>
          <w:p w14:paraId="687E2619" w14:textId="48C5D903" w:rsidR="0041184B" w:rsidRPr="00E86992" w:rsidRDefault="00C36CD5" w:rsidP="003130B6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>Земельна ділянка забудована</w:t>
            </w:r>
            <w:r>
              <w:rPr>
                <w:i/>
                <w:color w:val="auto"/>
                <w:sz w:val="24"/>
                <w:szCs w:val="24"/>
              </w:rPr>
              <w:t xml:space="preserve"> житловим будинком загальною площею 109,0 </w:t>
            </w:r>
            <w:proofErr w:type="spellStart"/>
            <w:r>
              <w:rPr>
                <w:i/>
                <w:color w:val="auto"/>
                <w:sz w:val="24"/>
                <w:szCs w:val="24"/>
              </w:rPr>
              <w:t>кв.м</w:t>
            </w:r>
            <w:proofErr w:type="spellEnd"/>
            <w:r>
              <w:rPr>
                <w:i/>
                <w:color w:val="auto"/>
                <w:sz w:val="24"/>
                <w:szCs w:val="24"/>
              </w:rPr>
              <w:t xml:space="preserve">., 1/6 частин якого належать громадянці </w:t>
            </w:r>
            <w:proofErr w:type="spellStart"/>
            <w:r>
              <w:rPr>
                <w:bCs/>
                <w:i/>
                <w:sz w:val="24"/>
                <w:szCs w:val="24"/>
              </w:rPr>
              <w:t>Степанушко</w:t>
            </w:r>
            <w:proofErr w:type="spellEnd"/>
            <w:r>
              <w:rPr>
                <w:bCs/>
                <w:i/>
                <w:sz w:val="24"/>
                <w:szCs w:val="24"/>
              </w:rPr>
              <w:t xml:space="preserve"> І. Г.</w:t>
            </w:r>
            <w:r>
              <w:rPr>
                <w:i/>
                <w:color w:val="auto"/>
                <w:sz w:val="24"/>
                <w:szCs w:val="24"/>
              </w:rPr>
              <w:t>,</w:t>
            </w:r>
            <w:r>
              <w:rPr>
                <w:bCs/>
                <w:i/>
                <w:sz w:val="24"/>
                <w:szCs w:val="24"/>
              </w:rPr>
              <w:t xml:space="preserve"> </w:t>
            </w:r>
            <w:r>
              <w:rPr>
                <w:i/>
                <w:color w:val="auto"/>
                <w:sz w:val="24"/>
                <w:szCs w:val="24"/>
              </w:rPr>
              <w:t xml:space="preserve">1/6 частин якого належить громадянці </w:t>
            </w:r>
            <w:r w:rsidR="003130B6">
              <w:rPr>
                <w:bCs/>
                <w:i/>
                <w:sz w:val="24"/>
                <w:szCs w:val="24"/>
              </w:rPr>
              <w:t>Дружині</w:t>
            </w:r>
            <w:r>
              <w:rPr>
                <w:bCs/>
                <w:i/>
                <w:sz w:val="24"/>
                <w:szCs w:val="24"/>
              </w:rPr>
              <w:t xml:space="preserve"> Т. Г.</w:t>
            </w:r>
            <w:r>
              <w:rPr>
                <w:i/>
                <w:color w:val="auto"/>
                <w:sz w:val="24"/>
                <w:szCs w:val="24"/>
              </w:rPr>
              <w:t xml:space="preserve">  </w:t>
            </w:r>
            <w:r w:rsidR="00EC3EA5">
              <w:rPr>
                <w:i/>
                <w:color w:val="auto"/>
                <w:sz w:val="24"/>
                <w:szCs w:val="24"/>
              </w:rPr>
              <w:t>(</w:t>
            </w:r>
            <w:r>
              <w:rPr>
                <w:i/>
                <w:color w:val="auto"/>
                <w:sz w:val="24"/>
                <w:szCs w:val="24"/>
              </w:rPr>
              <w:t xml:space="preserve">дати державної реєстрації </w:t>
            </w:r>
            <w:r w:rsidR="00876508" w:rsidRPr="00876508">
              <w:rPr>
                <w:i/>
                <w:color w:val="auto"/>
                <w:sz w:val="24"/>
                <w:szCs w:val="24"/>
              </w:rPr>
              <w:t>19</w:t>
            </w:r>
            <w:r>
              <w:rPr>
                <w:i/>
                <w:color w:val="auto"/>
                <w:sz w:val="24"/>
                <w:szCs w:val="24"/>
              </w:rPr>
              <w:t>.</w:t>
            </w:r>
            <w:r w:rsidR="00876508" w:rsidRPr="00876508">
              <w:rPr>
                <w:i/>
                <w:color w:val="auto"/>
                <w:sz w:val="24"/>
                <w:szCs w:val="24"/>
              </w:rPr>
              <w:t>01</w:t>
            </w:r>
            <w:r>
              <w:rPr>
                <w:i/>
                <w:color w:val="auto"/>
                <w:sz w:val="24"/>
                <w:szCs w:val="24"/>
              </w:rPr>
              <w:t>.202</w:t>
            </w:r>
            <w:r w:rsidR="00876508" w:rsidRPr="00876508">
              <w:rPr>
                <w:i/>
                <w:color w:val="auto"/>
                <w:sz w:val="24"/>
                <w:szCs w:val="24"/>
              </w:rPr>
              <w:t>2</w:t>
            </w:r>
            <w:r>
              <w:rPr>
                <w:i/>
                <w:color w:val="auto"/>
                <w:sz w:val="24"/>
                <w:szCs w:val="24"/>
              </w:rPr>
              <w:t xml:space="preserve">,  номери записів про право власності </w:t>
            </w:r>
            <w:r w:rsidR="00876508" w:rsidRPr="00876508">
              <w:rPr>
                <w:i/>
                <w:color w:val="auto"/>
                <w:sz w:val="24"/>
                <w:szCs w:val="24"/>
              </w:rPr>
              <w:t>46242457</w:t>
            </w:r>
            <w:r w:rsidR="00876508">
              <w:rPr>
                <w:i/>
                <w:color w:val="auto"/>
                <w:sz w:val="24"/>
                <w:szCs w:val="24"/>
              </w:rPr>
              <w:t>,</w:t>
            </w:r>
            <w:r w:rsidR="00876508" w:rsidRPr="00876508">
              <w:rPr>
                <w:i/>
                <w:color w:val="auto"/>
                <w:sz w:val="24"/>
                <w:szCs w:val="24"/>
              </w:rPr>
              <w:t xml:space="preserve"> 46242232</w:t>
            </w:r>
            <w:r w:rsidR="00EC3EA5">
              <w:rPr>
                <w:i/>
                <w:color w:val="auto"/>
                <w:sz w:val="24"/>
                <w:szCs w:val="24"/>
              </w:rPr>
              <w:t>)</w:t>
            </w:r>
            <w:r w:rsidR="00876508">
              <w:rPr>
                <w:i/>
                <w:color w:val="auto"/>
                <w:sz w:val="24"/>
                <w:szCs w:val="24"/>
              </w:rPr>
              <w:t>,</w:t>
            </w:r>
            <w:r w:rsidRPr="0020568E">
              <w:rPr>
                <w:i/>
                <w:color w:val="auto"/>
                <w:sz w:val="24"/>
                <w:szCs w:val="24"/>
              </w:rPr>
              <w:t xml:space="preserve"> </w:t>
            </w:r>
            <w:r w:rsidR="00876508">
              <w:rPr>
                <w:i/>
                <w:color w:val="auto"/>
                <w:sz w:val="24"/>
                <w:szCs w:val="24"/>
              </w:rPr>
              <w:t xml:space="preserve">1/3 частин якого належать громадянці </w:t>
            </w:r>
            <w:proofErr w:type="spellStart"/>
            <w:r w:rsidR="00876508">
              <w:rPr>
                <w:bCs/>
                <w:i/>
                <w:sz w:val="24"/>
                <w:szCs w:val="24"/>
              </w:rPr>
              <w:t>Степанушко</w:t>
            </w:r>
            <w:proofErr w:type="spellEnd"/>
            <w:r w:rsidR="00876508">
              <w:rPr>
                <w:bCs/>
                <w:i/>
                <w:sz w:val="24"/>
                <w:szCs w:val="24"/>
              </w:rPr>
              <w:t xml:space="preserve"> І. Г.</w:t>
            </w:r>
            <w:r w:rsidR="00876508">
              <w:rPr>
                <w:i/>
                <w:color w:val="auto"/>
                <w:sz w:val="24"/>
                <w:szCs w:val="24"/>
              </w:rPr>
              <w:t>,</w:t>
            </w:r>
            <w:r w:rsidR="00876508">
              <w:rPr>
                <w:bCs/>
                <w:i/>
                <w:sz w:val="24"/>
                <w:szCs w:val="24"/>
              </w:rPr>
              <w:t xml:space="preserve"> </w:t>
            </w:r>
            <w:r w:rsidR="00876508">
              <w:rPr>
                <w:i/>
                <w:color w:val="auto"/>
                <w:sz w:val="24"/>
                <w:szCs w:val="24"/>
              </w:rPr>
              <w:t xml:space="preserve">1/3 частин якого належить громадянці </w:t>
            </w:r>
            <w:r w:rsidR="003130B6">
              <w:rPr>
                <w:bCs/>
                <w:i/>
                <w:sz w:val="24"/>
                <w:szCs w:val="24"/>
              </w:rPr>
              <w:t>Дружині</w:t>
            </w:r>
            <w:r w:rsidR="00876508">
              <w:rPr>
                <w:bCs/>
                <w:i/>
                <w:sz w:val="24"/>
                <w:szCs w:val="24"/>
              </w:rPr>
              <w:t xml:space="preserve"> Т. Г.</w:t>
            </w:r>
            <w:r w:rsidR="00876508">
              <w:rPr>
                <w:i/>
                <w:color w:val="auto"/>
                <w:sz w:val="24"/>
                <w:szCs w:val="24"/>
              </w:rPr>
              <w:t xml:space="preserve">  </w:t>
            </w:r>
            <w:r w:rsidR="00EC3EA5">
              <w:rPr>
                <w:i/>
                <w:color w:val="auto"/>
                <w:sz w:val="24"/>
                <w:szCs w:val="24"/>
              </w:rPr>
              <w:t>(</w:t>
            </w:r>
            <w:r w:rsidR="00876508">
              <w:rPr>
                <w:i/>
                <w:color w:val="auto"/>
                <w:sz w:val="24"/>
                <w:szCs w:val="24"/>
              </w:rPr>
              <w:t>дати державної реєстрації 20.10.2020  номери записів про право власності 38813902, 38813506</w:t>
            </w:r>
            <w:r w:rsidR="00EC3EA5">
              <w:rPr>
                <w:i/>
                <w:color w:val="auto"/>
                <w:sz w:val="24"/>
                <w:szCs w:val="24"/>
              </w:rPr>
              <w:t xml:space="preserve">) </w:t>
            </w:r>
            <w:r w:rsidRPr="0020568E">
              <w:rPr>
                <w:i/>
                <w:color w:val="auto"/>
                <w:sz w:val="24"/>
                <w:szCs w:val="24"/>
              </w:rPr>
              <w:t xml:space="preserve">(інформація з </w:t>
            </w:r>
            <w:r>
              <w:rPr>
                <w:i/>
                <w:color w:val="auto"/>
                <w:sz w:val="24"/>
                <w:szCs w:val="24"/>
              </w:rPr>
              <w:t xml:space="preserve">Державного реєстру речових прав на нерухоме майно від </w:t>
            </w:r>
            <w:r w:rsidR="00876508">
              <w:rPr>
                <w:i/>
                <w:color w:val="auto"/>
                <w:sz w:val="24"/>
                <w:szCs w:val="24"/>
              </w:rPr>
              <w:t>06</w:t>
            </w:r>
            <w:r>
              <w:rPr>
                <w:i/>
                <w:color w:val="auto"/>
                <w:sz w:val="24"/>
                <w:szCs w:val="24"/>
              </w:rPr>
              <w:t>.0</w:t>
            </w:r>
            <w:r w:rsidR="00876508">
              <w:rPr>
                <w:i/>
                <w:color w:val="auto"/>
                <w:sz w:val="24"/>
                <w:szCs w:val="24"/>
              </w:rPr>
              <w:t>2</w:t>
            </w:r>
            <w:r>
              <w:rPr>
                <w:i/>
                <w:color w:val="auto"/>
                <w:sz w:val="24"/>
                <w:szCs w:val="24"/>
              </w:rPr>
              <w:t>.202</w:t>
            </w:r>
            <w:r w:rsidR="00876508">
              <w:rPr>
                <w:i/>
                <w:color w:val="auto"/>
                <w:sz w:val="24"/>
                <w:szCs w:val="24"/>
              </w:rPr>
              <w:t>3</w:t>
            </w:r>
            <w:r w:rsidR="003130B6">
              <w:rPr>
                <w:i/>
                <w:color w:val="auto"/>
                <w:sz w:val="24"/>
                <w:szCs w:val="24"/>
              </w:rPr>
              <w:t xml:space="preserve"> </w:t>
            </w:r>
            <w:r>
              <w:rPr>
                <w:i/>
                <w:color w:val="auto"/>
                <w:sz w:val="24"/>
                <w:szCs w:val="24"/>
              </w:rPr>
              <w:t xml:space="preserve">№ </w:t>
            </w:r>
            <w:r w:rsidR="00876508">
              <w:rPr>
                <w:i/>
                <w:color w:val="auto"/>
                <w:sz w:val="24"/>
                <w:szCs w:val="24"/>
              </w:rPr>
              <w:t>3220606064</w:t>
            </w:r>
            <w:r>
              <w:rPr>
                <w:i/>
                <w:color w:val="auto"/>
                <w:sz w:val="24"/>
                <w:szCs w:val="24"/>
              </w:rPr>
              <w:t>).</w:t>
            </w:r>
          </w:p>
        </w:tc>
      </w:tr>
      <w:tr w:rsidR="0041184B" w:rsidRPr="003774B2" w14:paraId="44C55D8C" w14:textId="77777777" w:rsidTr="00FF5BC7">
        <w:trPr>
          <w:cantSplit/>
        </w:trPr>
        <w:tc>
          <w:tcPr>
            <w:tcW w:w="3510" w:type="dxa"/>
          </w:tcPr>
          <w:p w14:paraId="7162150E" w14:textId="40619ABA" w:rsidR="0041184B" w:rsidRPr="00876508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</w:t>
            </w:r>
            <w:r w:rsidR="0041184B" w:rsidRPr="009446B9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37" w:type="dxa"/>
          </w:tcPr>
          <w:p w14:paraId="5ACEA60E" w14:textId="5050CA22" w:rsidR="0041184B" w:rsidRPr="0041184B" w:rsidRDefault="00482D82" w:rsidP="00981643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 xml:space="preserve">Відповідно до детального </w:t>
            </w:r>
            <w:r>
              <w:rPr>
                <w:i/>
                <w:sz w:val="24"/>
                <w:szCs w:val="24"/>
              </w:rPr>
              <w:t xml:space="preserve">плану території </w:t>
            </w:r>
            <w:r w:rsidR="00981643">
              <w:rPr>
                <w:i/>
                <w:sz w:val="24"/>
                <w:szCs w:val="24"/>
              </w:rPr>
              <w:t>мікрорайону</w:t>
            </w:r>
            <w:r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Чапаєвка</w:t>
            </w:r>
            <w:proofErr w:type="spellEnd"/>
            <w:r>
              <w:rPr>
                <w:i/>
                <w:sz w:val="24"/>
                <w:szCs w:val="24"/>
              </w:rPr>
              <w:t xml:space="preserve">, затвердженого рішенням Київської міської ради від 20.12.2007 № 1463/4296, земельна ділянка за функціональним призначенням належить до території житлової садибної забудови (витяг з містобудівного кадастру наданий листом Департаменту містобудування та архітектури </w:t>
            </w:r>
            <w:r w:rsidRPr="003F3315">
              <w:rPr>
                <w:i/>
                <w:sz w:val="24"/>
                <w:szCs w:val="24"/>
              </w:rPr>
              <w:t>виконавчого органу Київської міської ради (Київської міської державної адміністрації)</w:t>
            </w:r>
            <w:r>
              <w:rPr>
                <w:i/>
                <w:sz w:val="24"/>
                <w:szCs w:val="24"/>
              </w:rPr>
              <w:t xml:space="preserve"> від 03.02.2023 № 055-690).</w:t>
            </w:r>
          </w:p>
        </w:tc>
      </w:tr>
      <w:tr w:rsidR="0041184B" w:rsidRPr="003774B2" w14:paraId="53F755AF" w14:textId="77777777" w:rsidTr="00F0633C">
        <w:trPr>
          <w:cantSplit/>
          <w:trHeight w:val="1567"/>
        </w:trPr>
        <w:tc>
          <w:tcPr>
            <w:tcW w:w="3510" w:type="dxa"/>
          </w:tcPr>
          <w:p w14:paraId="4C153A9E" w14:textId="77777777" w:rsidR="009B6FA8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1120FEF7" w:rsidR="0041184B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згідно </w:t>
            </w:r>
            <w:r w:rsidR="00E70F0D" w:rsidRPr="009446B9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14888231" w14:textId="4ADDE24B" w:rsidR="0041184B" w:rsidRPr="0041184B" w:rsidRDefault="00175FD0" w:rsidP="00E04075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175FD0">
              <w:rPr>
                <w:i/>
                <w:sz w:val="24"/>
                <w:szCs w:val="24"/>
              </w:rPr>
              <w:t>Відповідно до Генерального плану міста</w:t>
            </w:r>
            <w:r w:rsidR="00E04075">
              <w:rPr>
                <w:i/>
                <w:sz w:val="24"/>
                <w:szCs w:val="24"/>
                <w:lang w:val="ru-RU"/>
              </w:rPr>
              <w:t xml:space="preserve"> Ки</w:t>
            </w:r>
            <w:r w:rsidR="00E04075">
              <w:rPr>
                <w:i/>
                <w:sz w:val="24"/>
                <w:szCs w:val="24"/>
              </w:rPr>
              <w:t>є</w:t>
            </w:r>
            <w:proofErr w:type="spellStart"/>
            <w:r w:rsidR="00E04075">
              <w:rPr>
                <w:i/>
                <w:sz w:val="24"/>
                <w:szCs w:val="24"/>
                <w:lang w:val="ru-RU"/>
              </w:rPr>
              <w:t>ва</w:t>
            </w:r>
            <w:proofErr w:type="spellEnd"/>
            <w:r w:rsidRPr="00175FD0">
              <w:rPr>
                <w:i/>
                <w:sz w:val="24"/>
                <w:szCs w:val="24"/>
              </w:rPr>
              <w:t xml:space="preserve">, затвердженого рішенням Київської міської ради </w:t>
            </w:r>
            <w:r w:rsidR="009446B9">
              <w:rPr>
                <w:i/>
                <w:sz w:val="24"/>
                <w:szCs w:val="24"/>
              </w:rPr>
              <w:t xml:space="preserve">                                   </w:t>
            </w:r>
            <w:r w:rsidRPr="00175FD0">
              <w:rPr>
                <w:i/>
                <w:sz w:val="24"/>
                <w:szCs w:val="24"/>
              </w:rPr>
              <w:t>від 28</w:t>
            </w:r>
            <w:r w:rsidR="004176B9">
              <w:rPr>
                <w:i/>
                <w:sz w:val="24"/>
                <w:szCs w:val="24"/>
              </w:rPr>
              <w:t>.03.</w:t>
            </w:r>
            <w:r w:rsidR="00464C10">
              <w:rPr>
                <w:i/>
                <w:sz w:val="24"/>
                <w:szCs w:val="24"/>
              </w:rPr>
              <w:t xml:space="preserve">2002 </w:t>
            </w:r>
            <w:r w:rsidRPr="00175FD0">
              <w:rPr>
                <w:i/>
                <w:sz w:val="24"/>
                <w:szCs w:val="24"/>
              </w:rPr>
              <w:t xml:space="preserve">№ 370/1804, земельна ділянка за функціональним призначенням належить до </w:t>
            </w:r>
            <w:r w:rsidRPr="00482D82">
              <w:rPr>
                <w:i/>
                <w:sz w:val="24"/>
                <w:szCs w:val="24"/>
              </w:rPr>
              <w:t>території житлової садибної забудови</w:t>
            </w:r>
            <w:r w:rsidR="00294238" w:rsidRPr="00482D82">
              <w:rPr>
                <w:i/>
                <w:sz w:val="24"/>
                <w:szCs w:val="24"/>
              </w:rPr>
              <w:t>.</w:t>
            </w:r>
          </w:p>
        </w:tc>
      </w:tr>
      <w:tr w:rsidR="00765699" w:rsidRPr="003774B2" w14:paraId="67EEAA64" w14:textId="77777777" w:rsidTr="00FF5BC7">
        <w:trPr>
          <w:cantSplit/>
        </w:trPr>
        <w:tc>
          <w:tcPr>
            <w:tcW w:w="3510" w:type="dxa"/>
          </w:tcPr>
          <w:p w14:paraId="529F0A24" w14:textId="2D992D7B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A54F2AD" w14:textId="34E3017B" w:rsidR="00765699" w:rsidRPr="003774B2" w:rsidRDefault="00D53919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="00175FD0" w:rsidRPr="00175FD0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 w:rsidR="009D391D" w:rsidRPr="009D391D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765699" w:rsidRPr="003774B2" w14:paraId="23E5DE02" w14:textId="77777777" w:rsidTr="00FF5BC7">
        <w:trPr>
          <w:cantSplit/>
        </w:trPr>
        <w:tc>
          <w:tcPr>
            <w:tcW w:w="3510" w:type="dxa"/>
          </w:tcPr>
          <w:p w14:paraId="4A0BAC79" w14:textId="0C83D335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3CE4783F" w14:textId="1A18EBA1" w:rsidR="00765699" w:rsidRPr="003774B2" w:rsidRDefault="00D662B1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D53919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Земельна ділянка не 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>входить до зеленої зони</w:t>
            </w:r>
            <w:r w:rsidR="00EE0C8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.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</w:p>
        </w:tc>
      </w:tr>
      <w:tr w:rsidR="00765699" w:rsidRPr="003774B2" w14:paraId="6A523C75" w14:textId="77777777" w:rsidTr="00FF5BC7">
        <w:trPr>
          <w:cantSplit/>
        </w:trPr>
        <w:tc>
          <w:tcPr>
            <w:tcW w:w="3510" w:type="dxa"/>
          </w:tcPr>
          <w:p w14:paraId="4482B364" w14:textId="696132AD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6528D3CD" w14:textId="297BB9CF" w:rsidR="00765699" w:rsidRPr="003774B2" w:rsidRDefault="00520A08" w:rsidP="00520A08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B810A8">
              <w:rPr>
                <w:rFonts w:ascii="Times New Roman" w:hAnsi="Times New Roman" w:cs="Times New Roman"/>
                <w:i/>
                <w:color w:val="auto"/>
              </w:rPr>
              <w:t xml:space="preserve">Зважаючи на положення статей 9, 122 Земельного кодексу України та пункту 34 частини першої статті 26 Закону України «Про місцеве самоврядування в Україні» (щодо обов’язковості розгляду питань землекористування на пленарних засіданнях) вказаний </w:t>
            </w:r>
            <w:proofErr w:type="spellStart"/>
            <w:r w:rsidRPr="00B810A8">
              <w:rPr>
                <w:rFonts w:ascii="Times New Roman" w:hAnsi="Times New Roman" w:cs="Times New Roman"/>
                <w:i/>
                <w:color w:val="auto"/>
              </w:rPr>
              <w:t>проєкт</w:t>
            </w:r>
            <w:proofErr w:type="spellEnd"/>
            <w:r w:rsidRPr="00B810A8">
              <w:rPr>
                <w:rFonts w:ascii="Times New Roman" w:hAnsi="Times New Roman" w:cs="Times New Roman"/>
                <w:i/>
                <w:color w:val="auto"/>
              </w:rPr>
              <w:t xml:space="preserve"> рішення направляється для подальшого розгляду Київською міською радою.</w:t>
            </w: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4FC7A81B" w14:textId="6A092DBE" w:rsidR="006A3391" w:rsidRPr="00DF2891" w:rsidRDefault="0058656C" w:rsidP="00FF5BC7">
      <w:pPr>
        <w:pStyle w:val="1"/>
        <w:shd w:val="clear" w:color="auto" w:fill="auto"/>
        <w:spacing w:after="120"/>
        <w:ind w:firstLine="0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Загальні засади та порядок </w:t>
      </w:r>
      <w:r>
        <w:rPr>
          <w:sz w:val="24"/>
          <w:szCs w:val="24"/>
        </w:rPr>
        <w:t>отримання</w:t>
      </w:r>
      <w:r w:rsidRPr="0070402C">
        <w:rPr>
          <w:sz w:val="24"/>
          <w:szCs w:val="24"/>
        </w:rPr>
        <w:t xml:space="preserve"> дозволу на розроблення документації із землеустрою</w:t>
      </w:r>
      <w:r>
        <w:rPr>
          <w:sz w:val="24"/>
          <w:szCs w:val="24"/>
        </w:rPr>
        <w:t xml:space="preserve"> визначено </w:t>
      </w:r>
      <w:r w:rsidRPr="0070402C">
        <w:rPr>
          <w:sz w:val="24"/>
          <w:szCs w:val="24"/>
        </w:rPr>
        <w:t>стат</w:t>
      </w:r>
      <w:r w:rsidR="0052389C">
        <w:rPr>
          <w:sz w:val="24"/>
          <w:szCs w:val="24"/>
        </w:rPr>
        <w:t>т</w:t>
      </w:r>
      <w:r>
        <w:rPr>
          <w:sz w:val="24"/>
          <w:szCs w:val="24"/>
        </w:rPr>
        <w:t>ями</w:t>
      </w:r>
      <w:r w:rsidRPr="0070402C">
        <w:rPr>
          <w:sz w:val="24"/>
          <w:szCs w:val="24"/>
        </w:rPr>
        <w:t xml:space="preserve"> 9, 118 Земельного кодексу України</w:t>
      </w:r>
      <w:r w:rsidR="006A3391" w:rsidRPr="00DF2891">
        <w:rPr>
          <w:sz w:val="24"/>
          <w:szCs w:val="24"/>
        </w:rPr>
        <w:t>.</w:t>
      </w:r>
    </w:p>
    <w:p w14:paraId="410207E6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FF5BC7">
      <w:pPr>
        <w:pStyle w:val="1"/>
        <w:shd w:val="clear" w:color="auto" w:fill="auto"/>
        <w:ind w:firstLine="0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</w:t>
      </w:r>
      <w:bookmarkStart w:id="0" w:name="_GoBack"/>
      <w:bookmarkEnd w:id="0"/>
      <w:r w:rsidRPr="003774B2">
        <w:rPr>
          <w:b/>
          <w:bCs/>
          <w:sz w:val="24"/>
          <w:szCs w:val="24"/>
        </w:rPr>
        <w:t>о-економічних та інших наслідків прийняття рішення.</w:t>
      </w:r>
    </w:p>
    <w:p w14:paraId="0F5F5F96" w14:textId="77777777" w:rsidR="00981643" w:rsidRPr="002B31E8" w:rsidRDefault="00981643" w:rsidP="00981643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</w:rPr>
      </w:pPr>
      <w:r w:rsidRPr="005660BA">
        <w:rPr>
          <w:sz w:val="24"/>
          <w:szCs w:val="24"/>
        </w:rPr>
        <w:t xml:space="preserve">Наслідками прийняття розробленого </w:t>
      </w:r>
      <w:proofErr w:type="spellStart"/>
      <w:r>
        <w:rPr>
          <w:sz w:val="24"/>
          <w:szCs w:val="24"/>
        </w:rPr>
        <w:t>проєкт</w:t>
      </w:r>
      <w:r w:rsidRPr="005660BA">
        <w:rPr>
          <w:sz w:val="24"/>
          <w:szCs w:val="24"/>
        </w:rPr>
        <w:t>у</w:t>
      </w:r>
      <w:proofErr w:type="spellEnd"/>
      <w:r w:rsidRPr="005660BA">
        <w:rPr>
          <w:sz w:val="24"/>
          <w:szCs w:val="24"/>
        </w:rPr>
        <w:t xml:space="preserve"> рішення стан</w:t>
      </w:r>
      <w:r>
        <w:rPr>
          <w:sz w:val="24"/>
          <w:szCs w:val="24"/>
        </w:rPr>
        <w:t xml:space="preserve">е </w:t>
      </w:r>
      <w:r w:rsidRPr="005660BA">
        <w:rPr>
          <w:sz w:val="24"/>
          <w:szCs w:val="24"/>
        </w:rPr>
        <w:t>реалізація зацікавленою особою своїх прав щодо</w:t>
      </w:r>
      <w:r>
        <w:rPr>
          <w:sz w:val="24"/>
          <w:szCs w:val="24"/>
        </w:rPr>
        <w:t xml:space="preserve"> використання земельної ділянки.</w:t>
      </w:r>
    </w:p>
    <w:p w14:paraId="66054BE7" w14:textId="77777777" w:rsidR="00981643" w:rsidRDefault="00981643" w:rsidP="00FF5BC7">
      <w:pPr>
        <w:pStyle w:val="1"/>
        <w:shd w:val="clear" w:color="auto" w:fill="auto"/>
        <w:spacing w:after="120"/>
        <w:ind w:firstLine="0"/>
        <w:rPr>
          <w:sz w:val="24"/>
          <w:szCs w:val="24"/>
        </w:rPr>
      </w:pPr>
    </w:p>
    <w:p w14:paraId="1E36A962" w14:textId="799F7349" w:rsidR="00114807" w:rsidRPr="00FF5BC7" w:rsidRDefault="00114807" w:rsidP="00FF5BC7">
      <w:pPr>
        <w:pStyle w:val="20"/>
        <w:shd w:val="clear" w:color="auto" w:fill="auto"/>
        <w:spacing w:after="0" w:line="233" w:lineRule="auto"/>
        <w:ind w:left="0" w:firstLine="0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0C6B2C">
        <w:rPr>
          <w:bCs/>
          <w:sz w:val="20"/>
          <w:szCs w:val="20"/>
          <w:lang w:val="ru-RU"/>
        </w:rPr>
        <w:t>Валентина ПЕЛИХ</w:t>
      </w:r>
    </w:p>
    <w:p w14:paraId="7D16D9EF" w14:textId="1E128CA9" w:rsidR="00B205E2" w:rsidRDefault="00B205E2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48AAE0FF" w14:textId="77777777" w:rsidR="00EE0C80" w:rsidRPr="00B205E2" w:rsidRDefault="00EE0C80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6674A5" w14:paraId="2130685D" w14:textId="77777777" w:rsidTr="006674A5">
        <w:trPr>
          <w:trHeight w:val="663"/>
        </w:trPr>
        <w:tc>
          <w:tcPr>
            <w:tcW w:w="4814" w:type="dxa"/>
            <w:hideMark/>
          </w:tcPr>
          <w:p w14:paraId="58B70FD4" w14:textId="38F2FBC1" w:rsidR="006674A5" w:rsidRDefault="009A71BD" w:rsidP="009A71BD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 xml:space="preserve">Директор </w:t>
            </w:r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19EC817D" w14:textId="036B875A" w:rsidR="006674A5" w:rsidRPr="004176B9" w:rsidRDefault="006674A5" w:rsidP="00956D65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176B9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11992EDC" w14:textId="77777777" w:rsidR="006674A5" w:rsidRDefault="006674A5" w:rsidP="004848F0">
      <w:pPr>
        <w:pStyle w:val="30"/>
        <w:shd w:val="clear" w:color="auto" w:fill="auto"/>
        <w:ind w:left="426"/>
        <w:rPr>
          <w:b w:val="0"/>
          <w:sz w:val="24"/>
          <w:szCs w:val="24"/>
        </w:rPr>
      </w:pPr>
    </w:p>
    <w:p w14:paraId="0CA48A50" w14:textId="77777777" w:rsidR="004848F0" w:rsidRPr="00D73F87" w:rsidRDefault="004848F0" w:rsidP="004848F0">
      <w:pPr>
        <w:pStyle w:val="1"/>
        <w:shd w:val="clear" w:color="auto" w:fill="auto"/>
        <w:spacing w:after="0"/>
        <w:ind w:firstLine="420"/>
      </w:pPr>
    </w:p>
    <w:p w14:paraId="306A0D2C" w14:textId="1AFF89EB" w:rsidR="00114807" w:rsidRDefault="00114807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585ABFCE" w14:textId="15E29AE2" w:rsidR="00E73366" w:rsidRDefault="00E73366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315C83F4" w14:textId="77777777" w:rsidR="0093432B" w:rsidRPr="003774B2" w:rsidRDefault="0093432B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sectPr w:rsidR="0093432B" w:rsidRPr="003774B2" w:rsidSect="009446B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 w:code="9"/>
      <w:pgMar w:top="1134" w:right="567" w:bottom="567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031E34" w14:textId="77777777" w:rsidR="009E22F3" w:rsidRDefault="009E22F3">
      <w:r>
        <w:separator/>
      </w:r>
    </w:p>
  </w:endnote>
  <w:endnote w:type="continuationSeparator" w:id="0">
    <w:p w14:paraId="2C4C6229" w14:textId="77777777" w:rsidR="009E22F3" w:rsidRDefault="009E2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91AAC3" w14:textId="77777777" w:rsidR="009143F7" w:rsidRDefault="009143F7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C3445D" w14:textId="77777777" w:rsidR="009143F7" w:rsidRDefault="009143F7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E21912" w14:textId="77777777" w:rsidR="009E22F3" w:rsidRDefault="009E22F3"/>
  </w:footnote>
  <w:footnote w:type="continuationSeparator" w:id="0">
    <w:p w14:paraId="0DA1C731" w14:textId="77777777" w:rsidR="009E22F3" w:rsidRDefault="009E22F3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D3F2A7" w14:textId="77777777" w:rsidR="009143F7" w:rsidRDefault="009143F7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509291CB" w:rsidR="00862990" w:rsidRDefault="004347F6" w:rsidP="004347F6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9143F7">
      <w:rPr>
        <w:sz w:val="12"/>
        <w:szCs w:val="12"/>
      </w:rPr>
      <w:t xml:space="preserve">               </w:t>
    </w:r>
    <w:r w:rsidR="00862990">
      <w:rPr>
        <w:sz w:val="12"/>
        <w:szCs w:val="12"/>
      </w:rPr>
      <w:t xml:space="preserve">Пояснювальна записка № </w:t>
    </w:r>
    <w:r w:rsidR="007B7541" w:rsidRPr="00C77DE1">
      <w:rPr>
        <w:sz w:val="12"/>
        <w:szCs w:val="12"/>
        <w:lang w:val="ru-RU"/>
      </w:rPr>
      <w:t>ПЗН-50821</w:t>
    </w:r>
    <w:r w:rsidR="00862990">
      <w:rPr>
        <w:sz w:val="12"/>
        <w:szCs w:val="12"/>
      </w:rPr>
      <w:t xml:space="preserve"> від </w:t>
    </w:r>
    <w:r w:rsidR="0031125D" w:rsidRPr="0031125D">
      <w:rPr>
        <w:sz w:val="12"/>
        <w:szCs w:val="12"/>
      </w:rPr>
      <w:t>07.02.2023</w:t>
    </w:r>
    <w:r w:rsidR="00862990">
      <w:rPr>
        <w:sz w:val="12"/>
        <w:szCs w:val="12"/>
      </w:rPr>
      <w:t xml:space="preserve"> до клопотання 201964384</w:t>
    </w:r>
  </w:p>
  <w:p w14:paraId="2E60DAB9" w14:textId="69ABA87F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981643" w:rsidRPr="00981643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66C6A1" w14:textId="77777777" w:rsidR="009143F7" w:rsidRDefault="009143F7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B602CC"/>
    <w:multiLevelType w:val="hybridMultilevel"/>
    <w:tmpl w:val="21CA8D78"/>
    <w:lvl w:ilvl="0" w:tplc="1160F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A71E1"/>
    <w:rsid w:val="000C6B2C"/>
    <w:rsid w:val="000F1896"/>
    <w:rsid w:val="000F7620"/>
    <w:rsid w:val="00110C03"/>
    <w:rsid w:val="00114807"/>
    <w:rsid w:val="001409D2"/>
    <w:rsid w:val="00154335"/>
    <w:rsid w:val="00175FD0"/>
    <w:rsid w:val="001E7256"/>
    <w:rsid w:val="00225462"/>
    <w:rsid w:val="00232D6B"/>
    <w:rsid w:val="002438BA"/>
    <w:rsid w:val="00294238"/>
    <w:rsid w:val="002A3B79"/>
    <w:rsid w:val="002E2E81"/>
    <w:rsid w:val="00302B67"/>
    <w:rsid w:val="003047FC"/>
    <w:rsid w:val="0031125D"/>
    <w:rsid w:val="003130B6"/>
    <w:rsid w:val="003448D5"/>
    <w:rsid w:val="00347B41"/>
    <w:rsid w:val="003568E0"/>
    <w:rsid w:val="003657A3"/>
    <w:rsid w:val="003732A8"/>
    <w:rsid w:val="003774B2"/>
    <w:rsid w:val="003B08D2"/>
    <w:rsid w:val="003C3F52"/>
    <w:rsid w:val="003F70C6"/>
    <w:rsid w:val="0041184B"/>
    <w:rsid w:val="004159A3"/>
    <w:rsid w:val="004176B9"/>
    <w:rsid w:val="004223BA"/>
    <w:rsid w:val="004347F6"/>
    <w:rsid w:val="00464C10"/>
    <w:rsid w:val="00466C3C"/>
    <w:rsid w:val="00482D82"/>
    <w:rsid w:val="004848F0"/>
    <w:rsid w:val="00496595"/>
    <w:rsid w:val="004D0772"/>
    <w:rsid w:val="004F0681"/>
    <w:rsid w:val="00520A08"/>
    <w:rsid w:val="0052389C"/>
    <w:rsid w:val="005264AA"/>
    <w:rsid w:val="0055002C"/>
    <w:rsid w:val="00552919"/>
    <w:rsid w:val="005771B1"/>
    <w:rsid w:val="005824DA"/>
    <w:rsid w:val="0058656C"/>
    <w:rsid w:val="00596FDB"/>
    <w:rsid w:val="005C5A73"/>
    <w:rsid w:val="00604821"/>
    <w:rsid w:val="00611380"/>
    <w:rsid w:val="00612CED"/>
    <w:rsid w:val="00655494"/>
    <w:rsid w:val="006674A5"/>
    <w:rsid w:val="00687415"/>
    <w:rsid w:val="00693023"/>
    <w:rsid w:val="006A0D5A"/>
    <w:rsid w:val="006A3391"/>
    <w:rsid w:val="006C24FE"/>
    <w:rsid w:val="006D0CA1"/>
    <w:rsid w:val="00707471"/>
    <w:rsid w:val="00716302"/>
    <w:rsid w:val="00720C46"/>
    <w:rsid w:val="00725C1C"/>
    <w:rsid w:val="00731CE7"/>
    <w:rsid w:val="00731DC2"/>
    <w:rsid w:val="007355C9"/>
    <w:rsid w:val="00746B38"/>
    <w:rsid w:val="0075609F"/>
    <w:rsid w:val="00765699"/>
    <w:rsid w:val="007737A7"/>
    <w:rsid w:val="00797ACC"/>
    <w:rsid w:val="007A7E4D"/>
    <w:rsid w:val="007B7541"/>
    <w:rsid w:val="007C4D40"/>
    <w:rsid w:val="007D3687"/>
    <w:rsid w:val="00804744"/>
    <w:rsid w:val="008145CF"/>
    <w:rsid w:val="0081493A"/>
    <w:rsid w:val="00830DB0"/>
    <w:rsid w:val="008311C1"/>
    <w:rsid w:val="00836982"/>
    <w:rsid w:val="0084529A"/>
    <w:rsid w:val="00862990"/>
    <w:rsid w:val="008669DB"/>
    <w:rsid w:val="00876508"/>
    <w:rsid w:val="00877E56"/>
    <w:rsid w:val="008A63AB"/>
    <w:rsid w:val="008C3AF2"/>
    <w:rsid w:val="008F4F48"/>
    <w:rsid w:val="008F6A51"/>
    <w:rsid w:val="009143F7"/>
    <w:rsid w:val="009253F7"/>
    <w:rsid w:val="0093432B"/>
    <w:rsid w:val="009446B9"/>
    <w:rsid w:val="00956D65"/>
    <w:rsid w:val="00981643"/>
    <w:rsid w:val="00985A01"/>
    <w:rsid w:val="009A71BD"/>
    <w:rsid w:val="009B44EB"/>
    <w:rsid w:val="009B470E"/>
    <w:rsid w:val="009B6FA8"/>
    <w:rsid w:val="009C5EF0"/>
    <w:rsid w:val="009D0682"/>
    <w:rsid w:val="009D391D"/>
    <w:rsid w:val="009E22F3"/>
    <w:rsid w:val="009F5380"/>
    <w:rsid w:val="00A12978"/>
    <w:rsid w:val="00A20E31"/>
    <w:rsid w:val="00A26935"/>
    <w:rsid w:val="00A723F2"/>
    <w:rsid w:val="00A738AB"/>
    <w:rsid w:val="00AA7FEA"/>
    <w:rsid w:val="00AF38B3"/>
    <w:rsid w:val="00B1059F"/>
    <w:rsid w:val="00B1394F"/>
    <w:rsid w:val="00B205E2"/>
    <w:rsid w:val="00B25080"/>
    <w:rsid w:val="00B76A35"/>
    <w:rsid w:val="00B90FAD"/>
    <w:rsid w:val="00B975D8"/>
    <w:rsid w:val="00BA02ED"/>
    <w:rsid w:val="00BA3AB4"/>
    <w:rsid w:val="00BB2AE1"/>
    <w:rsid w:val="00BD4A71"/>
    <w:rsid w:val="00C12782"/>
    <w:rsid w:val="00C16815"/>
    <w:rsid w:val="00C36CD5"/>
    <w:rsid w:val="00C4349F"/>
    <w:rsid w:val="00C55D40"/>
    <w:rsid w:val="00C77DE1"/>
    <w:rsid w:val="00C8138C"/>
    <w:rsid w:val="00C87121"/>
    <w:rsid w:val="00C95FDB"/>
    <w:rsid w:val="00C97F46"/>
    <w:rsid w:val="00CA031A"/>
    <w:rsid w:val="00CC567E"/>
    <w:rsid w:val="00D01B15"/>
    <w:rsid w:val="00D23EC9"/>
    <w:rsid w:val="00D35106"/>
    <w:rsid w:val="00D40C56"/>
    <w:rsid w:val="00D53919"/>
    <w:rsid w:val="00D662B1"/>
    <w:rsid w:val="00D74E29"/>
    <w:rsid w:val="00D963CE"/>
    <w:rsid w:val="00D973B0"/>
    <w:rsid w:val="00DB1C69"/>
    <w:rsid w:val="00DC483F"/>
    <w:rsid w:val="00DC6EFC"/>
    <w:rsid w:val="00DE6903"/>
    <w:rsid w:val="00E04075"/>
    <w:rsid w:val="00E12AFC"/>
    <w:rsid w:val="00E15570"/>
    <w:rsid w:val="00E17376"/>
    <w:rsid w:val="00E22019"/>
    <w:rsid w:val="00E351CD"/>
    <w:rsid w:val="00E35E30"/>
    <w:rsid w:val="00E4559A"/>
    <w:rsid w:val="00E51DA6"/>
    <w:rsid w:val="00E70A7A"/>
    <w:rsid w:val="00E70F0D"/>
    <w:rsid w:val="00E73366"/>
    <w:rsid w:val="00E741F4"/>
    <w:rsid w:val="00E83B0D"/>
    <w:rsid w:val="00E86992"/>
    <w:rsid w:val="00E87D3E"/>
    <w:rsid w:val="00E91DBF"/>
    <w:rsid w:val="00EC3EA5"/>
    <w:rsid w:val="00ED59A0"/>
    <w:rsid w:val="00EE0C80"/>
    <w:rsid w:val="00EE6044"/>
    <w:rsid w:val="00EF0B77"/>
    <w:rsid w:val="00EF46F6"/>
    <w:rsid w:val="00EF7797"/>
    <w:rsid w:val="00EF7F29"/>
    <w:rsid w:val="00F0633C"/>
    <w:rsid w:val="00F23B16"/>
    <w:rsid w:val="00F30E8A"/>
    <w:rsid w:val="00F404E5"/>
    <w:rsid w:val="00F47E79"/>
    <w:rsid w:val="00F512E5"/>
    <w:rsid w:val="00F54AEB"/>
    <w:rsid w:val="00F66157"/>
    <w:rsid w:val="00F66987"/>
    <w:rsid w:val="00F66E0E"/>
    <w:rsid w:val="00F7097B"/>
    <w:rsid w:val="00F81254"/>
    <w:rsid w:val="00FA2446"/>
    <w:rsid w:val="00FA5B16"/>
    <w:rsid w:val="00FE28E8"/>
    <w:rsid w:val="00FF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17E3970"/>
  <w15:docId w15:val="{9DAFB534-A803-4A67-A849-F3B1E4531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A7FEA"/>
    <w:rPr>
      <w:i/>
      <w:iCs/>
    </w:rPr>
  </w:style>
  <w:style w:type="character" w:styleId="af0">
    <w:name w:val="Strong"/>
    <w:basedOn w:val="a0"/>
    <w:uiPriority w:val="22"/>
    <w:qFormat/>
    <w:rsid w:val="004848F0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E73366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E73366"/>
    <w:rPr>
      <w:rFonts w:ascii="Segoe UI" w:hAnsi="Segoe UI" w:cs="Segoe UI"/>
      <w:color w:val="000000"/>
      <w:sz w:val="18"/>
      <w:szCs w:val="18"/>
    </w:rPr>
  </w:style>
  <w:style w:type="paragraph" w:styleId="31">
    <w:name w:val="Body Text Indent 3"/>
    <w:basedOn w:val="a"/>
    <w:link w:val="32"/>
    <w:rsid w:val="00C77DE1"/>
    <w:pPr>
      <w:widowControl/>
      <w:ind w:left="180"/>
    </w:pPr>
    <w:rPr>
      <w:rFonts w:ascii="Arial" w:eastAsia="Times New Roman" w:hAnsi="Arial" w:cs="Times New Roman"/>
      <w:b/>
      <w:color w:val="auto"/>
      <w:sz w:val="26"/>
      <w:szCs w:val="20"/>
      <w:lang w:eastAsia="ru-RU" w:bidi="ar-SA"/>
    </w:rPr>
  </w:style>
  <w:style w:type="character" w:customStyle="1" w:styleId="32">
    <w:name w:val="Основний текст з відступом 3 Знак"/>
    <w:basedOn w:val="a0"/>
    <w:link w:val="31"/>
    <w:rsid w:val="00C77DE1"/>
    <w:rPr>
      <w:rFonts w:ascii="Arial" w:eastAsia="Times New Roman" w:hAnsi="Arial" w:cs="Times New Roman"/>
      <w:b/>
      <w:sz w:val="26"/>
      <w:szCs w:val="2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file:///C:\Users\oksana.shynkarchuk\Downloads\request_qr_code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602</Words>
  <Characters>3436</Characters>
  <Application>Microsoft Office Word</Application>
  <DocSecurity>0</DocSecurity>
  <Lines>28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дозвіл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4030</CharactersWithSpaces>
  <SharedDoc>false</SharedDoc>
  <HyperlinkBase>110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дозвіл (клопотання)</dc:title>
  <dc:creator>Шинкарчук Оксана Олексіївна</dc:creator>
  <cp:lastModifiedBy>Шинкарчук Оксана Олексіївна</cp:lastModifiedBy>
  <cp:revision>12</cp:revision>
  <cp:lastPrinted>2023-02-22T13:36:00Z</cp:lastPrinted>
  <dcterms:created xsi:type="dcterms:W3CDTF">2023-02-07T09:46:00Z</dcterms:created>
  <dcterms:modified xsi:type="dcterms:W3CDTF">2023-02-22T13:43:00Z</dcterms:modified>
</cp:coreProperties>
</file>