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5E385" w14:textId="77777777" w:rsidR="00B51FA5" w:rsidRPr="002B4902" w:rsidRDefault="00B51FA5" w:rsidP="00553E8C">
      <w:pPr>
        <w:pStyle w:val="a4"/>
        <w:shd w:val="clear" w:color="auto" w:fill="auto"/>
        <w:jc w:val="center"/>
        <w:rPr>
          <w:b/>
          <w:bCs/>
          <w:sz w:val="36"/>
          <w:szCs w:val="36"/>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205387681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205387681</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Pr>
          <w:noProof/>
          <w:lang w:bidi="ar-SA"/>
        </w:rPr>
        <w:drawing>
          <wp:anchor distT="0" distB="0" distL="114300" distR="114300" simplePos="0" relativeHeight="251659776" behindDoc="1" locked="0" layoutInCell="1" allowOverlap="1" wp14:anchorId="31B7A69A" wp14:editId="76FCB7BD">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045F3B">
        <w:rPr>
          <w:b/>
          <w:bCs/>
          <w:i w:val="0"/>
          <w:iCs w:val="0"/>
          <w:sz w:val="24"/>
          <w:szCs w:val="24"/>
        </w:rPr>
        <w:t>ПЗ</w:t>
      </w:r>
      <w:r w:rsidR="00B87AD3">
        <w:rPr>
          <w:b/>
          <w:bCs/>
          <w:i w:val="0"/>
          <w:iCs w:val="0"/>
          <w:sz w:val="24"/>
          <w:szCs w:val="24"/>
        </w:rPr>
        <w:t>Н</w:t>
      </w:r>
      <w:r w:rsidR="00C55118" w:rsidRPr="009D0582">
        <w:rPr>
          <w:b/>
          <w:bCs/>
          <w:sz w:val="24"/>
          <w:szCs w:val="24"/>
          <w:lang w:val="ru-RU"/>
        </w:rPr>
        <w:t>-95136</w:t>
      </w:r>
      <w:r w:rsidR="007B72F8" w:rsidRPr="00553E8C">
        <w:rPr>
          <w:b/>
          <w:bCs/>
          <w:i w:val="0"/>
          <w:iCs w:val="0"/>
          <w:sz w:val="24"/>
          <w:szCs w:val="24"/>
        </w:rPr>
        <w:t xml:space="preserve"> від </w:t>
      </w:r>
      <w:r w:rsidR="00C55118" w:rsidRPr="009D0582">
        <w:rPr>
          <w:b/>
          <w:bCs/>
          <w:sz w:val="24"/>
          <w:szCs w:val="24"/>
          <w:lang w:val="ru-RU"/>
        </w:rPr>
        <w:t>06.05.2026</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45251460" w14:textId="65F28DB4" w:rsidR="00343979" w:rsidRDefault="009674CE" w:rsidP="001423EB">
      <w:pPr>
        <w:pStyle w:val="a4"/>
        <w:shd w:val="clear" w:color="auto" w:fill="auto"/>
        <w:spacing w:line="266" w:lineRule="auto"/>
        <w:ind w:right="2455"/>
        <w:jc w:val="center"/>
        <w:rPr>
          <w:b/>
          <w:i/>
          <w:iCs/>
          <w:sz w:val="24"/>
          <w:szCs w:val="24"/>
        </w:rPr>
      </w:pPr>
      <w:r w:rsidRPr="00694D51">
        <w:rPr>
          <w:b/>
          <w:i/>
          <w:sz w:val="24"/>
          <w:szCs w:val="24"/>
        </w:rPr>
        <w:t xml:space="preserve">Про </w:t>
      </w:r>
      <w:r w:rsidR="000B1E6A">
        <w:rPr>
          <w:b/>
          <w:i/>
          <w:sz w:val="24"/>
          <w:szCs w:val="24"/>
        </w:rPr>
        <w:t xml:space="preserve">поновлення </w:t>
      </w:r>
      <w:r w:rsidR="009D0582" w:rsidRPr="009D0582">
        <w:rPr>
          <w:b/>
          <w:i/>
          <w:color w:val="auto"/>
          <w:sz w:val="24"/>
          <w:szCs w:val="24"/>
          <w:lang w:val="ru-RU" w:bidi="ar-SA"/>
        </w:rPr>
        <w:t>приватн</w:t>
      </w:r>
      <w:r w:rsidR="009D0582">
        <w:rPr>
          <w:b/>
          <w:i/>
          <w:color w:val="auto"/>
          <w:sz w:val="24"/>
          <w:szCs w:val="24"/>
          <w:lang w:val="ru-RU" w:bidi="ar-SA"/>
        </w:rPr>
        <w:t>ому</w:t>
      </w:r>
      <w:r w:rsidR="009D0582" w:rsidRPr="009D0582">
        <w:rPr>
          <w:b/>
          <w:i/>
          <w:color w:val="auto"/>
          <w:sz w:val="24"/>
          <w:szCs w:val="24"/>
          <w:lang w:val="ru-RU" w:bidi="ar-SA"/>
        </w:rPr>
        <w:t xml:space="preserve"> акціонерн</w:t>
      </w:r>
      <w:r w:rsidR="009D0582">
        <w:rPr>
          <w:b/>
          <w:i/>
          <w:color w:val="auto"/>
          <w:sz w:val="24"/>
          <w:szCs w:val="24"/>
          <w:lang w:val="ru-RU" w:bidi="ar-SA"/>
        </w:rPr>
        <w:t>ому</w:t>
      </w:r>
      <w:r w:rsidR="009D0582" w:rsidRPr="009D0582">
        <w:rPr>
          <w:b/>
          <w:i/>
          <w:color w:val="auto"/>
          <w:sz w:val="24"/>
          <w:szCs w:val="24"/>
          <w:lang w:val="ru-RU" w:bidi="ar-SA"/>
        </w:rPr>
        <w:t xml:space="preserve"> товариств</w:t>
      </w:r>
      <w:r w:rsidR="009D0582">
        <w:rPr>
          <w:b/>
          <w:i/>
          <w:color w:val="auto"/>
          <w:sz w:val="24"/>
          <w:szCs w:val="24"/>
          <w:lang w:val="ru-RU" w:bidi="ar-SA"/>
        </w:rPr>
        <w:t>у</w:t>
      </w:r>
      <w:r w:rsidR="009D0582" w:rsidRPr="009D0582">
        <w:rPr>
          <w:b/>
          <w:i/>
          <w:color w:val="auto"/>
          <w:sz w:val="24"/>
          <w:szCs w:val="24"/>
          <w:lang w:val="ru-RU" w:bidi="ar-SA"/>
        </w:rPr>
        <w:t xml:space="preserve"> </w:t>
      </w:r>
      <w:r w:rsidR="000B1E6A" w:rsidRPr="009D0582">
        <w:rPr>
          <w:b/>
          <w:i/>
          <w:color w:val="auto"/>
          <w:sz w:val="24"/>
          <w:szCs w:val="24"/>
          <w:lang w:val="ru-RU" w:bidi="ar-SA"/>
        </w:rPr>
        <w:t>«ДТЕК КИЇВСЬКІ ЕЛЕКТРОМЕРЕЖІ»</w:t>
      </w:r>
      <w:r w:rsidR="000B1E6A" w:rsidRPr="000B1E6A">
        <w:rPr>
          <w:color w:val="auto"/>
          <w:sz w:val="20"/>
          <w:szCs w:val="20"/>
          <w:lang w:bidi="ar-SA"/>
        </w:rPr>
        <w:t xml:space="preserve"> </w:t>
      </w:r>
      <w:r w:rsidRPr="00694D51">
        <w:rPr>
          <w:b/>
          <w:i/>
          <w:sz w:val="24"/>
          <w:szCs w:val="24"/>
        </w:rPr>
        <w:t>договору оренди</w:t>
      </w:r>
      <w:r w:rsidR="000B1E6A" w:rsidRPr="000B1E6A">
        <w:rPr>
          <w:b/>
          <w:i/>
          <w:sz w:val="24"/>
          <w:szCs w:val="24"/>
        </w:rPr>
        <w:t xml:space="preserve"> земельної ділянки</w:t>
      </w:r>
      <w:r w:rsidRPr="000B1E6A">
        <w:rPr>
          <w:b/>
          <w:i/>
          <w:sz w:val="24"/>
          <w:szCs w:val="24"/>
        </w:rPr>
        <w:t xml:space="preserve"> </w:t>
      </w:r>
      <w:r w:rsidR="00C20648">
        <w:rPr>
          <w:b/>
          <w:i/>
          <w:sz w:val="24"/>
          <w:szCs w:val="24"/>
        </w:rPr>
        <w:t>зареєстрованого</w:t>
      </w:r>
      <w:r w:rsidR="00B064DC">
        <w:rPr>
          <w:b/>
          <w:i/>
          <w:sz w:val="24"/>
          <w:szCs w:val="24"/>
        </w:rPr>
        <w:t xml:space="preserve"> </w:t>
      </w:r>
      <w:r w:rsidR="00531BB2" w:rsidRPr="00B2685F">
        <w:rPr>
          <w:b/>
          <w:i/>
          <w:iCs/>
          <w:sz w:val="24"/>
          <w:szCs w:val="24"/>
        </w:rPr>
        <w:t xml:space="preserve">08 липня 2011 року </w:t>
      </w:r>
      <w:r w:rsidR="009D0582">
        <w:rPr>
          <w:b/>
          <w:i/>
          <w:iCs/>
          <w:sz w:val="24"/>
          <w:szCs w:val="24"/>
        </w:rPr>
        <w:t xml:space="preserve">за </w:t>
      </w:r>
      <w:r w:rsidR="00531BB2" w:rsidRPr="00B2685F">
        <w:rPr>
          <w:b/>
          <w:i/>
          <w:iCs/>
          <w:sz w:val="24"/>
          <w:szCs w:val="24"/>
        </w:rPr>
        <w:t>№ 72-6-00635</w:t>
      </w:r>
    </w:p>
    <w:p w14:paraId="3CD59A33" w14:textId="2182FEAC" w:rsidR="001423EB" w:rsidRDefault="001423EB" w:rsidP="001423EB">
      <w:pPr>
        <w:pStyle w:val="a4"/>
        <w:shd w:val="clear" w:color="auto" w:fill="auto"/>
        <w:spacing w:line="266" w:lineRule="auto"/>
        <w:ind w:right="2455"/>
        <w:jc w:val="center"/>
        <w:rPr>
          <w:b/>
          <w:i/>
          <w:sz w:val="24"/>
          <w:szCs w:val="24"/>
        </w:rPr>
      </w:pPr>
      <w:r w:rsidRPr="001423EB">
        <w:rPr>
          <w:b/>
          <w:i/>
          <w:sz w:val="24"/>
          <w:szCs w:val="24"/>
        </w:rPr>
        <w:t>для експлуатації та обслуговування комплектної трансформаторної підстанції на вул. Медвинськ</w:t>
      </w:r>
      <w:r w:rsidR="009D0582">
        <w:rPr>
          <w:b/>
          <w:i/>
          <w:sz w:val="24"/>
          <w:szCs w:val="24"/>
        </w:rPr>
        <w:t>ій</w:t>
      </w:r>
      <w:r w:rsidR="009D0582">
        <w:rPr>
          <w:b/>
          <w:i/>
          <w:sz w:val="24"/>
          <w:szCs w:val="24"/>
        </w:rPr>
        <w:br/>
      </w:r>
      <w:r w:rsidRPr="001423EB">
        <w:rPr>
          <w:b/>
          <w:i/>
          <w:sz w:val="24"/>
          <w:szCs w:val="24"/>
        </w:rPr>
        <w:t>у Солом'янському районі м. Києва</w:t>
      </w:r>
    </w:p>
    <w:p w14:paraId="4F91FA68" w14:textId="77777777" w:rsidR="001423EB" w:rsidRPr="001423EB" w:rsidRDefault="001423EB" w:rsidP="001423EB">
      <w:pPr>
        <w:pStyle w:val="a4"/>
        <w:shd w:val="clear" w:color="auto" w:fill="auto"/>
        <w:spacing w:line="266" w:lineRule="auto"/>
        <w:ind w:right="2455"/>
        <w:jc w:val="center"/>
        <w:rPr>
          <w:b/>
          <w:i/>
          <w:sz w:val="24"/>
          <w:szCs w:val="24"/>
        </w:rPr>
      </w:pPr>
    </w:p>
    <w:p w14:paraId="04A53D07" w14:textId="11025959" w:rsidR="00694D51" w:rsidRPr="00FC32B6" w:rsidRDefault="007B72F8" w:rsidP="00FC32B6">
      <w:pPr>
        <w:pStyle w:val="a7"/>
        <w:numPr>
          <w:ilvl w:val="0"/>
          <w:numId w:val="1"/>
        </w:numPr>
        <w:shd w:val="clear" w:color="auto" w:fill="auto"/>
        <w:rPr>
          <w:sz w:val="24"/>
          <w:szCs w:val="24"/>
        </w:rPr>
      </w:pPr>
      <w:r w:rsidRPr="00037B84">
        <w:rPr>
          <w:sz w:val="24"/>
          <w:szCs w:val="24"/>
        </w:rPr>
        <w:t>Юридична особа:</w:t>
      </w:r>
    </w:p>
    <w:tbl>
      <w:tblPr>
        <w:tblStyle w:val="a8"/>
        <w:tblW w:w="9639" w:type="dxa"/>
        <w:tblInd w:w="-5" w:type="dxa"/>
        <w:tblLook w:val="04A0" w:firstRow="1" w:lastRow="0" w:firstColumn="1" w:lastColumn="0" w:noHBand="0" w:noVBand="1"/>
      </w:tblPr>
      <w:tblGrid>
        <w:gridCol w:w="2977"/>
        <w:gridCol w:w="6662"/>
      </w:tblGrid>
      <w:tr w:rsidR="00E94376" w:rsidRPr="00037B84" w14:paraId="756D097C" w14:textId="77777777" w:rsidTr="00E7338E">
        <w:trPr>
          <w:cantSplit/>
          <w:trHeight w:val="572"/>
        </w:trPr>
        <w:tc>
          <w:tcPr>
            <w:tcW w:w="2977" w:type="dxa"/>
          </w:tcPr>
          <w:p w14:paraId="5ABA7EA4" w14:textId="0730EF9A" w:rsidR="00E94376" w:rsidRPr="00056A2A" w:rsidRDefault="00776E89" w:rsidP="00430CA4">
            <w:pPr>
              <w:pStyle w:val="a7"/>
              <w:shd w:val="clear" w:color="auto" w:fill="auto"/>
              <w:ind w:hanging="105"/>
              <w:rPr>
                <w:b w:val="0"/>
                <w:i/>
                <w:sz w:val="24"/>
                <w:szCs w:val="24"/>
              </w:rPr>
            </w:pPr>
            <w:r>
              <w:rPr>
                <w:b w:val="0"/>
                <w:i/>
                <w:sz w:val="24"/>
                <w:szCs w:val="24"/>
                <w:lang w:val="en-US"/>
              </w:rPr>
              <w:t xml:space="preserve"> </w:t>
            </w:r>
            <w:r w:rsidR="00E94376" w:rsidRPr="00056A2A">
              <w:rPr>
                <w:b w:val="0"/>
                <w:i/>
                <w:sz w:val="24"/>
                <w:szCs w:val="24"/>
              </w:rPr>
              <w:t>Назва</w:t>
            </w:r>
            <w:r w:rsidR="00E94376" w:rsidRPr="00056A2A">
              <w:rPr>
                <w:b w:val="0"/>
                <w:i/>
                <w:sz w:val="24"/>
                <w:szCs w:val="24"/>
              </w:rPr>
              <w:tab/>
            </w:r>
          </w:p>
        </w:tc>
        <w:tc>
          <w:tcPr>
            <w:tcW w:w="6662" w:type="dxa"/>
          </w:tcPr>
          <w:p w14:paraId="3F99415B" w14:textId="0D5BD341" w:rsidR="00E94376" w:rsidRPr="000B1E6A" w:rsidRDefault="00C55118" w:rsidP="009D0582">
            <w:pPr>
              <w:pStyle w:val="a7"/>
              <w:shd w:val="clear" w:color="auto" w:fill="auto"/>
              <w:jc w:val="both"/>
              <w:rPr>
                <w:i/>
                <w:sz w:val="24"/>
                <w:szCs w:val="24"/>
              </w:rPr>
            </w:pPr>
            <w:r w:rsidRPr="00E14097">
              <w:rPr>
                <w:i/>
                <w:sz w:val="24"/>
                <w:szCs w:val="24"/>
              </w:rPr>
              <w:t>ПРИВАТНЕ АКЦІОНЕРНЕ ТОВАРИСТВО «ДТЕК КИЇВСЬКІ ЕЛЕКТРОМЕРЕЖІ»</w:t>
            </w:r>
            <w:r w:rsidR="000B1E6A">
              <w:rPr>
                <w:i/>
                <w:sz w:val="24"/>
                <w:szCs w:val="24"/>
              </w:rPr>
              <w:t xml:space="preserve"> (</w:t>
            </w:r>
            <w:r w:rsidR="00FF0A55" w:rsidRPr="009D0582">
              <w:rPr>
                <w:i/>
                <w:sz w:val="24"/>
                <w:szCs w:val="24"/>
              </w:rPr>
              <w:t>ЄДРПОУ</w:t>
            </w:r>
            <w:r w:rsidR="002B5778" w:rsidRPr="009D0582">
              <w:rPr>
                <w:i/>
                <w:sz w:val="24"/>
                <w:szCs w:val="24"/>
                <w:lang w:val="ru-RU"/>
              </w:rPr>
              <w:t xml:space="preserve"> </w:t>
            </w:r>
            <w:r w:rsidR="000B1E6A" w:rsidRPr="009D0582">
              <w:rPr>
                <w:i/>
                <w:color w:val="auto"/>
                <w:sz w:val="24"/>
                <w:szCs w:val="24"/>
                <w:highlight w:val="white"/>
                <w:lang w:val="ru-RU" w:bidi="ar-SA"/>
              </w:rPr>
              <w:t>41946011</w:t>
            </w:r>
            <w:r w:rsidR="000B1E6A">
              <w:rPr>
                <w:i/>
                <w:color w:val="auto"/>
                <w:sz w:val="24"/>
                <w:szCs w:val="24"/>
                <w:lang w:bidi="ar-SA"/>
              </w:rPr>
              <w:t>)</w:t>
            </w:r>
          </w:p>
        </w:tc>
      </w:tr>
      <w:tr w:rsidR="00E94376" w:rsidRPr="00037B84" w14:paraId="34CD5485" w14:textId="77777777" w:rsidTr="00430CA4">
        <w:trPr>
          <w:cantSplit/>
          <w:trHeight w:val="974"/>
        </w:trPr>
        <w:tc>
          <w:tcPr>
            <w:tcW w:w="2977" w:type="dxa"/>
          </w:tcPr>
          <w:p w14:paraId="7311DA8C" w14:textId="44FB98E4" w:rsidR="00E94376" w:rsidRPr="00056A2A" w:rsidRDefault="00776E89" w:rsidP="00430CA4">
            <w:pPr>
              <w:pStyle w:val="a7"/>
              <w:ind w:hanging="105"/>
              <w:rPr>
                <w:b w:val="0"/>
                <w:i/>
                <w:sz w:val="24"/>
                <w:szCs w:val="24"/>
              </w:rPr>
            </w:pPr>
            <w:r w:rsidRPr="000B0B65">
              <w:rPr>
                <w:b w:val="0"/>
                <w:i/>
                <w:sz w:val="24"/>
                <w:szCs w:val="24"/>
                <w:lang w:val="ru-RU"/>
              </w:rPr>
              <w:t xml:space="preserve"> </w:t>
            </w:r>
            <w:r w:rsidR="00E94376" w:rsidRPr="00056A2A">
              <w:rPr>
                <w:b w:val="0"/>
                <w:i/>
                <w:sz w:val="24"/>
                <w:szCs w:val="24"/>
              </w:rPr>
              <w:t>Перелік засновників</w:t>
            </w:r>
          </w:p>
          <w:p w14:paraId="304741A3" w14:textId="77777777" w:rsidR="00776E89" w:rsidRPr="000B0B65" w:rsidRDefault="00776E89" w:rsidP="0040429C">
            <w:pPr>
              <w:pStyle w:val="a7"/>
              <w:ind w:left="-105"/>
              <w:rPr>
                <w:b w:val="0"/>
                <w:i/>
                <w:sz w:val="24"/>
                <w:szCs w:val="24"/>
                <w:lang w:val="ru-RU"/>
              </w:rPr>
            </w:pPr>
            <w:r w:rsidRPr="000B0B65">
              <w:rPr>
                <w:b w:val="0"/>
                <w:i/>
                <w:sz w:val="24"/>
                <w:szCs w:val="24"/>
                <w:lang w:val="ru-RU"/>
              </w:rPr>
              <w:t xml:space="preserve"> </w:t>
            </w:r>
            <w:r w:rsidR="00E94376" w:rsidRPr="00056A2A">
              <w:rPr>
                <w:b w:val="0"/>
                <w:i/>
                <w:sz w:val="24"/>
                <w:szCs w:val="24"/>
              </w:rPr>
              <w:t xml:space="preserve">(учасників) юридичної </w:t>
            </w:r>
            <w:r w:rsidRPr="000B0B65">
              <w:rPr>
                <w:b w:val="0"/>
                <w:i/>
                <w:sz w:val="24"/>
                <w:szCs w:val="24"/>
                <w:lang w:val="ru-RU"/>
              </w:rPr>
              <w:t xml:space="preserve"> </w:t>
            </w:r>
          </w:p>
          <w:p w14:paraId="2BD6B0A2" w14:textId="79F84E26" w:rsidR="007812BA" w:rsidRPr="000B1E6A" w:rsidRDefault="00776E89" w:rsidP="005D67B0">
            <w:pPr>
              <w:pStyle w:val="a7"/>
              <w:ind w:left="-105"/>
              <w:rPr>
                <w:b w:val="0"/>
                <w:i/>
                <w:sz w:val="24"/>
                <w:szCs w:val="24"/>
              </w:rPr>
            </w:pPr>
            <w:r w:rsidRPr="000B0B65">
              <w:rPr>
                <w:b w:val="0"/>
                <w:i/>
                <w:sz w:val="24"/>
                <w:szCs w:val="24"/>
                <w:lang w:val="ru-RU"/>
              </w:rPr>
              <w:t xml:space="preserve"> </w:t>
            </w:r>
            <w:r w:rsidR="009D0582">
              <w:rPr>
                <w:b w:val="0"/>
                <w:i/>
                <w:sz w:val="24"/>
                <w:szCs w:val="24"/>
              </w:rPr>
              <w:t>о</w:t>
            </w:r>
            <w:r w:rsidR="00E94376" w:rsidRPr="00056A2A">
              <w:rPr>
                <w:b w:val="0"/>
                <w:i/>
                <w:sz w:val="24"/>
                <w:szCs w:val="24"/>
              </w:rPr>
              <w:t>соби</w:t>
            </w:r>
            <w:r w:rsidR="009D0582">
              <w:rPr>
                <w:b w:val="0"/>
                <w:i/>
                <w:sz w:val="24"/>
                <w:szCs w:val="24"/>
              </w:rPr>
              <w:t>*</w:t>
            </w:r>
          </w:p>
        </w:tc>
        <w:tc>
          <w:tcPr>
            <w:tcW w:w="6662" w:type="dxa"/>
          </w:tcPr>
          <w:p w14:paraId="2D85B29B" w14:textId="64ACB9CE" w:rsidR="00E94376" w:rsidRDefault="009D0582" w:rsidP="00FF0A55">
            <w:pPr>
              <w:pStyle w:val="a7"/>
              <w:jc w:val="both"/>
              <w:rPr>
                <w:i/>
                <w:sz w:val="24"/>
                <w:szCs w:val="24"/>
              </w:rPr>
            </w:pPr>
            <w:r>
              <w:rPr>
                <w:i/>
                <w:sz w:val="24"/>
                <w:szCs w:val="24"/>
              </w:rPr>
              <w:t>АКЦІОНЕРИ ЗГІДНО РЕЄСТРУ</w:t>
            </w:r>
          </w:p>
          <w:p w14:paraId="6643096C" w14:textId="657F0049" w:rsidR="009D0582" w:rsidRPr="00123E08" w:rsidRDefault="009D0582" w:rsidP="00FF0A55">
            <w:pPr>
              <w:pStyle w:val="a7"/>
              <w:jc w:val="both"/>
              <w:rPr>
                <w:i/>
                <w:sz w:val="24"/>
                <w:szCs w:val="24"/>
              </w:rPr>
            </w:pPr>
            <w:r>
              <w:rPr>
                <w:i/>
                <w:sz w:val="24"/>
                <w:szCs w:val="24"/>
              </w:rPr>
              <w:t>Розмір частки засновника (учасника): 21728856.</w:t>
            </w:r>
          </w:p>
        </w:tc>
      </w:tr>
      <w:tr w:rsidR="00E94376" w:rsidRPr="00037B84" w14:paraId="24430AF2" w14:textId="77777777" w:rsidTr="00430CA4">
        <w:trPr>
          <w:cantSplit/>
          <w:trHeight w:val="704"/>
        </w:trPr>
        <w:tc>
          <w:tcPr>
            <w:tcW w:w="2977" w:type="dxa"/>
          </w:tcPr>
          <w:p w14:paraId="36FBF243" w14:textId="77777777" w:rsidR="00776E89" w:rsidRDefault="00776E89" w:rsidP="0040429C">
            <w:pPr>
              <w:pStyle w:val="a7"/>
              <w:ind w:left="-105"/>
              <w:rPr>
                <w:b w:val="0"/>
                <w:i/>
                <w:sz w:val="24"/>
                <w:szCs w:val="24"/>
                <w:lang w:val="en-US"/>
              </w:rPr>
            </w:pPr>
            <w:r w:rsidRPr="008D6D95">
              <w:rPr>
                <w:b w:val="0"/>
                <w:i/>
                <w:sz w:val="24"/>
                <w:szCs w:val="24"/>
                <w:lang w:val="ru-RU"/>
              </w:rPr>
              <w:t xml:space="preserve"> </w:t>
            </w:r>
            <w:r w:rsidR="00E94376" w:rsidRPr="00056A2A">
              <w:rPr>
                <w:b w:val="0"/>
                <w:i/>
                <w:sz w:val="24"/>
                <w:szCs w:val="24"/>
              </w:rPr>
              <w:t xml:space="preserve">Кінцевий бенефіціарний </w:t>
            </w:r>
            <w:r>
              <w:rPr>
                <w:b w:val="0"/>
                <w:i/>
                <w:sz w:val="24"/>
                <w:szCs w:val="24"/>
                <w:lang w:val="en-US"/>
              </w:rPr>
              <w:t xml:space="preserve"> </w:t>
            </w:r>
          </w:p>
          <w:p w14:paraId="087F7364" w14:textId="48FD1720" w:rsidR="00E94376" w:rsidRPr="000B1E6A" w:rsidRDefault="00776E89" w:rsidP="0040429C">
            <w:pPr>
              <w:pStyle w:val="a7"/>
              <w:ind w:left="-105"/>
              <w:rPr>
                <w:b w:val="0"/>
                <w:i/>
                <w:sz w:val="24"/>
                <w:szCs w:val="24"/>
              </w:rPr>
            </w:pPr>
            <w:r>
              <w:rPr>
                <w:b w:val="0"/>
                <w:i/>
                <w:sz w:val="24"/>
                <w:szCs w:val="24"/>
                <w:lang w:val="en-US"/>
              </w:rPr>
              <w:t xml:space="preserve"> </w:t>
            </w:r>
            <w:r w:rsidR="00E94376" w:rsidRPr="00056A2A">
              <w:rPr>
                <w:b w:val="0"/>
                <w:i/>
                <w:sz w:val="24"/>
                <w:szCs w:val="24"/>
              </w:rPr>
              <w:t>власник (контролер)</w:t>
            </w:r>
            <w:r w:rsidR="009D0582">
              <w:rPr>
                <w:b w:val="0"/>
                <w:i/>
                <w:sz w:val="24"/>
                <w:szCs w:val="24"/>
              </w:rPr>
              <w:t>*</w:t>
            </w:r>
          </w:p>
        </w:tc>
        <w:tc>
          <w:tcPr>
            <w:tcW w:w="6662" w:type="dxa"/>
          </w:tcPr>
          <w:p w14:paraId="39AEFA32" w14:textId="75799617" w:rsidR="00E94376" w:rsidRDefault="009D0582" w:rsidP="00FF0A55">
            <w:pPr>
              <w:pStyle w:val="a7"/>
              <w:shd w:val="clear" w:color="auto" w:fill="auto"/>
              <w:jc w:val="both"/>
              <w:rPr>
                <w:i/>
                <w:sz w:val="24"/>
                <w:szCs w:val="24"/>
              </w:rPr>
            </w:pPr>
            <w:r>
              <w:rPr>
                <w:i/>
                <w:sz w:val="24"/>
                <w:szCs w:val="24"/>
              </w:rPr>
              <w:t>Ахметов Рінат Леонідович</w:t>
            </w:r>
          </w:p>
          <w:p w14:paraId="547FF401" w14:textId="56D27860" w:rsidR="009D0582" w:rsidRDefault="009D0582" w:rsidP="00FF0A55">
            <w:pPr>
              <w:pStyle w:val="a7"/>
              <w:shd w:val="clear" w:color="auto" w:fill="auto"/>
              <w:jc w:val="both"/>
              <w:rPr>
                <w:i/>
                <w:sz w:val="24"/>
                <w:szCs w:val="24"/>
              </w:rPr>
            </w:pPr>
            <w:r>
              <w:rPr>
                <w:i/>
                <w:sz w:val="24"/>
                <w:szCs w:val="24"/>
              </w:rPr>
              <w:t>Громадянство: Україна, місце проживання: Україна, 01001, м. Київ, вул. Паторжинського.</w:t>
            </w:r>
          </w:p>
          <w:p w14:paraId="6360D8E8" w14:textId="3B0DD96F" w:rsidR="009D0582" w:rsidRDefault="009D0582" w:rsidP="00FF0A55">
            <w:pPr>
              <w:pStyle w:val="a7"/>
              <w:shd w:val="clear" w:color="auto" w:fill="auto"/>
              <w:jc w:val="both"/>
              <w:rPr>
                <w:i/>
                <w:sz w:val="24"/>
                <w:szCs w:val="24"/>
              </w:rPr>
            </w:pPr>
            <w:r>
              <w:rPr>
                <w:i/>
                <w:sz w:val="24"/>
                <w:szCs w:val="24"/>
              </w:rPr>
              <w:t>Тип бенефіціарного володіння: непрямий вирішальний вплив.</w:t>
            </w:r>
          </w:p>
          <w:p w14:paraId="1C7A8B69" w14:textId="449AC4C1" w:rsidR="009D0582" w:rsidRPr="008D6D95" w:rsidRDefault="009D0582" w:rsidP="009D0582">
            <w:pPr>
              <w:pStyle w:val="a7"/>
              <w:shd w:val="clear" w:color="auto" w:fill="auto"/>
              <w:jc w:val="both"/>
              <w:rPr>
                <w:b w:val="0"/>
                <w:sz w:val="24"/>
                <w:szCs w:val="24"/>
                <w:lang w:val="ru-RU"/>
              </w:rPr>
            </w:pPr>
            <w:r>
              <w:rPr>
                <w:i/>
                <w:sz w:val="24"/>
                <w:szCs w:val="24"/>
              </w:rPr>
              <w:t>Відсоток частки статутного капіталу або відсоток права голосу: 100.</w:t>
            </w:r>
          </w:p>
        </w:tc>
      </w:tr>
      <w:tr w:rsidR="00E94376" w:rsidRPr="00037B84" w14:paraId="55A3895A" w14:textId="77777777" w:rsidTr="00430CA4">
        <w:trPr>
          <w:cantSplit/>
          <w:trHeight w:val="381"/>
        </w:trPr>
        <w:tc>
          <w:tcPr>
            <w:tcW w:w="2977" w:type="dxa"/>
          </w:tcPr>
          <w:p w14:paraId="3B07AA8D" w14:textId="6A42CDB1" w:rsidR="00E94376" w:rsidRPr="00056A2A" w:rsidRDefault="00776E89" w:rsidP="00430CA4">
            <w:pPr>
              <w:pStyle w:val="a7"/>
              <w:shd w:val="clear" w:color="auto" w:fill="auto"/>
              <w:ind w:hanging="105"/>
              <w:rPr>
                <w:b w:val="0"/>
                <w:i/>
                <w:sz w:val="24"/>
                <w:szCs w:val="24"/>
              </w:rPr>
            </w:pPr>
            <w:r w:rsidRPr="008D6D95">
              <w:rPr>
                <w:b w:val="0"/>
                <w:i/>
                <w:sz w:val="24"/>
                <w:szCs w:val="24"/>
                <w:lang w:val="ru-RU"/>
              </w:rPr>
              <w:t xml:space="preserve"> </w:t>
            </w:r>
            <w:r w:rsidR="00E94376" w:rsidRPr="00056A2A">
              <w:rPr>
                <w:b w:val="0"/>
                <w:i/>
                <w:sz w:val="24"/>
                <w:szCs w:val="24"/>
              </w:rPr>
              <w:t>Клопотання</w:t>
            </w:r>
          </w:p>
        </w:tc>
        <w:tc>
          <w:tcPr>
            <w:tcW w:w="6662" w:type="dxa"/>
          </w:tcPr>
          <w:p w14:paraId="3026A563" w14:textId="2EB3B310" w:rsidR="00E94376" w:rsidRPr="00694D51" w:rsidRDefault="00E94376" w:rsidP="00FF0A55">
            <w:pPr>
              <w:pStyle w:val="a4"/>
              <w:shd w:val="clear" w:color="auto" w:fill="auto"/>
              <w:jc w:val="both"/>
              <w:rPr>
                <w:b/>
                <w:sz w:val="24"/>
                <w:szCs w:val="24"/>
              </w:rPr>
            </w:pPr>
            <w:r w:rsidRPr="00694D51">
              <w:rPr>
                <w:b/>
                <w:i/>
                <w:sz w:val="24"/>
                <w:szCs w:val="24"/>
              </w:rPr>
              <w:t>від</w:t>
            </w:r>
            <w:r w:rsidRPr="00694D51">
              <w:rPr>
                <w:b/>
                <w:sz w:val="24"/>
                <w:szCs w:val="24"/>
              </w:rPr>
              <w:t xml:space="preserve"> </w:t>
            </w:r>
            <w:r w:rsidR="001B1510" w:rsidRPr="00C50743">
              <w:rPr>
                <w:b/>
                <w:i/>
                <w:color w:val="auto"/>
                <w:sz w:val="24"/>
                <w:szCs w:val="24"/>
                <w:highlight w:val="white"/>
                <w:lang w:val="en-US" w:bidi="ar-SA"/>
              </w:rPr>
              <w:t>31.03.2026</w:t>
            </w:r>
            <w:r w:rsidR="00905988" w:rsidRPr="00905988">
              <w:rPr>
                <w:b/>
                <w:i/>
                <w:sz w:val="24"/>
                <w:szCs w:val="24"/>
                <w:lang w:val="en-US"/>
              </w:rPr>
              <w:t xml:space="preserve"> </w:t>
            </w:r>
            <w:r w:rsidR="00B34649" w:rsidRPr="00694D51">
              <w:rPr>
                <w:b/>
                <w:bCs/>
                <w:i/>
                <w:sz w:val="24"/>
                <w:szCs w:val="24"/>
              </w:rPr>
              <w:t xml:space="preserve">№ </w:t>
            </w:r>
            <w:r w:rsidR="00B34649" w:rsidRPr="00694D51">
              <w:rPr>
                <w:b/>
                <w:i/>
                <w:sz w:val="24"/>
                <w:szCs w:val="24"/>
              </w:rPr>
              <w:t>205387681</w:t>
            </w:r>
          </w:p>
        </w:tc>
      </w:tr>
      <w:tr w:rsidR="009D0582" w:rsidRPr="00037B84" w14:paraId="40343E4A" w14:textId="77777777" w:rsidTr="003C1355">
        <w:trPr>
          <w:cantSplit/>
          <w:trHeight w:val="381"/>
        </w:trPr>
        <w:tc>
          <w:tcPr>
            <w:tcW w:w="9639" w:type="dxa"/>
            <w:gridSpan w:val="2"/>
          </w:tcPr>
          <w:p w14:paraId="1CB3FE6C" w14:textId="14C92528" w:rsidR="009D0582" w:rsidRPr="009D0582" w:rsidRDefault="009D0582" w:rsidP="009D0582">
            <w:pPr>
              <w:pStyle w:val="a4"/>
              <w:shd w:val="clear" w:color="auto" w:fill="auto"/>
              <w:jc w:val="both"/>
              <w:rPr>
                <w:i/>
                <w:sz w:val="24"/>
                <w:szCs w:val="24"/>
              </w:rPr>
            </w:pPr>
            <w:r w:rsidRPr="009D0582">
              <w:rPr>
                <w:bCs/>
                <w:i/>
                <w:sz w:val="24"/>
                <w:szCs w:val="24"/>
              </w:rPr>
              <w:t xml:space="preserve">Станом на </w:t>
            </w:r>
            <w:r>
              <w:rPr>
                <w:bCs/>
                <w:i/>
                <w:sz w:val="24"/>
                <w:szCs w:val="24"/>
              </w:rPr>
              <w:t>06</w:t>
            </w:r>
            <w:r w:rsidRPr="009D0582">
              <w:rPr>
                <w:bCs/>
                <w:i/>
                <w:sz w:val="24"/>
                <w:szCs w:val="24"/>
              </w:rPr>
              <w:t>.0</w:t>
            </w:r>
            <w:r>
              <w:rPr>
                <w:bCs/>
                <w:i/>
                <w:sz w:val="24"/>
                <w:szCs w:val="24"/>
              </w:rPr>
              <w:t>5</w:t>
            </w:r>
            <w:r w:rsidRPr="009D0582">
              <w:rPr>
                <w:bCs/>
                <w:i/>
                <w:sz w:val="24"/>
                <w:szCs w:val="24"/>
              </w:rPr>
              <w:t xml:space="preserve">.2026 за даними Державного реєстру санкцій суб'єкт права, </w:t>
            </w:r>
            <w:r>
              <w:rPr>
                <w:bCs/>
                <w:i/>
                <w:sz w:val="24"/>
                <w:szCs w:val="24"/>
              </w:rPr>
              <w:t>в тому числі кінцевий(ві) бенефі</w:t>
            </w:r>
            <w:r w:rsidRPr="009D0582">
              <w:rPr>
                <w:bCs/>
                <w:i/>
                <w:sz w:val="24"/>
                <w:szCs w:val="24"/>
              </w:rPr>
              <w:t>ціарний(ні) власник(ки), не належить до осіб під санкціями.</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65723839" w14:textId="2BD850F4" w:rsidR="009D0582" w:rsidRDefault="009D0582" w:rsidP="009D0582">
      <w:pPr>
        <w:pStyle w:val="a7"/>
        <w:jc w:val="both"/>
        <w:rPr>
          <w:b w:val="0"/>
          <w:bCs w:val="0"/>
          <w:iCs/>
          <w:color w:val="auto"/>
        </w:rPr>
      </w:pPr>
      <w:r>
        <w:rPr>
          <w:b w:val="0"/>
          <w:bCs w:val="0"/>
        </w:rPr>
        <w:t>*</w:t>
      </w:r>
      <w:r>
        <w:rPr>
          <w:b w:val="0"/>
          <w:bCs w:val="0"/>
          <w:i/>
        </w:rPr>
        <w:t xml:space="preserve"> </w:t>
      </w:r>
      <w:r>
        <w:rPr>
          <w:b w:val="0"/>
          <w:bCs w:val="0"/>
          <w:iCs/>
        </w:rPr>
        <w:t>за даними Єдиного державного реєстру юридичних осіб, фізичних осіб</w:t>
      </w:r>
      <w:r w:rsidR="00163D13">
        <w:rPr>
          <w:b w:val="0"/>
          <w:bCs w:val="0"/>
          <w:iCs/>
        </w:rPr>
        <w:t>-</w:t>
      </w:r>
      <w:r>
        <w:rPr>
          <w:b w:val="0"/>
          <w:bCs w:val="0"/>
          <w:iCs/>
        </w:rPr>
        <w:t>підприємців та громадських формувань</w:t>
      </w:r>
    </w:p>
    <w:p w14:paraId="40DE094B" w14:textId="77777777" w:rsidR="006A19DF" w:rsidRDefault="006A19DF">
      <w:pPr>
        <w:pStyle w:val="a7"/>
        <w:shd w:val="clear" w:color="auto" w:fill="auto"/>
        <w:ind w:left="353"/>
        <w:rPr>
          <w:sz w:val="24"/>
          <w:szCs w:val="24"/>
        </w:rPr>
      </w:pPr>
    </w:p>
    <w:p w14:paraId="017C4029" w14:textId="2A0DF16F" w:rsidR="008A338E" w:rsidRPr="00037B84" w:rsidRDefault="007B72F8" w:rsidP="00FB4E7A">
      <w:pPr>
        <w:pStyle w:val="a7"/>
        <w:shd w:val="clear" w:color="auto" w:fill="auto"/>
        <w:ind w:firstLine="426"/>
        <w:rPr>
          <w:sz w:val="24"/>
          <w:szCs w:val="24"/>
        </w:rPr>
      </w:pPr>
      <w:r w:rsidRPr="00037B84">
        <w:rPr>
          <w:sz w:val="24"/>
          <w:szCs w:val="24"/>
        </w:rPr>
        <w:t>2. Відомості про земельну ділянку (</w:t>
      </w:r>
      <w:r w:rsidR="00056A2A">
        <w:rPr>
          <w:sz w:val="24"/>
          <w:szCs w:val="24"/>
        </w:rPr>
        <w:t xml:space="preserve">кадастровий </w:t>
      </w:r>
      <w:r w:rsidRPr="00037B84">
        <w:rPr>
          <w:sz w:val="24"/>
          <w:szCs w:val="24"/>
        </w:rPr>
        <w:t xml:space="preserve">№ </w:t>
      </w:r>
      <w:r w:rsidR="00C55118" w:rsidRPr="00E14097">
        <w:rPr>
          <w:sz w:val="24"/>
          <w:szCs w:val="24"/>
        </w:rPr>
        <w:t>8000000000:72:285:0067</w:t>
      </w:r>
      <w:r w:rsidRPr="00037B84">
        <w:rPr>
          <w:sz w:val="24"/>
          <w:szCs w:val="24"/>
        </w:rPr>
        <w:t>)</w:t>
      </w:r>
      <w:r w:rsidR="00880A60">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8A338E" w:rsidRPr="00037B84" w14:paraId="321C3785" w14:textId="77777777" w:rsidTr="00430CA4">
        <w:trPr>
          <w:trHeight w:val="389"/>
        </w:trPr>
        <w:tc>
          <w:tcPr>
            <w:tcW w:w="2972" w:type="dxa"/>
            <w:shd w:val="clear" w:color="auto" w:fill="FFFFFF"/>
          </w:tcPr>
          <w:p w14:paraId="16B62662" w14:textId="1C80AF88" w:rsidR="008A338E" w:rsidRPr="00037B84" w:rsidRDefault="00776E89">
            <w:pPr>
              <w:pStyle w:val="a4"/>
              <w:shd w:val="clear" w:color="auto" w:fill="auto"/>
              <w:rPr>
                <w:sz w:val="24"/>
                <w:szCs w:val="24"/>
              </w:rPr>
            </w:pPr>
            <w:r w:rsidRPr="002F2D3F">
              <w:rPr>
                <w:i/>
                <w:sz w:val="24"/>
                <w:szCs w:val="24"/>
                <w:lang w:val="ru-RU"/>
              </w:rPr>
              <w:t xml:space="preserve"> </w:t>
            </w:r>
            <w:r w:rsidR="007B72F8" w:rsidRPr="00056A2A">
              <w:rPr>
                <w:i/>
                <w:sz w:val="24"/>
                <w:szCs w:val="24"/>
              </w:rPr>
              <w:t>Місце розташування</w:t>
            </w:r>
            <w:r w:rsidR="007B72F8" w:rsidRPr="00037B84">
              <w:rPr>
                <w:sz w:val="24"/>
                <w:szCs w:val="24"/>
              </w:rPr>
              <w:t xml:space="preserve"> </w:t>
            </w:r>
            <w:r w:rsidR="007B72F8" w:rsidRPr="00FB154C">
              <w:rPr>
                <w:i/>
                <w:sz w:val="18"/>
                <w:szCs w:val="18"/>
              </w:rPr>
              <w:t>(адреса)</w:t>
            </w:r>
          </w:p>
        </w:tc>
        <w:tc>
          <w:tcPr>
            <w:tcW w:w="6662" w:type="dxa"/>
            <w:shd w:val="clear" w:color="auto" w:fill="FFFFFF"/>
          </w:tcPr>
          <w:p w14:paraId="64EB4E00" w14:textId="60EE6FC0" w:rsidR="008A338E" w:rsidRPr="006200AE" w:rsidRDefault="00FF0A55" w:rsidP="00C91E5C">
            <w:pPr>
              <w:pStyle w:val="a4"/>
              <w:shd w:val="clear" w:color="auto" w:fill="auto"/>
              <w:spacing w:line="233" w:lineRule="auto"/>
              <w:ind w:left="134"/>
              <w:jc w:val="both"/>
              <w:rPr>
                <w:b/>
                <w:i/>
                <w:sz w:val="24"/>
                <w:szCs w:val="24"/>
              </w:rPr>
            </w:pPr>
            <w:r w:rsidRPr="00E14097">
              <w:rPr>
                <w:b/>
                <w:i/>
                <w:iCs/>
                <w:sz w:val="24"/>
                <w:szCs w:val="24"/>
              </w:rPr>
              <w:t xml:space="preserve">м. Київ, </w:t>
            </w:r>
            <w:r w:rsidR="002B5778" w:rsidRPr="002B5778">
              <w:rPr>
                <w:b/>
                <w:i/>
                <w:sz w:val="24"/>
                <w:szCs w:val="24"/>
                <w:shd w:val="clear" w:color="auto" w:fill="FFFFFF"/>
              </w:rPr>
              <w:t>вул. Медвинська у Солом'янському районі</w:t>
            </w:r>
          </w:p>
        </w:tc>
      </w:tr>
      <w:tr w:rsidR="008A338E" w:rsidRPr="00037B84" w14:paraId="333A0AB7" w14:textId="77777777" w:rsidTr="00E7338E">
        <w:trPr>
          <w:trHeight w:val="317"/>
        </w:trPr>
        <w:tc>
          <w:tcPr>
            <w:tcW w:w="2972" w:type="dxa"/>
            <w:shd w:val="clear" w:color="auto" w:fill="FFFFFF"/>
          </w:tcPr>
          <w:p w14:paraId="7F8ABF7B" w14:textId="17B260E5" w:rsidR="008A338E" w:rsidRPr="00056A2A" w:rsidRDefault="00776E89">
            <w:pPr>
              <w:pStyle w:val="a4"/>
              <w:shd w:val="clear" w:color="auto" w:fill="auto"/>
              <w:rPr>
                <w:i/>
                <w:sz w:val="24"/>
                <w:szCs w:val="24"/>
              </w:rPr>
            </w:pPr>
            <w:r w:rsidRPr="009D0582">
              <w:rPr>
                <w:i/>
                <w:sz w:val="24"/>
                <w:szCs w:val="24"/>
                <w:lang w:val="ru-RU"/>
              </w:rPr>
              <w:t xml:space="preserve"> </w:t>
            </w:r>
            <w:r w:rsidR="007B72F8" w:rsidRPr="00056A2A">
              <w:rPr>
                <w:i/>
                <w:sz w:val="24"/>
                <w:szCs w:val="24"/>
              </w:rPr>
              <w:t>Площа</w:t>
            </w:r>
          </w:p>
        </w:tc>
        <w:tc>
          <w:tcPr>
            <w:tcW w:w="6662" w:type="dxa"/>
            <w:shd w:val="clear" w:color="auto" w:fill="FFFFFF"/>
          </w:tcPr>
          <w:p w14:paraId="08E0CD8B" w14:textId="5C0B5CAB" w:rsidR="008A338E" w:rsidRPr="00037B84" w:rsidRDefault="00C55118" w:rsidP="00FF0A55">
            <w:pPr>
              <w:pStyle w:val="a4"/>
              <w:shd w:val="clear" w:color="auto" w:fill="auto"/>
              <w:ind w:left="134"/>
              <w:jc w:val="both"/>
              <w:rPr>
                <w:b/>
                <w:sz w:val="24"/>
                <w:szCs w:val="24"/>
              </w:rPr>
            </w:pPr>
            <w:r w:rsidRPr="00E14097">
              <w:rPr>
                <w:b/>
                <w:i/>
                <w:iCs/>
                <w:sz w:val="24"/>
                <w:szCs w:val="24"/>
              </w:rPr>
              <w:t>0,0055</w:t>
            </w:r>
            <w:r w:rsidRPr="00037B84">
              <w:rPr>
                <w:b/>
                <w:i/>
                <w:iCs/>
                <w:sz w:val="24"/>
                <w:szCs w:val="24"/>
              </w:rPr>
              <w:t xml:space="preserve"> </w:t>
            </w:r>
            <w:r w:rsidRPr="00B6481F">
              <w:rPr>
                <w:b/>
                <w:i/>
                <w:iCs/>
                <w:sz w:val="24"/>
                <w:szCs w:val="24"/>
              </w:rPr>
              <w:t>га</w:t>
            </w:r>
          </w:p>
        </w:tc>
      </w:tr>
      <w:tr w:rsidR="008A338E" w:rsidRPr="00037B84" w14:paraId="4D0D82D3" w14:textId="77777777" w:rsidTr="00430CA4">
        <w:trPr>
          <w:trHeight w:val="575"/>
        </w:trPr>
        <w:tc>
          <w:tcPr>
            <w:tcW w:w="2972" w:type="dxa"/>
            <w:shd w:val="clear" w:color="auto" w:fill="FFFFFF"/>
          </w:tcPr>
          <w:p w14:paraId="54B9D151" w14:textId="07424905" w:rsidR="008A338E" w:rsidRPr="00056A2A" w:rsidRDefault="00776E89" w:rsidP="00D732F1">
            <w:pPr>
              <w:pStyle w:val="a4"/>
              <w:shd w:val="clear" w:color="auto" w:fill="auto"/>
              <w:rPr>
                <w:i/>
                <w:sz w:val="24"/>
                <w:szCs w:val="24"/>
              </w:rPr>
            </w:pPr>
            <w:r>
              <w:rPr>
                <w:i/>
                <w:sz w:val="24"/>
                <w:szCs w:val="24"/>
                <w:lang w:val="en-US"/>
              </w:rPr>
              <w:t xml:space="preserve"> </w:t>
            </w:r>
            <w:r w:rsidR="007B72F8" w:rsidRPr="00056A2A">
              <w:rPr>
                <w:i/>
                <w:sz w:val="24"/>
                <w:szCs w:val="24"/>
              </w:rPr>
              <w:t xml:space="preserve">Вид та термін </w:t>
            </w:r>
            <w:r w:rsidR="00FB154C">
              <w:rPr>
                <w:i/>
                <w:sz w:val="24"/>
                <w:szCs w:val="24"/>
              </w:rPr>
              <w:t>користування</w:t>
            </w:r>
          </w:p>
        </w:tc>
        <w:tc>
          <w:tcPr>
            <w:tcW w:w="6662" w:type="dxa"/>
            <w:shd w:val="clear" w:color="auto" w:fill="FFFFFF"/>
          </w:tcPr>
          <w:p w14:paraId="779FEB29" w14:textId="52E7BCE3" w:rsidR="008A338E" w:rsidRPr="00123E08" w:rsidRDefault="00CC4E46" w:rsidP="004540E0">
            <w:pPr>
              <w:pStyle w:val="a4"/>
              <w:shd w:val="clear" w:color="auto" w:fill="auto"/>
              <w:ind w:left="134"/>
              <w:jc w:val="both"/>
              <w:rPr>
                <w:b/>
                <w:i/>
                <w:sz w:val="24"/>
                <w:szCs w:val="24"/>
              </w:rPr>
            </w:pPr>
            <w:r>
              <w:rPr>
                <w:b/>
                <w:i/>
                <w:sz w:val="24"/>
                <w:szCs w:val="24"/>
              </w:rPr>
              <w:t>о</w:t>
            </w:r>
            <w:r w:rsidR="0091277B">
              <w:rPr>
                <w:b/>
                <w:i/>
                <w:sz w:val="24"/>
                <w:szCs w:val="24"/>
              </w:rPr>
              <w:t>ренда на</w:t>
            </w:r>
            <w:r w:rsidR="00163D13">
              <w:rPr>
                <w:b/>
                <w:i/>
                <w:sz w:val="24"/>
                <w:szCs w:val="24"/>
              </w:rPr>
              <w:t xml:space="preserve"> </w:t>
            </w:r>
            <w:r w:rsidR="004540E0">
              <w:rPr>
                <w:b/>
                <w:i/>
                <w:sz w:val="24"/>
                <w:szCs w:val="24"/>
              </w:rPr>
              <w:t>10</w:t>
            </w:r>
            <w:r w:rsidR="00163D13">
              <w:rPr>
                <w:b/>
                <w:i/>
                <w:sz w:val="24"/>
                <w:szCs w:val="24"/>
              </w:rPr>
              <w:t xml:space="preserve"> </w:t>
            </w:r>
            <w:r w:rsidR="0091277B" w:rsidRPr="00B51FA5">
              <w:rPr>
                <w:b/>
                <w:i/>
                <w:sz w:val="24"/>
                <w:szCs w:val="24"/>
              </w:rPr>
              <w:t>років</w:t>
            </w:r>
            <w:r w:rsidR="00B51FA5">
              <w:rPr>
                <w:b/>
                <w:i/>
                <w:sz w:val="24"/>
                <w:szCs w:val="24"/>
              </w:rPr>
              <w:t xml:space="preserve"> </w:t>
            </w:r>
            <w:r>
              <w:rPr>
                <w:b/>
                <w:i/>
                <w:sz w:val="24"/>
                <w:szCs w:val="24"/>
              </w:rPr>
              <w:t>(</w:t>
            </w:r>
            <w:r w:rsidR="006A19DF">
              <w:rPr>
                <w:b/>
                <w:i/>
                <w:sz w:val="24"/>
                <w:szCs w:val="24"/>
              </w:rPr>
              <w:t>поновлення</w:t>
            </w:r>
            <w:r w:rsidR="00B51FA5">
              <w:rPr>
                <w:b/>
                <w:i/>
                <w:sz w:val="24"/>
                <w:szCs w:val="24"/>
              </w:rPr>
              <w:t>)</w:t>
            </w:r>
          </w:p>
        </w:tc>
      </w:tr>
      <w:tr w:rsidR="006764C8" w:rsidRPr="00037B84" w14:paraId="31A0509D" w14:textId="77777777" w:rsidTr="00E7338E">
        <w:trPr>
          <w:trHeight w:val="531"/>
        </w:trPr>
        <w:tc>
          <w:tcPr>
            <w:tcW w:w="2972" w:type="dxa"/>
            <w:shd w:val="clear" w:color="auto" w:fill="FFFFFF"/>
          </w:tcPr>
          <w:p w14:paraId="1AF37BE7" w14:textId="5E4B5805" w:rsidR="006764C8" w:rsidRPr="00056A2A" w:rsidRDefault="007A5002" w:rsidP="007A5002">
            <w:pPr>
              <w:pStyle w:val="a4"/>
              <w:shd w:val="clear" w:color="auto" w:fill="auto"/>
              <w:ind w:left="55"/>
              <w:rPr>
                <w:i/>
                <w:sz w:val="24"/>
                <w:szCs w:val="24"/>
              </w:rPr>
            </w:pPr>
            <w:r w:rsidRPr="007A5002">
              <w:rPr>
                <w:i/>
                <w:sz w:val="24"/>
                <w:szCs w:val="24"/>
              </w:rPr>
              <w:t>Код виду цільового</w:t>
            </w:r>
            <w:r>
              <w:rPr>
                <w:i/>
                <w:sz w:val="24"/>
                <w:szCs w:val="24"/>
              </w:rPr>
              <w:t xml:space="preserve"> </w:t>
            </w:r>
            <w:r w:rsidRPr="007A5002">
              <w:rPr>
                <w:i/>
                <w:sz w:val="24"/>
                <w:szCs w:val="24"/>
              </w:rPr>
              <w:t>призначення</w:t>
            </w:r>
          </w:p>
        </w:tc>
        <w:tc>
          <w:tcPr>
            <w:tcW w:w="6662" w:type="dxa"/>
            <w:shd w:val="clear" w:color="auto" w:fill="FFFFFF"/>
          </w:tcPr>
          <w:p w14:paraId="09E50292" w14:textId="71E2D0B4" w:rsidR="006764C8" w:rsidRPr="009D0582" w:rsidRDefault="000B0B65" w:rsidP="004540E0">
            <w:pPr>
              <w:pStyle w:val="a4"/>
              <w:shd w:val="clear" w:color="auto" w:fill="auto"/>
              <w:ind w:left="134" w:right="136"/>
              <w:jc w:val="both"/>
              <w:rPr>
                <w:b/>
                <w:i/>
                <w:sz w:val="24"/>
                <w:szCs w:val="24"/>
                <w:highlight w:val="yellow"/>
              </w:rPr>
            </w:pPr>
            <w:r w:rsidRPr="000B0B65">
              <w:rPr>
                <w:b/>
                <w:i/>
                <w:sz w:val="24"/>
                <w:szCs w:val="24"/>
              </w:rPr>
              <w:t>14.02</w:t>
            </w:r>
            <w:r w:rsidR="005769B6" w:rsidRPr="009D0582">
              <w:rPr>
                <w:rFonts w:ascii="Courier New" w:eastAsia="Courier New" w:hAnsi="Courier New" w:cs="Courier New"/>
                <w:sz w:val="20"/>
                <w:szCs w:val="20"/>
                <w:highlight w:val="white"/>
                <w:lang w:bidi="ar-SA"/>
              </w:rPr>
              <w:t xml:space="preserve"> </w:t>
            </w:r>
            <w:r w:rsidR="005769B6" w:rsidRPr="009D0582">
              <w:rPr>
                <w:b/>
                <w:i/>
                <w:sz w:val="24"/>
                <w:szCs w:val="24"/>
              </w:rPr>
              <w:t xml:space="preserve">для розміщення, будівництва, експлуатації та обслуговування будівель і споруд об’єктів передачі електричної </w:t>
            </w:r>
            <w:r w:rsidR="004540E0">
              <w:rPr>
                <w:b/>
                <w:i/>
                <w:sz w:val="24"/>
                <w:szCs w:val="24"/>
              </w:rPr>
              <w:t xml:space="preserve">та теплової </w:t>
            </w:r>
            <w:r w:rsidR="005769B6" w:rsidRPr="009D0582">
              <w:rPr>
                <w:b/>
                <w:i/>
                <w:sz w:val="24"/>
                <w:szCs w:val="24"/>
              </w:rPr>
              <w:t>енергії</w:t>
            </w:r>
            <w:r w:rsidRPr="009D0582">
              <w:rPr>
                <w:b/>
                <w:i/>
                <w:sz w:val="24"/>
                <w:szCs w:val="24"/>
              </w:rPr>
              <w:t xml:space="preserve"> (</w:t>
            </w:r>
            <w:r w:rsidR="00C55118" w:rsidRPr="009D0582">
              <w:rPr>
                <w:b/>
                <w:i/>
                <w:sz w:val="24"/>
                <w:szCs w:val="24"/>
              </w:rPr>
              <w:t>для експлуатації та обслуговування комплектної трансформаторної підстанції</w:t>
            </w:r>
            <w:r w:rsidRPr="009D0582">
              <w:rPr>
                <w:b/>
                <w:i/>
                <w:sz w:val="24"/>
                <w:szCs w:val="24"/>
              </w:rPr>
              <w:t>)</w:t>
            </w:r>
          </w:p>
        </w:tc>
      </w:tr>
      <w:tr w:rsidR="006764C8" w:rsidRPr="00037B84" w14:paraId="3D299986" w14:textId="77777777" w:rsidTr="00430CA4">
        <w:trPr>
          <w:trHeight w:val="671"/>
        </w:trPr>
        <w:tc>
          <w:tcPr>
            <w:tcW w:w="2972" w:type="dxa"/>
            <w:shd w:val="clear" w:color="auto" w:fill="FFFFFF"/>
          </w:tcPr>
          <w:p w14:paraId="758CF868" w14:textId="77777777" w:rsidR="00776E89" w:rsidRPr="00776E89" w:rsidRDefault="00776E89" w:rsidP="006764C8">
            <w:pPr>
              <w:pStyle w:val="1"/>
              <w:shd w:val="clear" w:color="auto" w:fill="auto"/>
              <w:spacing w:line="202" w:lineRule="auto"/>
              <w:rPr>
                <w:iCs w:val="0"/>
                <w:sz w:val="24"/>
                <w:szCs w:val="24"/>
                <w:lang w:val="ru-RU"/>
              </w:rPr>
            </w:pPr>
            <w:r w:rsidRPr="009D0582">
              <w:rPr>
                <w:iCs w:val="0"/>
                <w:sz w:val="24"/>
                <w:szCs w:val="24"/>
              </w:rPr>
              <w:t xml:space="preserve"> </w:t>
            </w:r>
            <w:r w:rsidR="006764C8" w:rsidRPr="00056A2A">
              <w:rPr>
                <w:iCs w:val="0"/>
                <w:sz w:val="24"/>
                <w:szCs w:val="24"/>
              </w:rPr>
              <w:t xml:space="preserve">Нормативна грошова </w:t>
            </w:r>
            <w:r w:rsidRPr="00776E89">
              <w:rPr>
                <w:iCs w:val="0"/>
                <w:sz w:val="24"/>
                <w:szCs w:val="24"/>
                <w:lang w:val="ru-RU"/>
              </w:rPr>
              <w:t xml:space="preserve"> </w:t>
            </w:r>
          </w:p>
          <w:p w14:paraId="39B39DC6" w14:textId="3C229BDA" w:rsidR="006764C8" w:rsidRPr="00056A2A" w:rsidRDefault="00776E89" w:rsidP="006764C8">
            <w:pPr>
              <w:pStyle w:val="1"/>
              <w:shd w:val="clear" w:color="auto" w:fill="auto"/>
              <w:spacing w:line="202" w:lineRule="auto"/>
              <w:rPr>
                <w:iCs w:val="0"/>
                <w:sz w:val="24"/>
                <w:szCs w:val="24"/>
              </w:rPr>
            </w:pPr>
            <w:r w:rsidRPr="00776E89">
              <w:rPr>
                <w:iCs w:val="0"/>
                <w:sz w:val="24"/>
                <w:szCs w:val="24"/>
                <w:lang w:val="ru-RU"/>
              </w:rPr>
              <w:t xml:space="preserve"> </w:t>
            </w:r>
            <w:r w:rsidR="006764C8" w:rsidRPr="00056A2A">
              <w:rPr>
                <w:iCs w:val="0"/>
                <w:sz w:val="24"/>
                <w:szCs w:val="24"/>
              </w:rPr>
              <w:t xml:space="preserve">оцінка </w:t>
            </w:r>
          </w:p>
          <w:p w14:paraId="435422E1" w14:textId="5479AF50" w:rsidR="006764C8" w:rsidRPr="00FB154C" w:rsidRDefault="00776E89" w:rsidP="00056A2A">
            <w:pPr>
              <w:pStyle w:val="1"/>
              <w:shd w:val="clear" w:color="auto" w:fill="auto"/>
              <w:spacing w:line="202" w:lineRule="auto"/>
              <w:rPr>
                <w:sz w:val="24"/>
                <w:szCs w:val="24"/>
              </w:rPr>
            </w:pPr>
            <w:r w:rsidRPr="00776E89">
              <w:rPr>
                <w:i w:val="0"/>
                <w:iCs w:val="0"/>
                <w:sz w:val="18"/>
                <w:szCs w:val="18"/>
                <w:lang w:val="ru-RU"/>
              </w:rPr>
              <w:t xml:space="preserve"> </w:t>
            </w:r>
            <w:r w:rsidR="006764C8" w:rsidRPr="00FB154C">
              <w:rPr>
                <w:iCs w:val="0"/>
                <w:sz w:val="18"/>
                <w:szCs w:val="18"/>
              </w:rPr>
              <w:t>(за поперед</w:t>
            </w:r>
            <w:r w:rsidR="00056A2A" w:rsidRPr="00FB154C">
              <w:rPr>
                <w:iCs w:val="0"/>
                <w:sz w:val="18"/>
                <w:szCs w:val="18"/>
              </w:rPr>
              <w:t>нім</w:t>
            </w:r>
            <w:r w:rsidR="006764C8" w:rsidRPr="00FB154C">
              <w:rPr>
                <w:iCs w:val="0"/>
                <w:sz w:val="18"/>
                <w:szCs w:val="18"/>
              </w:rPr>
              <w:t xml:space="preserve"> розрахунком*)</w:t>
            </w:r>
          </w:p>
        </w:tc>
        <w:tc>
          <w:tcPr>
            <w:tcW w:w="6662" w:type="dxa"/>
            <w:shd w:val="clear" w:color="auto" w:fill="FFFFFF"/>
          </w:tcPr>
          <w:p w14:paraId="0DCAEE6E" w14:textId="5D61B713" w:rsidR="006D7E33" w:rsidRPr="00056A2A" w:rsidRDefault="003E4FD6" w:rsidP="00163D13">
            <w:pPr>
              <w:pStyle w:val="a4"/>
              <w:shd w:val="clear" w:color="auto" w:fill="auto"/>
              <w:ind w:left="134"/>
              <w:jc w:val="both"/>
              <w:rPr>
                <w:b/>
                <w:sz w:val="24"/>
                <w:szCs w:val="24"/>
                <w:highlight w:val="yellow"/>
              </w:rPr>
            </w:pPr>
            <w:r>
              <w:rPr>
                <w:b/>
                <w:i/>
                <w:sz w:val="24"/>
                <w:szCs w:val="24"/>
                <w:shd w:val="clear" w:color="auto" w:fill="FFFFFF"/>
              </w:rPr>
              <w:t>47 770,79 грн</w:t>
            </w:r>
          </w:p>
        </w:tc>
      </w:tr>
    </w:tbl>
    <w:p w14:paraId="1EE201F4" w14:textId="534BA03A" w:rsidR="008A338E" w:rsidRPr="00553E8C" w:rsidRDefault="0049406D" w:rsidP="00603291">
      <w:pPr>
        <w:pStyle w:val="a4"/>
        <w:shd w:val="clear" w:color="auto" w:fill="auto"/>
        <w:spacing w:after="100" w:line="269" w:lineRule="auto"/>
        <w:jc w:val="both"/>
        <w:rPr>
          <w:sz w:val="18"/>
          <w:szCs w:val="18"/>
        </w:rPr>
      </w:pPr>
      <w:r w:rsidRPr="00553E8C">
        <w:rPr>
          <w:sz w:val="18"/>
          <w:szCs w:val="18"/>
        </w:rPr>
        <w:t>*</w:t>
      </w:r>
      <w:r w:rsidR="006A19DF" w:rsidRPr="006A19DF">
        <w:rPr>
          <w:sz w:val="18"/>
          <w:szCs w:val="18"/>
        </w:rPr>
        <w:t xml:space="preserve"> </w:t>
      </w:r>
      <w:r w:rsidR="006A19DF" w:rsidRPr="00553E8C">
        <w:rPr>
          <w:sz w:val="18"/>
          <w:szCs w:val="18"/>
        </w:rPr>
        <w:t xml:space="preserve">Наведені розрахунки </w:t>
      </w:r>
      <w:r w:rsidR="006A19DF">
        <w:rPr>
          <w:sz w:val="18"/>
          <w:szCs w:val="18"/>
        </w:rPr>
        <w:t>НГО</w:t>
      </w:r>
      <w:r w:rsidR="006A19DF" w:rsidRPr="00553E8C">
        <w:rPr>
          <w:sz w:val="18"/>
          <w:szCs w:val="18"/>
        </w:rPr>
        <w:t xml:space="preserve"> не є остаточними і будуть уточнені відповідно до вимог законодавства при </w:t>
      </w:r>
      <w:r w:rsidR="006A19DF">
        <w:rPr>
          <w:sz w:val="18"/>
          <w:szCs w:val="18"/>
        </w:rPr>
        <w:t xml:space="preserve">оформленні </w:t>
      </w:r>
      <w:r w:rsidR="006A19DF" w:rsidRPr="00553E8C">
        <w:rPr>
          <w:sz w:val="18"/>
          <w:szCs w:val="18"/>
        </w:rPr>
        <w:t>прав</w:t>
      </w:r>
      <w:r w:rsidR="006A19DF">
        <w:rPr>
          <w:sz w:val="18"/>
          <w:szCs w:val="18"/>
        </w:rPr>
        <w:t>а</w:t>
      </w:r>
      <w:r w:rsidR="006A19DF" w:rsidRPr="00553E8C">
        <w:rPr>
          <w:sz w:val="18"/>
          <w:szCs w:val="18"/>
        </w:rPr>
        <w:t xml:space="preserve"> на зем</w:t>
      </w:r>
      <w:r w:rsidR="006A19DF">
        <w:rPr>
          <w:sz w:val="18"/>
          <w:szCs w:val="18"/>
        </w:rPr>
        <w:t>ельну ділянку</w:t>
      </w:r>
      <w:r w:rsidR="006A19DF" w:rsidRPr="00553E8C">
        <w:rPr>
          <w:sz w:val="18"/>
          <w:szCs w:val="18"/>
        </w:rPr>
        <w:t>.</w:t>
      </w:r>
    </w:p>
    <w:p w14:paraId="5F719EF1" w14:textId="2D5B5AED" w:rsidR="008A338E" w:rsidRPr="00037B84" w:rsidRDefault="007B72F8" w:rsidP="00772C24">
      <w:pPr>
        <w:pStyle w:val="1"/>
        <w:shd w:val="clear" w:color="auto" w:fill="auto"/>
        <w:ind w:firstLine="426"/>
        <w:jc w:val="both"/>
        <w:rPr>
          <w:sz w:val="24"/>
          <w:szCs w:val="24"/>
        </w:rPr>
      </w:pPr>
      <w:r w:rsidRPr="00037B84">
        <w:rPr>
          <w:b/>
          <w:bCs/>
          <w:i w:val="0"/>
          <w:iCs w:val="0"/>
          <w:sz w:val="24"/>
          <w:szCs w:val="24"/>
        </w:rPr>
        <w:t>3. Обґрунтування прийняття рішення</w:t>
      </w:r>
      <w:r w:rsidR="00880A60">
        <w:rPr>
          <w:b/>
          <w:bCs/>
          <w:i w:val="0"/>
          <w:iCs w:val="0"/>
          <w:sz w:val="24"/>
          <w:szCs w:val="24"/>
        </w:rPr>
        <w:t>.</w:t>
      </w:r>
    </w:p>
    <w:p w14:paraId="509D551C" w14:textId="426891FC" w:rsidR="006A19DF" w:rsidRPr="00772C24" w:rsidRDefault="006A19DF" w:rsidP="00163D13">
      <w:pPr>
        <w:pStyle w:val="af1"/>
        <w:ind w:firstLine="426"/>
        <w:jc w:val="both"/>
        <w:rPr>
          <w:rFonts w:ascii="Times New Roman" w:hAnsi="Times New Roman" w:cs="Times New Roman"/>
          <w:i/>
        </w:rPr>
      </w:pPr>
      <w:r w:rsidRPr="00772C24">
        <w:rPr>
          <w:rFonts w:ascii="Times New Roman" w:hAnsi="Times New Roman" w:cs="Times New Roman"/>
        </w:rPr>
        <w:t xml:space="preserve">Розглянувши звернення зацікавленої особи, відповідно до Земельного кодексу України, </w:t>
      </w:r>
      <w:r w:rsidR="004F3031" w:rsidRPr="004F3031">
        <w:rPr>
          <w:rFonts w:ascii="Times New Roman" w:hAnsi="Times New Roman" w:cs="Times New Roman"/>
        </w:rPr>
        <w:t>абзацу четвертого розділу ІХ «Перехідні положення»</w:t>
      </w:r>
      <w:r w:rsidR="004F3031" w:rsidRPr="008D6D95">
        <w:rPr>
          <w:rFonts w:ascii="Times New Roman" w:hAnsi="Times New Roman" w:cs="Times New Roman"/>
        </w:rPr>
        <w:t xml:space="preserve"> </w:t>
      </w:r>
      <w:r w:rsidRPr="00772C24">
        <w:rPr>
          <w:rFonts w:ascii="Times New Roman" w:hAnsi="Times New Roman" w:cs="Times New Roman"/>
        </w:rPr>
        <w:t>Закону України «Про оренду землі» та Порядку набуття прав на землю із земель комунальної</w:t>
      </w:r>
      <w:r w:rsidR="00163D13">
        <w:rPr>
          <w:rFonts w:ascii="Times New Roman" w:hAnsi="Times New Roman" w:cs="Times New Roman"/>
        </w:rPr>
        <w:t xml:space="preserve"> </w:t>
      </w:r>
      <w:r w:rsidRPr="00772C24">
        <w:rPr>
          <w:rFonts w:ascii="Times New Roman" w:hAnsi="Times New Roman" w:cs="Times New Roman"/>
        </w:rPr>
        <w:t>власності у місті Києві, затвердженого рішенням Київської міської ради від 20</w:t>
      </w:r>
      <w:r w:rsidR="001B1510" w:rsidRPr="00772C24">
        <w:rPr>
          <w:rFonts w:ascii="Times New Roman" w:hAnsi="Times New Roman" w:cs="Times New Roman"/>
        </w:rPr>
        <w:t>.04.</w:t>
      </w:r>
      <w:r w:rsidRPr="00772C24">
        <w:rPr>
          <w:rFonts w:ascii="Times New Roman" w:hAnsi="Times New Roman" w:cs="Times New Roman"/>
        </w:rPr>
        <w:t>2017</w:t>
      </w:r>
      <w:r w:rsidR="00B312AA">
        <w:rPr>
          <w:rFonts w:ascii="Times New Roman" w:hAnsi="Times New Roman" w:cs="Times New Roman"/>
        </w:rPr>
        <w:t xml:space="preserve"> </w:t>
      </w:r>
      <w:r w:rsidR="00163D13">
        <w:rPr>
          <w:rFonts w:ascii="Times New Roman" w:hAnsi="Times New Roman" w:cs="Times New Roman"/>
        </w:rPr>
        <w:t>№</w:t>
      </w:r>
      <w:r w:rsidRPr="00772C24">
        <w:rPr>
          <w:rFonts w:ascii="Times New Roman" w:hAnsi="Times New Roman" w:cs="Times New Roman"/>
        </w:rPr>
        <w:t xml:space="preserve"> 241/2463, Департаментом земельних ресурсів виконавчого органу Київської міської ради (Київської міської державної адміністрації) </w:t>
      </w:r>
      <w:r w:rsidR="00163D13">
        <w:rPr>
          <w:rFonts w:ascii="Times New Roman" w:hAnsi="Times New Roman" w:cs="Times New Roman"/>
        </w:rPr>
        <w:t xml:space="preserve">(далі – Департамент земельних ресурсів) </w:t>
      </w:r>
      <w:r w:rsidRPr="00772C24">
        <w:rPr>
          <w:rFonts w:ascii="Times New Roman" w:hAnsi="Times New Roman" w:cs="Times New Roman"/>
        </w:rPr>
        <w:t>розроблено цей проєкт рішення.</w:t>
      </w:r>
    </w:p>
    <w:p w14:paraId="54A31108" w14:textId="77777777" w:rsidR="006A19DF" w:rsidRPr="00772C24" w:rsidRDefault="006A19DF" w:rsidP="00772C24">
      <w:pPr>
        <w:pStyle w:val="1"/>
        <w:shd w:val="clear" w:color="auto" w:fill="auto"/>
        <w:ind w:firstLine="567"/>
        <w:jc w:val="both"/>
        <w:rPr>
          <w:i w:val="0"/>
          <w:sz w:val="24"/>
          <w:szCs w:val="24"/>
        </w:rPr>
      </w:pPr>
    </w:p>
    <w:p w14:paraId="1152F837" w14:textId="3ED6E1D9" w:rsidR="00823CCF" w:rsidRPr="00553E8C" w:rsidRDefault="00823CCF" w:rsidP="00664F25">
      <w:pPr>
        <w:pStyle w:val="1"/>
        <w:shd w:val="clear" w:color="auto" w:fill="auto"/>
        <w:ind w:firstLine="440"/>
        <w:jc w:val="both"/>
        <w:rPr>
          <w:i w:val="0"/>
          <w:sz w:val="24"/>
          <w:szCs w:val="24"/>
        </w:rPr>
      </w:pPr>
      <w:r w:rsidRPr="00553E8C">
        <w:rPr>
          <w:b/>
          <w:bCs/>
          <w:i w:val="0"/>
          <w:sz w:val="24"/>
          <w:szCs w:val="24"/>
        </w:rPr>
        <w:t>4. Мета прийняття рішення.</w:t>
      </w:r>
    </w:p>
    <w:p w14:paraId="3E19F480" w14:textId="7CEB21A0" w:rsidR="00B51FA5" w:rsidRPr="001121A7" w:rsidRDefault="00823CCF" w:rsidP="00664F25">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270AC128" w14:textId="51557C69" w:rsidR="00823CCF" w:rsidRPr="00037B84" w:rsidRDefault="00823CCF" w:rsidP="00FC32B6">
      <w:pPr>
        <w:pStyle w:val="a7"/>
        <w:shd w:val="clear" w:color="auto" w:fill="auto"/>
        <w:ind w:right="283" w:firstLine="440"/>
        <w:rPr>
          <w:sz w:val="24"/>
          <w:szCs w:val="24"/>
        </w:rPr>
      </w:pPr>
      <w:r w:rsidRPr="00037B84">
        <w:rPr>
          <w:sz w:val="24"/>
          <w:szCs w:val="24"/>
        </w:rPr>
        <w:lastRenderedPageBreak/>
        <w:t>5. О</w:t>
      </w:r>
      <w:r w:rsidR="00FC32B6">
        <w:rPr>
          <w:sz w:val="24"/>
          <w:szCs w:val="24"/>
        </w:rPr>
        <w:t>собливі характеристики ділянки.</w:t>
      </w:r>
    </w:p>
    <w:tbl>
      <w:tblPr>
        <w:tblStyle w:val="a8"/>
        <w:tblW w:w="9634" w:type="dxa"/>
        <w:tblLook w:val="04A0" w:firstRow="1" w:lastRow="0" w:firstColumn="1" w:lastColumn="0" w:noHBand="0" w:noVBand="1"/>
      </w:tblPr>
      <w:tblGrid>
        <w:gridCol w:w="2972"/>
        <w:gridCol w:w="6662"/>
      </w:tblGrid>
      <w:tr w:rsidR="00823CCF" w:rsidRPr="00037B84" w14:paraId="3425DFB0" w14:textId="77777777" w:rsidTr="00B312AA">
        <w:trPr>
          <w:cantSplit/>
          <w:trHeight w:val="2106"/>
        </w:trPr>
        <w:tc>
          <w:tcPr>
            <w:tcW w:w="2972" w:type="dxa"/>
          </w:tcPr>
          <w:p w14:paraId="09EACFBD" w14:textId="77777777" w:rsidR="00776E89" w:rsidRPr="00776E89" w:rsidRDefault="00776E89" w:rsidP="00430CA4">
            <w:pPr>
              <w:pStyle w:val="a7"/>
              <w:shd w:val="clear" w:color="auto" w:fill="auto"/>
              <w:ind w:left="-120"/>
              <w:rPr>
                <w:b w:val="0"/>
                <w:i/>
                <w:sz w:val="24"/>
                <w:szCs w:val="24"/>
                <w:lang w:val="ru-RU"/>
              </w:rPr>
            </w:pPr>
            <w:r w:rsidRPr="00776E89">
              <w:rPr>
                <w:b w:val="0"/>
                <w:i/>
                <w:sz w:val="24"/>
                <w:szCs w:val="24"/>
                <w:lang w:val="ru-RU"/>
              </w:rPr>
              <w:t xml:space="preserve"> </w:t>
            </w:r>
            <w:r w:rsidR="00823CCF" w:rsidRPr="00037B84">
              <w:rPr>
                <w:b w:val="0"/>
                <w:i/>
                <w:sz w:val="24"/>
                <w:szCs w:val="24"/>
              </w:rPr>
              <w:t xml:space="preserve">Наявність будівель і </w:t>
            </w:r>
            <w:r w:rsidRPr="00776E89">
              <w:rPr>
                <w:b w:val="0"/>
                <w:i/>
                <w:sz w:val="24"/>
                <w:szCs w:val="24"/>
                <w:lang w:val="ru-RU"/>
              </w:rPr>
              <w:t xml:space="preserve"> </w:t>
            </w:r>
          </w:p>
          <w:p w14:paraId="62A0DDEA" w14:textId="328758BA"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споруд на ділянці:</w:t>
            </w:r>
          </w:p>
        </w:tc>
        <w:tc>
          <w:tcPr>
            <w:tcW w:w="6662" w:type="dxa"/>
          </w:tcPr>
          <w:p w14:paraId="2E3AF910" w14:textId="76CFD9BC" w:rsidR="00FF0A55" w:rsidRDefault="00A35474" w:rsidP="00B455FE">
            <w:pPr>
              <w:pStyle w:val="a7"/>
              <w:shd w:val="clear" w:color="auto" w:fill="auto"/>
              <w:jc w:val="both"/>
              <w:rPr>
                <w:b w:val="0"/>
                <w:bCs w:val="0"/>
                <w:i/>
                <w:sz w:val="24"/>
                <w:szCs w:val="24"/>
              </w:rPr>
            </w:pPr>
            <w:r>
              <w:rPr>
                <w:b w:val="0"/>
                <w:bCs w:val="0"/>
                <w:i/>
                <w:sz w:val="24"/>
                <w:szCs w:val="24"/>
              </w:rPr>
              <w:t>Земельна ділянка з</w:t>
            </w:r>
            <w:r w:rsidR="00056A2A" w:rsidRPr="00EE137E">
              <w:rPr>
                <w:b w:val="0"/>
                <w:bCs w:val="0"/>
                <w:i/>
                <w:sz w:val="24"/>
                <w:szCs w:val="24"/>
              </w:rPr>
              <w:t>абудована</w:t>
            </w:r>
            <w:r>
              <w:rPr>
                <w:b w:val="0"/>
                <w:bCs w:val="0"/>
                <w:i/>
                <w:sz w:val="24"/>
                <w:szCs w:val="24"/>
              </w:rPr>
              <w:t xml:space="preserve">. З виїздом на місце розташування земельної ділянки з кадастровим номером 8000000000:72:285:0067 встановлено, що на земельній ділянці розташована підстанція ТП 6533 </w:t>
            </w:r>
            <w:r w:rsidR="00FF0A55" w:rsidRPr="00A35474">
              <w:rPr>
                <w:b w:val="0"/>
                <w:bCs w:val="0"/>
                <w:i/>
                <w:sz w:val="24"/>
                <w:szCs w:val="24"/>
              </w:rPr>
              <w:t>(</w:t>
            </w:r>
            <w:r w:rsidR="00FF0A55" w:rsidRPr="00EE137E">
              <w:rPr>
                <w:b w:val="0"/>
                <w:bCs w:val="0"/>
                <w:i/>
                <w:sz w:val="24"/>
                <w:szCs w:val="24"/>
              </w:rPr>
              <w:t xml:space="preserve">акт обстеження </w:t>
            </w:r>
            <w:r w:rsidR="007A5002" w:rsidRPr="00EE137E">
              <w:rPr>
                <w:b w:val="0"/>
                <w:bCs w:val="0"/>
                <w:i/>
                <w:sz w:val="24"/>
                <w:szCs w:val="24"/>
              </w:rPr>
              <w:t xml:space="preserve">земельної ділянки </w:t>
            </w:r>
            <w:r w:rsidR="00FF0A55" w:rsidRPr="00EE137E">
              <w:rPr>
                <w:b w:val="0"/>
                <w:bCs w:val="0"/>
                <w:i/>
                <w:sz w:val="24"/>
                <w:szCs w:val="24"/>
              </w:rPr>
              <w:t>від</w:t>
            </w:r>
            <w:r>
              <w:rPr>
                <w:b w:val="0"/>
                <w:bCs w:val="0"/>
                <w:i/>
                <w:sz w:val="24"/>
                <w:szCs w:val="24"/>
              </w:rPr>
              <w:t xml:space="preserve"> 21.04.2026 № ДК/72-АО/2026</w:t>
            </w:r>
            <w:r w:rsidR="00FF0A55" w:rsidRPr="00A35474">
              <w:rPr>
                <w:b w:val="0"/>
                <w:bCs w:val="0"/>
                <w:i/>
                <w:sz w:val="24"/>
                <w:szCs w:val="24"/>
              </w:rPr>
              <w:t>).</w:t>
            </w:r>
          </w:p>
          <w:p w14:paraId="1EE10267" w14:textId="77777777" w:rsidR="00A35474" w:rsidRPr="003E4FD6" w:rsidRDefault="00A35474" w:rsidP="00B455FE">
            <w:pPr>
              <w:pStyle w:val="a7"/>
              <w:shd w:val="clear" w:color="auto" w:fill="auto"/>
              <w:jc w:val="both"/>
              <w:rPr>
                <w:b w:val="0"/>
                <w:bCs w:val="0"/>
                <w:i/>
                <w:sz w:val="20"/>
                <w:szCs w:val="20"/>
              </w:rPr>
            </w:pPr>
          </w:p>
          <w:p w14:paraId="506E57A9" w14:textId="2723DD60" w:rsidR="00823CCF" w:rsidRPr="00A35474" w:rsidRDefault="00A35474" w:rsidP="00A35474">
            <w:pPr>
              <w:pStyle w:val="a7"/>
              <w:shd w:val="clear" w:color="auto" w:fill="auto"/>
              <w:jc w:val="both"/>
              <w:rPr>
                <w:b w:val="0"/>
                <w:bCs w:val="0"/>
                <w:i/>
                <w:color w:val="auto"/>
                <w:sz w:val="24"/>
                <w:szCs w:val="24"/>
              </w:rPr>
            </w:pPr>
            <w:r>
              <w:rPr>
                <w:b w:val="0"/>
                <w:bCs w:val="0"/>
                <w:i/>
                <w:sz w:val="24"/>
                <w:szCs w:val="24"/>
              </w:rPr>
              <w:t xml:space="preserve">Відповідно до інформації з Державного реєстру речових прав на нерухоме майно за </w:t>
            </w:r>
            <w:r w:rsidRPr="00A35474">
              <w:rPr>
                <w:b w:val="0"/>
                <w:bCs w:val="0"/>
                <w:i/>
                <w:sz w:val="24"/>
                <w:szCs w:val="24"/>
              </w:rPr>
              <w:t>приватн</w:t>
            </w:r>
            <w:r>
              <w:rPr>
                <w:b w:val="0"/>
                <w:bCs w:val="0"/>
                <w:i/>
                <w:sz w:val="24"/>
                <w:szCs w:val="24"/>
              </w:rPr>
              <w:t>им</w:t>
            </w:r>
            <w:r w:rsidRPr="00A35474">
              <w:rPr>
                <w:b w:val="0"/>
                <w:bCs w:val="0"/>
                <w:i/>
                <w:sz w:val="24"/>
                <w:szCs w:val="24"/>
              </w:rPr>
              <w:t xml:space="preserve"> акціонерн</w:t>
            </w:r>
            <w:r>
              <w:rPr>
                <w:b w:val="0"/>
                <w:bCs w:val="0"/>
                <w:i/>
                <w:sz w:val="24"/>
                <w:szCs w:val="24"/>
              </w:rPr>
              <w:t>им</w:t>
            </w:r>
            <w:r w:rsidRPr="00A35474">
              <w:rPr>
                <w:b w:val="0"/>
                <w:bCs w:val="0"/>
                <w:i/>
                <w:sz w:val="24"/>
                <w:szCs w:val="24"/>
              </w:rPr>
              <w:t xml:space="preserve"> товариство</w:t>
            </w:r>
            <w:r>
              <w:rPr>
                <w:b w:val="0"/>
                <w:bCs w:val="0"/>
                <w:i/>
                <w:sz w:val="24"/>
                <w:szCs w:val="24"/>
              </w:rPr>
              <w:t>м</w:t>
            </w:r>
            <w:r w:rsidRPr="00A35474">
              <w:rPr>
                <w:b w:val="0"/>
                <w:bCs w:val="0"/>
                <w:i/>
                <w:sz w:val="24"/>
                <w:szCs w:val="24"/>
              </w:rPr>
              <w:t xml:space="preserve"> «ДТЕК КИЇВСЬКІ ЕЛЕКТРОМЕРЕЖІ»</w:t>
            </w:r>
            <w:r>
              <w:rPr>
                <w:b w:val="0"/>
                <w:bCs w:val="0"/>
                <w:i/>
                <w:sz w:val="24"/>
                <w:szCs w:val="24"/>
              </w:rPr>
              <w:t xml:space="preserve"> на земельній ділянці з кадастровим номером 8000000000:72:285:0067 не зареєстровано право власності на об’єкти нерухомого майна.</w:t>
            </w:r>
          </w:p>
        </w:tc>
      </w:tr>
      <w:tr w:rsidR="00823CCF" w:rsidRPr="00037B84" w14:paraId="411B143D" w14:textId="77777777" w:rsidTr="00A35474">
        <w:trPr>
          <w:cantSplit/>
          <w:trHeight w:val="243"/>
        </w:trPr>
        <w:tc>
          <w:tcPr>
            <w:tcW w:w="2972" w:type="dxa"/>
          </w:tcPr>
          <w:p w14:paraId="2C032EFE" w14:textId="4705779A" w:rsidR="00823CCF" w:rsidRPr="00037B84" w:rsidRDefault="00776E89" w:rsidP="00430CA4">
            <w:pPr>
              <w:pStyle w:val="a7"/>
              <w:shd w:val="clear" w:color="auto" w:fill="auto"/>
              <w:ind w:left="-120"/>
              <w:rPr>
                <w:b w:val="0"/>
                <w:i/>
                <w:sz w:val="24"/>
                <w:szCs w:val="24"/>
              </w:rPr>
            </w:pPr>
            <w:r w:rsidRPr="002F2D3F">
              <w:rPr>
                <w:b w:val="0"/>
                <w:i/>
                <w:sz w:val="24"/>
                <w:szCs w:val="24"/>
                <w:lang w:val="ru-RU"/>
              </w:rPr>
              <w:t xml:space="preserve"> </w:t>
            </w:r>
            <w:r w:rsidR="00823CCF" w:rsidRPr="00037B84">
              <w:rPr>
                <w:b w:val="0"/>
                <w:i/>
                <w:sz w:val="24"/>
                <w:szCs w:val="24"/>
              </w:rPr>
              <w:t>Наявність ДПТ:</w:t>
            </w:r>
          </w:p>
        </w:tc>
        <w:tc>
          <w:tcPr>
            <w:tcW w:w="6662" w:type="dxa"/>
          </w:tcPr>
          <w:p w14:paraId="112E87C4" w14:textId="5DEB62A9" w:rsidR="00823CCF" w:rsidRPr="00EE137E" w:rsidRDefault="0018193A" w:rsidP="00A35474">
            <w:pPr>
              <w:pStyle w:val="a7"/>
              <w:shd w:val="clear" w:color="auto" w:fill="auto"/>
              <w:jc w:val="both"/>
              <w:rPr>
                <w:b w:val="0"/>
                <w:bCs w:val="0"/>
                <w:i/>
                <w:sz w:val="24"/>
                <w:szCs w:val="24"/>
              </w:rPr>
            </w:pPr>
            <w:r w:rsidRPr="00EE137E">
              <w:rPr>
                <w:b w:val="0"/>
                <w:bCs w:val="0"/>
                <w:i/>
                <w:sz w:val="24"/>
                <w:szCs w:val="24"/>
              </w:rPr>
              <w:t>Детальний план території відсутній.</w:t>
            </w:r>
          </w:p>
        </w:tc>
      </w:tr>
      <w:tr w:rsidR="00823CCF" w:rsidRPr="00037B84" w14:paraId="49FE8B42" w14:textId="77777777" w:rsidTr="00430CA4">
        <w:trPr>
          <w:cantSplit/>
          <w:trHeight w:val="804"/>
        </w:trPr>
        <w:tc>
          <w:tcPr>
            <w:tcW w:w="2972" w:type="dxa"/>
          </w:tcPr>
          <w:p w14:paraId="4BEC542B" w14:textId="77777777" w:rsidR="009D0582" w:rsidRDefault="00776E89" w:rsidP="009D0582">
            <w:pPr>
              <w:ind w:left="-120"/>
              <w:rPr>
                <w:rFonts w:ascii="Times New Roman" w:eastAsia="Times New Roman" w:hAnsi="Times New Roman" w:cs="Times New Roman"/>
                <w:bCs/>
                <w:i/>
                <w:color w:val="auto"/>
                <w:lang w:val="ru-RU"/>
              </w:rPr>
            </w:pPr>
            <w:r w:rsidRPr="009D0582">
              <w:rPr>
                <w:rFonts w:ascii="Times New Roman" w:eastAsia="Times New Roman" w:hAnsi="Times New Roman" w:cs="Times New Roman"/>
                <w:bCs/>
                <w:i/>
                <w:color w:val="auto"/>
              </w:rPr>
              <w:t xml:space="preserve"> </w:t>
            </w:r>
            <w:r w:rsidR="009D0582">
              <w:rPr>
                <w:rFonts w:ascii="Times New Roman" w:eastAsia="Times New Roman" w:hAnsi="Times New Roman" w:cs="Times New Roman"/>
                <w:bCs/>
                <w:i/>
                <w:color w:val="auto"/>
              </w:rPr>
              <w:t xml:space="preserve">Функціональне </w:t>
            </w:r>
            <w:r w:rsidR="009D0582">
              <w:rPr>
                <w:rFonts w:ascii="Times New Roman" w:eastAsia="Times New Roman" w:hAnsi="Times New Roman" w:cs="Times New Roman"/>
                <w:bCs/>
                <w:i/>
                <w:color w:val="auto"/>
                <w:lang w:val="ru-RU"/>
              </w:rPr>
              <w:t xml:space="preserve"> </w:t>
            </w:r>
          </w:p>
          <w:p w14:paraId="4465C904" w14:textId="77777777" w:rsidR="009D0582" w:rsidRDefault="009D0582" w:rsidP="009D0582">
            <w:pPr>
              <w:shd w:val="clear" w:color="auto" w:fill="FFFFFF"/>
              <w:ind w:left="-120"/>
              <w:rPr>
                <w:rFonts w:ascii="Times New Roman" w:eastAsia="Times New Roman" w:hAnsi="Times New Roman" w:cs="Times New Roman"/>
                <w:bCs/>
                <w:i/>
                <w:color w:val="auto"/>
              </w:rPr>
            </w:pPr>
            <w:r>
              <w:rPr>
                <w:rFonts w:ascii="Times New Roman" w:eastAsia="Times New Roman" w:hAnsi="Times New Roman" w:cs="Times New Roman"/>
                <w:bCs/>
                <w:i/>
                <w:color w:val="auto"/>
                <w:lang w:val="ru-RU"/>
              </w:rPr>
              <w:t xml:space="preserve"> </w:t>
            </w:r>
            <w:r>
              <w:rPr>
                <w:rFonts w:ascii="Times New Roman" w:eastAsia="Times New Roman" w:hAnsi="Times New Roman" w:cs="Times New Roman"/>
                <w:bCs/>
                <w:i/>
                <w:color w:val="auto"/>
              </w:rPr>
              <w:t>призначення</w:t>
            </w:r>
          </w:p>
          <w:p w14:paraId="52916FC2" w14:textId="77777777" w:rsidR="00A35474" w:rsidRDefault="009D0582" w:rsidP="009D0582">
            <w:pPr>
              <w:ind w:left="-120"/>
              <w:rPr>
                <w:rFonts w:ascii="Times New Roman" w:eastAsia="Times New Roman" w:hAnsi="Times New Roman" w:cs="Times New Roman"/>
                <w:bCs/>
                <w:i/>
                <w:color w:val="auto"/>
              </w:rPr>
            </w:pPr>
            <w:r w:rsidRPr="009D0582">
              <w:rPr>
                <w:rFonts w:ascii="Times New Roman" w:eastAsia="Times New Roman" w:hAnsi="Times New Roman" w:cs="Times New Roman"/>
                <w:bCs/>
                <w:i/>
                <w:color w:val="auto"/>
              </w:rPr>
              <w:t xml:space="preserve"> згідно з містобудівною </w:t>
            </w:r>
          </w:p>
          <w:p w14:paraId="3D323245" w14:textId="7AA977A7" w:rsidR="00823CCF" w:rsidRPr="00037B84" w:rsidRDefault="00A35474" w:rsidP="009D0582">
            <w:pPr>
              <w:ind w:left="-120"/>
              <w:rPr>
                <w:b/>
                <w:i/>
              </w:rPr>
            </w:pPr>
            <w:r>
              <w:rPr>
                <w:rFonts w:ascii="Times New Roman" w:eastAsia="Times New Roman" w:hAnsi="Times New Roman" w:cs="Times New Roman"/>
                <w:bCs/>
                <w:i/>
                <w:color w:val="auto"/>
              </w:rPr>
              <w:t xml:space="preserve"> </w:t>
            </w:r>
            <w:r w:rsidR="009D0582" w:rsidRPr="009D0582">
              <w:rPr>
                <w:rFonts w:ascii="Times New Roman" w:eastAsia="Times New Roman" w:hAnsi="Times New Roman" w:cs="Times New Roman"/>
                <w:bCs/>
                <w:i/>
                <w:color w:val="auto"/>
              </w:rPr>
              <w:t>документацією:</w:t>
            </w:r>
          </w:p>
        </w:tc>
        <w:tc>
          <w:tcPr>
            <w:tcW w:w="6662" w:type="dxa"/>
          </w:tcPr>
          <w:p w14:paraId="49BF4673" w14:textId="62DDA88F" w:rsidR="00823CCF" w:rsidRPr="00EE137E" w:rsidRDefault="00A35474" w:rsidP="00B455FE">
            <w:pPr>
              <w:pStyle w:val="a7"/>
              <w:shd w:val="clear" w:color="auto" w:fill="auto"/>
              <w:jc w:val="both"/>
              <w:rPr>
                <w:b w:val="0"/>
                <w:bCs w:val="0"/>
                <w:i/>
                <w:sz w:val="24"/>
                <w:szCs w:val="24"/>
              </w:rPr>
            </w:pPr>
            <w:r w:rsidRPr="00A35474">
              <w:rPr>
                <w:b w:val="0"/>
                <w:bCs w:val="0"/>
                <w:i/>
                <w:sz w:val="24"/>
                <w:szCs w:val="24"/>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w:t>
            </w:r>
            <w:r>
              <w:rPr>
                <w:b w:val="0"/>
                <w:bCs w:val="0"/>
                <w:i/>
                <w:sz w:val="24"/>
                <w:szCs w:val="24"/>
              </w:rPr>
              <w:t xml:space="preserve"> земельна ділянка за функціональним призначенням відноситься до території садибної житлової забудови (лист Департаменту містобудування та архітектури виконавчого органу Київської міської ради (Київської міської державної адміністрації) від 15.04.2026 № 055-6840).</w:t>
            </w:r>
          </w:p>
        </w:tc>
      </w:tr>
      <w:tr w:rsidR="00823CCF" w:rsidRPr="00037B84" w14:paraId="529B325E" w14:textId="77777777" w:rsidTr="00430CA4">
        <w:trPr>
          <w:cantSplit/>
          <w:trHeight w:val="1689"/>
        </w:trPr>
        <w:tc>
          <w:tcPr>
            <w:tcW w:w="2972" w:type="dxa"/>
          </w:tcPr>
          <w:p w14:paraId="453148E1" w14:textId="4637054F" w:rsidR="00823CCF" w:rsidRPr="00037B84" w:rsidRDefault="00776E89" w:rsidP="003F4C80">
            <w:pPr>
              <w:pStyle w:val="a7"/>
              <w:shd w:val="clear" w:color="auto" w:fill="auto"/>
              <w:ind w:left="-120"/>
              <w:rPr>
                <w:b w:val="0"/>
                <w:i/>
                <w:sz w:val="24"/>
                <w:szCs w:val="24"/>
              </w:rPr>
            </w:pPr>
            <w:r w:rsidRPr="00A35474">
              <w:rPr>
                <w:b w:val="0"/>
                <w:i/>
                <w:sz w:val="24"/>
                <w:szCs w:val="24"/>
              </w:rPr>
              <w:t xml:space="preserve"> </w:t>
            </w:r>
            <w:r w:rsidR="00823CCF" w:rsidRPr="00037B84">
              <w:rPr>
                <w:b w:val="0"/>
                <w:i/>
                <w:sz w:val="24"/>
                <w:szCs w:val="24"/>
              </w:rPr>
              <w:t>Правовий режим:</w:t>
            </w:r>
          </w:p>
        </w:tc>
        <w:tc>
          <w:tcPr>
            <w:tcW w:w="6662" w:type="dxa"/>
          </w:tcPr>
          <w:p w14:paraId="2118C5FB" w14:textId="43F55A2D" w:rsidR="006A19DF" w:rsidRDefault="006A19DF" w:rsidP="00B455FE">
            <w:pPr>
              <w:pStyle w:val="a7"/>
              <w:shd w:val="clear" w:color="auto" w:fill="auto"/>
              <w:jc w:val="both"/>
              <w:rPr>
                <w:b w:val="0"/>
                <w:bCs w:val="0"/>
                <w:i/>
                <w:sz w:val="24"/>
                <w:szCs w:val="24"/>
              </w:rPr>
            </w:pPr>
            <w:r w:rsidRPr="00EE137E">
              <w:rPr>
                <w:b w:val="0"/>
                <w:bCs w:val="0"/>
                <w:i/>
                <w:sz w:val="24"/>
                <w:szCs w:val="24"/>
              </w:rPr>
              <w:t xml:space="preserve">Земельна ділянка </w:t>
            </w:r>
            <w:r w:rsidR="00532056" w:rsidRPr="00EE137E">
              <w:rPr>
                <w:b w:val="0"/>
                <w:bCs w:val="0"/>
                <w:i/>
                <w:sz w:val="24"/>
                <w:szCs w:val="24"/>
              </w:rPr>
              <w:t xml:space="preserve">згідно з відомостями Державного реєстру речових прав на нерухоме майно </w:t>
            </w:r>
            <w:r w:rsidRPr="00EE137E">
              <w:rPr>
                <w:b w:val="0"/>
                <w:bCs w:val="0"/>
                <w:i/>
                <w:sz w:val="24"/>
                <w:szCs w:val="24"/>
              </w:rPr>
              <w:t>перебуває у комунальній власності територіальної громади міста Києва.</w:t>
            </w:r>
          </w:p>
          <w:p w14:paraId="369158B9" w14:textId="77777777" w:rsidR="00A35474" w:rsidRPr="003E4FD6" w:rsidRDefault="00A35474" w:rsidP="00B455FE">
            <w:pPr>
              <w:pStyle w:val="a7"/>
              <w:shd w:val="clear" w:color="auto" w:fill="auto"/>
              <w:jc w:val="both"/>
              <w:rPr>
                <w:b w:val="0"/>
                <w:bCs w:val="0"/>
                <w:i/>
                <w:sz w:val="20"/>
                <w:szCs w:val="20"/>
              </w:rPr>
            </w:pPr>
          </w:p>
          <w:p w14:paraId="0EC5BAC8" w14:textId="7F427830" w:rsidR="00823CCF" w:rsidRPr="00EE137E" w:rsidRDefault="006A19DF" w:rsidP="003F4C80">
            <w:pPr>
              <w:pStyle w:val="a7"/>
              <w:shd w:val="clear" w:color="auto" w:fill="auto"/>
              <w:jc w:val="both"/>
              <w:rPr>
                <w:b w:val="0"/>
                <w:bCs w:val="0"/>
                <w:i/>
                <w:sz w:val="24"/>
                <w:szCs w:val="24"/>
              </w:rPr>
            </w:pPr>
            <w:r w:rsidRPr="00EE137E">
              <w:rPr>
                <w:b w:val="0"/>
                <w:bCs w:val="0"/>
                <w:i/>
                <w:sz w:val="24"/>
                <w:szCs w:val="24"/>
              </w:rPr>
              <w:t>Згідно з відомостями Д</w:t>
            </w:r>
            <w:r w:rsidR="003F4C80" w:rsidRPr="00EE137E">
              <w:rPr>
                <w:b w:val="0"/>
                <w:bCs w:val="0"/>
                <w:i/>
                <w:sz w:val="24"/>
                <w:szCs w:val="24"/>
              </w:rPr>
              <w:t>ержавного земельного кадастру</w:t>
            </w:r>
            <w:r w:rsidRPr="00EE137E">
              <w:rPr>
                <w:b w:val="0"/>
                <w:bCs w:val="0"/>
                <w:i/>
                <w:sz w:val="24"/>
                <w:szCs w:val="24"/>
              </w:rPr>
              <w:t xml:space="preserve">: категорія земель </w:t>
            </w:r>
            <w:r w:rsidR="00C20648">
              <w:rPr>
                <w:b w:val="0"/>
                <w:bCs w:val="0"/>
                <w:i/>
                <w:sz w:val="24"/>
                <w:szCs w:val="24"/>
              </w:rPr>
              <w:t>–</w:t>
            </w:r>
            <w:r w:rsidRPr="00EE137E">
              <w:rPr>
                <w:b w:val="0"/>
                <w:bCs w:val="0"/>
                <w:i/>
                <w:sz w:val="24"/>
                <w:szCs w:val="24"/>
              </w:rPr>
              <w:t xml:space="preserve"> </w:t>
            </w:r>
            <w:r w:rsidRPr="009D0582">
              <w:rPr>
                <w:b w:val="0"/>
                <w:bCs w:val="0"/>
                <w:i/>
                <w:color w:val="auto"/>
                <w:sz w:val="24"/>
                <w:szCs w:val="24"/>
                <w:highlight w:val="white"/>
                <w:lang w:val="ru-RU" w:bidi="ar-SA"/>
              </w:rPr>
              <w:t>землі промисловості, транспорту, електронних комунікацій, енергетики, оборони та іншого призначення</w:t>
            </w:r>
            <w:r w:rsidRPr="00EE137E">
              <w:rPr>
                <w:b w:val="0"/>
                <w:bCs w:val="0"/>
                <w:i/>
                <w:sz w:val="24"/>
                <w:szCs w:val="24"/>
              </w:rPr>
              <w:t xml:space="preserve">, </w:t>
            </w:r>
            <w:r w:rsidR="00564A02" w:rsidRPr="00EE137E">
              <w:rPr>
                <w:b w:val="0"/>
                <w:bCs w:val="0"/>
                <w:i/>
                <w:sz w:val="24"/>
                <w:szCs w:val="24"/>
              </w:rPr>
              <w:t xml:space="preserve">код виду цільового призначення </w:t>
            </w:r>
            <w:r w:rsidR="00C20648">
              <w:rPr>
                <w:b w:val="0"/>
                <w:bCs w:val="0"/>
                <w:i/>
                <w:sz w:val="24"/>
                <w:szCs w:val="24"/>
              </w:rPr>
              <w:t>–</w:t>
            </w:r>
            <w:r w:rsidRPr="00EE137E">
              <w:rPr>
                <w:b w:val="0"/>
                <w:bCs w:val="0"/>
                <w:i/>
                <w:color w:val="auto"/>
                <w:sz w:val="24"/>
                <w:szCs w:val="24"/>
              </w:rPr>
              <w:t xml:space="preserve"> </w:t>
            </w:r>
            <w:r w:rsidRPr="009D0582">
              <w:rPr>
                <w:b w:val="0"/>
                <w:bCs w:val="0"/>
                <w:i/>
                <w:color w:val="auto"/>
                <w:sz w:val="24"/>
                <w:szCs w:val="24"/>
                <w:highlight w:val="white"/>
                <w:lang w:val="ru-RU" w:bidi="ar-SA"/>
              </w:rPr>
              <w:t>14.02</w:t>
            </w:r>
            <w:r w:rsidRPr="00EE137E">
              <w:rPr>
                <w:b w:val="0"/>
                <w:bCs w:val="0"/>
                <w:i/>
                <w:sz w:val="24"/>
                <w:szCs w:val="24"/>
              </w:rPr>
              <w:t>.</w:t>
            </w:r>
          </w:p>
        </w:tc>
      </w:tr>
      <w:tr w:rsidR="00823CCF" w:rsidRPr="00037B84" w14:paraId="03F8D26F" w14:textId="77777777" w:rsidTr="00430CA4">
        <w:trPr>
          <w:cantSplit/>
          <w:trHeight w:val="1413"/>
        </w:trPr>
        <w:tc>
          <w:tcPr>
            <w:tcW w:w="2972" w:type="dxa"/>
          </w:tcPr>
          <w:p w14:paraId="381C544B" w14:textId="77777777" w:rsidR="00776E89" w:rsidRDefault="00776E89" w:rsidP="003F4C80">
            <w:pPr>
              <w:pStyle w:val="a7"/>
              <w:ind w:left="-120"/>
              <w:rPr>
                <w:b w:val="0"/>
                <w:i/>
                <w:sz w:val="24"/>
                <w:szCs w:val="24"/>
                <w:lang w:val="en-US"/>
              </w:rPr>
            </w:pPr>
            <w:r w:rsidRPr="002F2D3F">
              <w:rPr>
                <w:b w:val="0"/>
                <w:i/>
                <w:sz w:val="24"/>
                <w:szCs w:val="24"/>
                <w:lang w:val="ru-RU"/>
              </w:rPr>
              <w:t xml:space="preserve"> </w:t>
            </w:r>
            <w:r w:rsidR="00823CCF" w:rsidRPr="00037B84">
              <w:rPr>
                <w:b w:val="0"/>
                <w:i/>
                <w:sz w:val="24"/>
                <w:szCs w:val="24"/>
              </w:rPr>
              <w:t>Розташування</w:t>
            </w:r>
            <w:r w:rsidR="00037B84" w:rsidRPr="00184E7D">
              <w:rPr>
                <w:b w:val="0"/>
                <w:i/>
                <w:sz w:val="24"/>
                <w:szCs w:val="24"/>
              </w:rPr>
              <w:t xml:space="preserve"> </w:t>
            </w:r>
            <w:r w:rsidR="00823CCF" w:rsidRPr="00037B84">
              <w:rPr>
                <w:b w:val="0"/>
                <w:i/>
                <w:sz w:val="24"/>
                <w:szCs w:val="24"/>
              </w:rPr>
              <w:t xml:space="preserve">в зеленій </w:t>
            </w:r>
            <w:r>
              <w:rPr>
                <w:b w:val="0"/>
                <w:i/>
                <w:sz w:val="24"/>
                <w:szCs w:val="24"/>
                <w:lang w:val="en-US"/>
              </w:rPr>
              <w:t xml:space="preserve"> </w:t>
            </w:r>
          </w:p>
          <w:p w14:paraId="26E82454" w14:textId="5E422A20" w:rsidR="00823CCF" w:rsidRPr="00037B84" w:rsidRDefault="00776E89" w:rsidP="003F4C80">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662" w:type="dxa"/>
          </w:tcPr>
          <w:p w14:paraId="32C67EBC" w14:textId="71CC1DB4" w:rsidR="00823CCF" w:rsidRPr="00EE137E" w:rsidRDefault="003F1E3E" w:rsidP="00B312AA">
            <w:pPr>
              <w:jc w:val="both"/>
              <w:rPr>
                <w:rFonts w:ascii="Times New Roman" w:eastAsia="Times New Roman" w:hAnsi="Times New Roman" w:cs="Times New Roman"/>
                <w:i/>
              </w:rPr>
            </w:pPr>
            <w:r w:rsidRPr="003F1E3E">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не відноситься до територій зелених насаджень.</w:t>
            </w:r>
          </w:p>
        </w:tc>
      </w:tr>
      <w:tr w:rsidR="00C20648" w:rsidRPr="00037B84" w14:paraId="3B75DA9B" w14:textId="77777777" w:rsidTr="00430CA4">
        <w:trPr>
          <w:cantSplit/>
          <w:trHeight w:val="2827"/>
        </w:trPr>
        <w:tc>
          <w:tcPr>
            <w:tcW w:w="2972" w:type="dxa"/>
          </w:tcPr>
          <w:p w14:paraId="248E6320" w14:textId="13AAC980" w:rsidR="00C20648" w:rsidRPr="002F2D3F" w:rsidRDefault="00C20648" w:rsidP="003F4C80">
            <w:pPr>
              <w:pStyle w:val="a7"/>
              <w:ind w:left="-120"/>
              <w:rPr>
                <w:b w:val="0"/>
                <w:i/>
                <w:sz w:val="24"/>
                <w:szCs w:val="24"/>
              </w:rPr>
            </w:pPr>
            <w:r>
              <w:rPr>
                <w:b w:val="0"/>
                <w:i/>
                <w:sz w:val="24"/>
                <w:szCs w:val="24"/>
              </w:rPr>
              <w:t xml:space="preserve"> </w:t>
            </w:r>
            <w:r w:rsidRPr="00FC7A92">
              <w:rPr>
                <w:b w:val="0"/>
                <w:i/>
                <w:sz w:val="24"/>
                <w:szCs w:val="24"/>
              </w:rPr>
              <w:t>Інші особливості</w:t>
            </w:r>
            <w:r>
              <w:rPr>
                <w:b w:val="0"/>
                <w:i/>
                <w:sz w:val="24"/>
                <w:szCs w:val="24"/>
              </w:rPr>
              <w:t>:</w:t>
            </w:r>
          </w:p>
        </w:tc>
        <w:tc>
          <w:tcPr>
            <w:tcW w:w="6662" w:type="dxa"/>
          </w:tcPr>
          <w:p w14:paraId="6135A285" w14:textId="564450DA" w:rsidR="00C20648" w:rsidRDefault="00C20648" w:rsidP="00C20648">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Земельна ділянка потрапляє до меж території, на яку визначені такі планувальні обмеження: зона обмеження забудови за умови безпеки польотів; зсувонебезпечні території; зона охоронюваного ландшафту (лист Департаменту містобудування та архітектури виконавчого органу Київської міської ради (Київської міської державної адміністрації) від 15.04.2026 № 055-6840).</w:t>
            </w:r>
          </w:p>
          <w:p w14:paraId="4E2913EC" w14:textId="25CC727D" w:rsidR="00C20648" w:rsidRPr="003E4FD6" w:rsidRDefault="00C20648" w:rsidP="00C20648">
            <w:pPr>
              <w:shd w:val="clear" w:color="auto" w:fill="FFFFFF"/>
              <w:jc w:val="both"/>
              <w:rPr>
                <w:rFonts w:ascii="Times New Roman" w:eastAsia="Times New Roman" w:hAnsi="Times New Roman" w:cs="Times New Roman"/>
                <w:i/>
                <w:color w:val="auto"/>
                <w:sz w:val="20"/>
                <w:szCs w:val="20"/>
              </w:rPr>
            </w:pPr>
          </w:p>
          <w:p w14:paraId="60484DE4" w14:textId="31781DD9" w:rsidR="00C20648" w:rsidRDefault="00C20648" w:rsidP="00C20648">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Відповідно до рішення Київської міської ради від 08.07.2010         № 1122/4560 земельна ділянка передана в довгострокову оренду на 15 років </w:t>
            </w:r>
            <w:r w:rsidR="004540E0">
              <w:rPr>
                <w:rFonts w:ascii="Times New Roman" w:eastAsia="Times New Roman" w:hAnsi="Times New Roman" w:cs="Times New Roman"/>
                <w:i/>
                <w:color w:val="auto"/>
              </w:rPr>
              <w:t>публічн</w:t>
            </w:r>
            <w:r w:rsidR="004540E0">
              <w:rPr>
                <w:rFonts w:ascii="Times New Roman" w:eastAsia="Times New Roman" w:hAnsi="Times New Roman" w:cs="Times New Roman"/>
                <w:i/>
                <w:color w:val="auto"/>
              </w:rPr>
              <w:t>ому</w:t>
            </w:r>
            <w:r w:rsidR="004540E0">
              <w:rPr>
                <w:rFonts w:ascii="Times New Roman" w:eastAsia="Times New Roman" w:hAnsi="Times New Roman" w:cs="Times New Roman"/>
                <w:i/>
                <w:color w:val="auto"/>
              </w:rPr>
              <w:t xml:space="preserve"> акціонерн</w:t>
            </w:r>
            <w:r w:rsidR="004540E0">
              <w:rPr>
                <w:rFonts w:ascii="Times New Roman" w:eastAsia="Times New Roman" w:hAnsi="Times New Roman" w:cs="Times New Roman"/>
                <w:i/>
                <w:color w:val="auto"/>
              </w:rPr>
              <w:t>ому</w:t>
            </w:r>
            <w:r w:rsidR="004540E0">
              <w:rPr>
                <w:rFonts w:ascii="Times New Roman" w:eastAsia="Times New Roman" w:hAnsi="Times New Roman" w:cs="Times New Roman"/>
                <w:i/>
                <w:color w:val="auto"/>
              </w:rPr>
              <w:t xml:space="preserve"> товариств</w:t>
            </w:r>
            <w:r w:rsidR="004540E0">
              <w:rPr>
                <w:rFonts w:ascii="Times New Roman" w:eastAsia="Times New Roman" w:hAnsi="Times New Roman" w:cs="Times New Roman"/>
                <w:i/>
                <w:color w:val="auto"/>
              </w:rPr>
              <w:t>у</w:t>
            </w:r>
            <w:r w:rsidR="004540E0">
              <w:rPr>
                <w:rFonts w:ascii="Times New Roman" w:eastAsia="Times New Roman" w:hAnsi="Times New Roman" w:cs="Times New Roman"/>
                <w:i/>
                <w:color w:val="auto"/>
              </w:rPr>
              <w:t xml:space="preserve"> «Київенерго» </w:t>
            </w:r>
            <w:r>
              <w:rPr>
                <w:rFonts w:ascii="Times New Roman" w:eastAsia="Times New Roman" w:hAnsi="Times New Roman" w:cs="Times New Roman"/>
                <w:i/>
                <w:color w:val="auto"/>
              </w:rPr>
              <w:t xml:space="preserve">для будівництва, експлуатації та обслуговування комплектної трансформаторної підстанції (договір оренди земельної ділянки </w:t>
            </w:r>
            <w:bookmarkStart w:id="0" w:name="_GoBack"/>
            <w:bookmarkEnd w:id="0"/>
            <w:r>
              <w:rPr>
                <w:rFonts w:ascii="Times New Roman" w:eastAsia="Times New Roman" w:hAnsi="Times New Roman" w:cs="Times New Roman"/>
                <w:i/>
                <w:color w:val="auto"/>
              </w:rPr>
              <w:t>зареєстрований 08.07.2011 за № 72-6-00635).</w:t>
            </w:r>
          </w:p>
          <w:p w14:paraId="6D851DA1" w14:textId="77777777" w:rsidR="003E4FD6" w:rsidRPr="003E4FD6" w:rsidRDefault="003E4FD6" w:rsidP="00C20648">
            <w:pPr>
              <w:shd w:val="clear" w:color="auto" w:fill="FFFFFF"/>
              <w:jc w:val="both"/>
              <w:rPr>
                <w:rFonts w:ascii="Times New Roman" w:eastAsia="Times New Roman" w:hAnsi="Times New Roman" w:cs="Times New Roman"/>
                <w:i/>
                <w:color w:val="auto"/>
                <w:sz w:val="20"/>
                <w:szCs w:val="20"/>
              </w:rPr>
            </w:pPr>
          </w:p>
          <w:p w14:paraId="057D8577" w14:textId="1A0F9783" w:rsidR="003E4FD6" w:rsidRPr="00EE137E" w:rsidRDefault="003E4FD6" w:rsidP="00C20648">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Відповідно до інформації з Витягу з Єдиного державного реєстру    юридичних   осіб,   фізичних   осіб – підприємців   та</w:t>
            </w:r>
          </w:p>
        </w:tc>
      </w:tr>
      <w:tr w:rsidR="00FC7A92" w:rsidRPr="00037B84" w14:paraId="4912F663" w14:textId="77777777" w:rsidTr="00430CA4">
        <w:trPr>
          <w:cantSplit/>
          <w:trHeight w:val="2827"/>
        </w:trPr>
        <w:tc>
          <w:tcPr>
            <w:tcW w:w="2972" w:type="dxa"/>
          </w:tcPr>
          <w:p w14:paraId="171FC032" w14:textId="6A7A7926" w:rsidR="00FC7A92" w:rsidRPr="00037B84" w:rsidRDefault="00FC7A92" w:rsidP="003F4C80">
            <w:pPr>
              <w:pStyle w:val="a7"/>
              <w:ind w:left="-120"/>
              <w:rPr>
                <w:b w:val="0"/>
                <w:i/>
                <w:sz w:val="24"/>
                <w:szCs w:val="24"/>
              </w:rPr>
            </w:pPr>
          </w:p>
        </w:tc>
        <w:tc>
          <w:tcPr>
            <w:tcW w:w="6662" w:type="dxa"/>
          </w:tcPr>
          <w:p w14:paraId="287EDFD7" w14:textId="6F47679D" w:rsidR="00833209" w:rsidRDefault="00833209" w:rsidP="00C20648">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громадських формувань </w:t>
            </w:r>
            <w:r w:rsidRPr="001309A7">
              <w:rPr>
                <w:rFonts w:ascii="Times New Roman" w:eastAsia="Times New Roman" w:hAnsi="Times New Roman" w:cs="Times New Roman"/>
                <w:i/>
                <w:color w:val="auto"/>
              </w:rPr>
              <w:t>приватн</w:t>
            </w:r>
            <w:r>
              <w:rPr>
                <w:rFonts w:ascii="Times New Roman" w:eastAsia="Times New Roman" w:hAnsi="Times New Roman" w:cs="Times New Roman"/>
                <w:i/>
                <w:color w:val="auto"/>
              </w:rPr>
              <w:t>е</w:t>
            </w:r>
            <w:r w:rsidRPr="001309A7">
              <w:rPr>
                <w:rFonts w:ascii="Times New Roman" w:eastAsia="Times New Roman" w:hAnsi="Times New Roman" w:cs="Times New Roman"/>
                <w:i/>
                <w:color w:val="auto"/>
              </w:rPr>
              <w:t xml:space="preserve"> акціонерн</w:t>
            </w:r>
            <w:r>
              <w:rPr>
                <w:rFonts w:ascii="Times New Roman" w:eastAsia="Times New Roman" w:hAnsi="Times New Roman" w:cs="Times New Roman"/>
                <w:i/>
                <w:color w:val="auto"/>
              </w:rPr>
              <w:t>е</w:t>
            </w:r>
            <w:r w:rsidRPr="001309A7">
              <w:rPr>
                <w:rFonts w:ascii="Times New Roman" w:eastAsia="Times New Roman" w:hAnsi="Times New Roman" w:cs="Times New Roman"/>
                <w:i/>
                <w:color w:val="auto"/>
              </w:rPr>
              <w:t xml:space="preserve"> товариство «ДТЕК КИЇВСЬКІ ЕЛЕКТРОМЕРЕЖІ»</w:t>
            </w:r>
            <w:r>
              <w:rPr>
                <w:rFonts w:ascii="Times New Roman" w:eastAsia="Times New Roman" w:hAnsi="Times New Roman" w:cs="Times New Roman"/>
                <w:i/>
                <w:color w:val="auto"/>
              </w:rPr>
              <w:t xml:space="preserve"> (код ЄДРПОУ 41946011) є правонаступником публічного акціонерного товариства «КИЇВЕНЕРГО» (код ЄДРПОУ 00131305).</w:t>
            </w:r>
          </w:p>
          <w:p w14:paraId="1633E9A8" w14:textId="77777777" w:rsidR="00833209" w:rsidRPr="003E4FD6" w:rsidRDefault="00833209" w:rsidP="00C20648">
            <w:pPr>
              <w:shd w:val="clear" w:color="auto" w:fill="FFFFFF"/>
              <w:jc w:val="both"/>
              <w:rPr>
                <w:rFonts w:ascii="Times New Roman" w:eastAsia="Times New Roman" w:hAnsi="Times New Roman" w:cs="Times New Roman"/>
                <w:i/>
                <w:color w:val="auto"/>
                <w:sz w:val="20"/>
                <w:szCs w:val="20"/>
              </w:rPr>
            </w:pPr>
          </w:p>
          <w:p w14:paraId="6A314008" w14:textId="48AC5489" w:rsidR="00C20648" w:rsidRDefault="001309A7" w:rsidP="00C20648">
            <w:pPr>
              <w:shd w:val="clear" w:color="auto" w:fill="FFFFFF"/>
              <w:jc w:val="both"/>
              <w:rPr>
                <w:rFonts w:ascii="Times New Roman" w:eastAsia="Times New Roman" w:hAnsi="Times New Roman" w:cs="Times New Roman"/>
                <w:i/>
                <w:color w:val="auto"/>
              </w:rPr>
            </w:pPr>
            <w:r w:rsidRPr="008C4846">
              <w:rPr>
                <w:rFonts w:ascii="Times New Roman" w:eastAsia="Times New Roman" w:hAnsi="Times New Roman" w:cs="Times New Roman"/>
                <w:i/>
                <w:color w:val="auto"/>
              </w:rPr>
              <w:t xml:space="preserve">Відповідно до інформації з Державного реєстру речових прав на нерухоме майно право оренди на земельну ділянку </w:t>
            </w:r>
            <w:r>
              <w:rPr>
                <w:rFonts w:ascii="Times New Roman" w:eastAsia="Times New Roman" w:hAnsi="Times New Roman" w:cs="Times New Roman"/>
                <w:i/>
                <w:color w:val="auto"/>
              </w:rPr>
              <w:t>зареєстровано за</w:t>
            </w:r>
            <w:r w:rsidRPr="008C4846">
              <w:rPr>
                <w:rFonts w:ascii="Times New Roman" w:eastAsia="Times New Roman" w:hAnsi="Times New Roman" w:cs="Times New Roman"/>
                <w:i/>
                <w:color w:val="auto"/>
              </w:rPr>
              <w:t xml:space="preserve"> </w:t>
            </w:r>
            <w:r w:rsidRPr="001309A7">
              <w:rPr>
                <w:rFonts w:ascii="Times New Roman" w:eastAsia="Times New Roman" w:hAnsi="Times New Roman" w:cs="Times New Roman"/>
                <w:i/>
                <w:color w:val="auto"/>
              </w:rPr>
              <w:t>приватним акціонерним товариством «ДТЕК КИЇВСЬКІ ЕЛЕКТРОМЕРЕЖІ»</w:t>
            </w:r>
            <w:r w:rsidRPr="008C4846">
              <w:rPr>
                <w:rFonts w:ascii="Times New Roman" w:eastAsia="Times New Roman" w:hAnsi="Times New Roman" w:cs="Times New Roman"/>
                <w:i/>
                <w:color w:val="auto"/>
              </w:rPr>
              <w:t>.</w:t>
            </w:r>
          </w:p>
          <w:p w14:paraId="3DAAA11C" w14:textId="77777777" w:rsidR="001309A7" w:rsidRPr="003E4FD6" w:rsidRDefault="001309A7" w:rsidP="00C20648">
            <w:pPr>
              <w:shd w:val="clear" w:color="auto" w:fill="FFFFFF"/>
              <w:jc w:val="both"/>
              <w:rPr>
                <w:rFonts w:ascii="Times New Roman" w:eastAsia="Times New Roman" w:hAnsi="Times New Roman" w:cs="Times New Roman"/>
                <w:i/>
                <w:color w:val="auto"/>
                <w:sz w:val="20"/>
                <w:szCs w:val="20"/>
              </w:rPr>
            </w:pPr>
          </w:p>
          <w:p w14:paraId="26F39B81" w14:textId="395B2860" w:rsidR="006A19DF" w:rsidRPr="00EE137E" w:rsidRDefault="00C20648" w:rsidP="00C20648">
            <w:pPr>
              <w:shd w:val="clear" w:color="auto" w:fill="FFFFFF"/>
              <w:jc w:val="both"/>
              <w:rPr>
                <w:rFonts w:ascii="Times New Roman" w:eastAsia="Times New Roman" w:hAnsi="Times New Roman" w:cs="Times New Roman"/>
                <w:i/>
                <w:color w:val="auto"/>
              </w:rPr>
            </w:pPr>
            <w:r w:rsidRPr="00EE137E">
              <w:rPr>
                <w:rFonts w:ascii="Times New Roman" w:eastAsia="Times New Roman" w:hAnsi="Times New Roman" w:cs="Times New Roman"/>
                <w:i/>
                <w:color w:val="auto"/>
              </w:rPr>
              <w:t xml:space="preserve">Термін оренди за договором до </w:t>
            </w:r>
            <w:r w:rsidR="008C4846">
              <w:rPr>
                <w:rFonts w:ascii="Times New Roman" w:eastAsia="Times New Roman" w:hAnsi="Times New Roman" w:cs="Times New Roman"/>
                <w:i/>
                <w:color w:val="auto"/>
              </w:rPr>
              <w:t>08.07.2026</w:t>
            </w:r>
            <w:r w:rsidRPr="00EE137E">
              <w:rPr>
                <w:rFonts w:ascii="Times New Roman" w:eastAsia="Times New Roman" w:hAnsi="Times New Roman" w:cs="Times New Roman"/>
                <w:i/>
                <w:color w:val="auto"/>
              </w:rPr>
              <w:t>.</w:t>
            </w:r>
          </w:p>
          <w:p w14:paraId="3777BC26" w14:textId="77777777" w:rsidR="009D0582" w:rsidRPr="003E4FD6" w:rsidRDefault="009D0582" w:rsidP="00B455FE">
            <w:pPr>
              <w:shd w:val="clear" w:color="auto" w:fill="FFFFFF"/>
              <w:jc w:val="both"/>
              <w:rPr>
                <w:rFonts w:ascii="Times New Roman" w:eastAsia="Times New Roman" w:hAnsi="Times New Roman" w:cs="Times New Roman"/>
                <w:i/>
                <w:color w:val="auto"/>
                <w:sz w:val="20"/>
                <w:szCs w:val="20"/>
              </w:rPr>
            </w:pPr>
          </w:p>
          <w:p w14:paraId="071B212C" w14:textId="4C5CEA6B" w:rsidR="00A27172" w:rsidRDefault="00A27172"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Інформацію стосовно об’єкта нерухомого майна, розташованого на земельній ділянці з кадастровим номером 8000000000:72:285:0067 на вул. Медвинській, надано листами:</w:t>
            </w:r>
          </w:p>
          <w:p w14:paraId="36D452F3" w14:textId="77777777" w:rsidR="00A27172" w:rsidRPr="003E4FD6" w:rsidRDefault="00A27172" w:rsidP="00A27172">
            <w:pPr>
              <w:shd w:val="clear" w:color="auto" w:fill="FFFFFF"/>
              <w:jc w:val="both"/>
              <w:rPr>
                <w:rFonts w:ascii="Times New Roman" w:eastAsia="Times New Roman" w:hAnsi="Times New Roman" w:cs="Times New Roman"/>
                <w:i/>
                <w:color w:val="auto"/>
                <w:sz w:val="20"/>
                <w:szCs w:val="20"/>
              </w:rPr>
            </w:pPr>
          </w:p>
          <w:p w14:paraId="2D0D022B" w14:textId="0A7429B9" w:rsidR="00361CB4" w:rsidRDefault="00361CB4"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Комунального підприємства Київської міської ради «Київське міське бюро технічної інвентаризації» від 01.04.2026                        № 062/14-7506, яке повідомило, що для надання інформації про реєстрацію права власності на об</w:t>
            </w:r>
            <w:r w:rsidRPr="005545D7">
              <w:rPr>
                <w:rFonts w:ascii="Times New Roman" w:eastAsia="Times New Roman" w:hAnsi="Times New Roman" w:cs="Times New Roman"/>
                <w:i/>
                <w:color w:val="auto"/>
              </w:rPr>
              <w:t>’</w:t>
            </w:r>
            <w:r>
              <w:rPr>
                <w:rFonts w:ascii="Times New Roman" w:eastAsia="Times New Roman" w:hAnsi="Times New Roman" w:cs="Times New Roman"/>
                <w:i/>
                <w:color w:val="auto"/>
              </w:rPr>
              <w:t>єкти нерухомого майна, згідно з даними Комунального підприємства Київської міської Ради «Київське міське бюро технічної інвентаризації», в запиті необхідно вказувати точну адресу об</w:t>
            </w:r>
            <w:r w:rsidRPr="005545D7">
              <w:rPr>
                <w:rFonts w:ascii="Times New Roman" w:eastAsia="Times New Roman" w:hAnsi="Times New Roman" w:cs="Times New Roman"/>
                <w:i/>
                <w:color w:val="auto"/>
              </w:rPr>
              <w:t>’</w:t>
            </w:r>
            <w:r>
              <w:rPr>
                <w:rFonts w:ascii="Times New Roman" w:eastAsia="Times New Roman" w:hAnsi="Times New Roman" w:cs="Times New Roman"/>
                <w:i/>
                <w:color w:val="auto"/>
              </w:rPr>
              <w:t>єкту нерухомості в м. Києві, вказавши номер будинку;</w:t>
            </w:r>
          </w:p>
          <w:p w14:paraId="0A7F1670" w14:textId="16F109A5" w:rsidR="00A27172" w:rsidRDefault="00A27172"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Департаменту містобудування та архітектури виконавчого органу Київської міської ради (Київської міської державної адміністрації) від </w:t>
            </w:r>
            <w:r w:rsidR="005545D7">
              <w:rPr>
                <w:rFonts w:ascii="Times New Roman" w:eastAsia="Times New Roman" w:hAnsi="Times New Roman" w:cs="Times New Roman"/>
                <w:i/>
                <w:color w:val="auto"/>
              </w:rPr>
              <w:t>15</w:t>
            </w:r>
            <w:r>
              <w:rPr>
                <w:rFonts w:ascii="Times New Roman" w:eastAsia="Times New Roman" w:hAnsi="Times New Roman" w:cs="Times New Roman"/>
                <w:i/>
                <w:color w:val="auto"/>
              </w:rPr>
              <w:t>.04.2026 № 055-</w:t>
            </w:r>
            <w:r w:rsidR="005545D7">
              <w:rPr>
                <w:rFonts w:ascii="Times New Roman" w:eastAsia="Times New Roman" w:hAnsi="Times New Roman" w:cs="Times New Roman"/>
                <w:i/>
                <w:color w:val="auto"/>
              </w:rPr>
              <w:t>6840</w:t>
            </w:r>
            <w:r>
              <w:rPr>
                <w:rFonts w:ascii="Times New Roman" w:eastAsia="Times New Roman" w:hAnsi="Times New Roman" w:cs="Times New Roman"/>
                <w:i/>
                <w:color w:val="auto"/>
              </w:rPr>
              <w:t>, який повідомив, що згідно з даними електронної бази документообігу Департаменту</w:t>
            </w:r>
            <w:r w:rsidR="005545D7">
              <w:rPr>
                <w:rFonts w:ascii="Times New Roman" w:eastAsia="Times New Roman" w:hAnsi="Times New Roman" w:cs="Times New Roman"/>
                <w:i/>
                <w:color w:val="auto"/>
              </w:rPr>
              <w:t xml:space="preserve"> містобудування та архітектури виконавчого органу Київської міської ради (Київської міської державної адміністрації) та</w:t>
            </w:r>
            <w:r>
              <w:rPr>
                <w:rFonts w:ascii="Times New Roman" w:eastAsia="Times New Roman" w:hAnsi="Times New Roman" w:cs="Times New Roman"/>
                <w:i/>
                <w:color w:val="auto"/>
              </w:rPr>
              <w:t xml:space="preserve"> даними Міської інформаційно-аналітичної системи забезпечення містобудівної діяльності «Містобудівний кадастр м. Києва» містобудівні умови та обмеження для проєктування об’єкта будівництва </w:t>
            </w:r>
            <w:r w:rsidR="005545D7">
              <w:rPr>
                <w:rFonts w:ascii="Times New Roman" w:eastAsia="Times New Roman" w:hAnsi="Times New Roman" w:cs="Times New Roman"/>
                <w:i/>
                <w:color w:val="auto"/>
              </w:rPr>
              <w:t xml:space="preserve">на земельній ділянці з кадастровим номером 8000000000:72:285:0067 </w:t>
            </w:r>
            <w:r>
              <w:rPr>
                <w:rFonts w:ascii="Times New Roman" w:eastAsia="Times New Roman" w:hAnsi="Times New Roman" w:cs="Times New Roman"/>
                <w:i/>
                <w:color w:val="auto"/>
              </w:rPr>
              <w:t xml:space="preserve">за адресою: </w:t>
            </w:r>
            <w:r w:rsidR="005545D7">
              <w:rPr>
                <w:rFonts w:ascii="Times New Roman" w:eastAsia="Times New Roman" w:hAnsi="Times New Roman" w:cs="Times New Roman"/>
                <w:i/>
                <w:color w:val="auto"/>
              </w:rPr>
              <w:t>вул. Медвинська у Солом</w:t>
            </w:r>
            <w:r w:rsidR="005545D7" w:rsidRPr="00361CB4">
              <w:rPr>
                <w:rFonts w:ascii="Times New Roman" w:eastAsia="Times New Roman" w:hAnsi="Times New Roman" w:cs="Times New Roman"/>
                <w:i/>
                <w:color w:val="auto"/>
              </w:rPr>
              <w:t>’</w:t>
            </w:r>
            <w:r w:rsidR="005545D7">
              <w:rPr>
                <w:rFonts w:ascii="Times New Roman" w:eastAsia="Times New Roman" w:hAnsi="Times New Roman" w:cs="Times New Roman"/>
                <w:i/>
                <w:color w:val="auto"/>
              </w:rPr>
              <w:t xml:space="preserve">янському районі м. Києва </w:t>
            </w:r>
            <w:r>
              <w:rPr>
                <w:rFonts w:ascii="Times New Roman" w:eastAsia="Times New Roman" w:hAnsi="Times New Roman" w:cs="Times New Roman"/>
                <w:i/>
                <w:color w:val="auto"/>
              </w:rPr>
              <w:t>не надавались;</w:t>
            </w:r>
            <w:r w:rsidR="00361CB4">
              <w:rPr>
                <w:rFonts w:ascii="Times New Roman" w:eastAsia="Times New Roman" w:hAnsi="Times New Roman" w:cs="Times New Roman"/>
                <w:i/>
                <w:color w:val="auto"/>
              </w:rPr>
              <w:t xml:space="preserve"> у Реєстрі адрес у місті Києві відсутні відомості про документи щодо присвоєння адрес будь-яким об</w:t>
            </w:r>
            <w:r w:rsidR="00361CB4" w:rsidRPr="00361CB4">
              <w:rPr>
                <w:rFonts w:ascii="Times New Roman" w:eastAsia="Times New Roman" w:hAnsi="Times New Roman" w:cs="Times New Roman"/>
                <w:i/>
                <w:color w:val="auto"/>
              </w:rPr>
              <w:t>’</w:t>
            </w:r>
            <w:r w:rsidR="00361CB4">
              <w:rPr>
                <w:rFonts w:ascii="Times New Roman" w:eastAsia="Times New Roman" w:hAnsi="Times New Roman" w:cs="Times New Roman"/>
                <w:i/>
                <w:color w:val="auto"/>
              </w:rPr>
              <w:t>єктам нерухомого майна, розташованим в межах території, позначеній на доданій до листа схемі; Департамент містобудування та архітектури виконавчого органу Київської міської ради (Київської міської державної адміністрації) не оформляв паспорти прив</w:t>
            </w:r>
            <w:r w:rsidR="00361CB4" w:rsidRPr="00361CB4">
              <w:rPr>
                <w:rFonts w:ascii="Times New Roman" w:eastAsia="Times New Roman" w:hAnsi="Times New Roman" w:cs="Times New Roman"/>
                <w:i/>
                <w:color w:val="auto"/>
              </w:rPr>
              <w:t>’</w:t>
            </w:r>
            <w:r w:rsidR="00361CB4">
              <w:rPr>
                <w:rFonts w:ascii="Times New Roman" w:eastAsia="Times New Roman" w:hAnsi="Times New Roman" w:cs="Times New Roman"/>
                <w:i/>
                <w:color w:val="auto"/>
              </w:rPr>
              <w:t>язки ТС та не укладав договори щодо пайової участі в утриманні об</w:t>
            </w:r>
            <w:r w:rsidR="00361CB4" w:rsidRPr="00361CB4">
              <w:rPr>
                <w:rFonts w:ascii="Times New Roman" w:eastAsia="Times New Roman" w:hAnsi="Times New Roman" w:cs="Times New Roman"/>
                <w:i/>
                <w:color w:val="auto"/>
              </w:rPr>
              <w:t>’</w:t>
            </w:r>
            <w:r w:rsidR="00361CB4">
              <w:rPr>
                <w:rFonts w:ascii="Times New Roman" w:eastAsia="Times New Roman" w:hAnsi="Times New Roman" w:cs="Times New Roman"/>
                <w:i/>
                <w:color w:val="auto"/>
              </w:rPr>
              <w:t>єктів благоустрою для розміщення тимчасових споруд для здійснення підприємницької діяльності;</w:t>
            </w:r>
          </w:p>
          <w:p w14:paraId="380BC05B" w14:textId="08E8AEDA" w:rsidR="00361CB4" w:rsidRPr="00361CB4" w:rsidRDefault="00361CB4"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Солом</w:t>
            </w:r>
            <w:r w:rsidRPr="00361CB4">
              <w:rPr>
                <w:rFonts w:ascii="Times New Roman" w:eastAsia="Times New Roman" w:hAnsi="Times New Roman" w:cs="Times New Roman"/>
                <w:i/>
                <w:color w:val="auto"/>
              </w:rPr>
              <w:t>’</w:t>
            </w:r>
            <w:r>
              <w:rPr>
                <w:rFonts w:ascii="Times New Roman" w:eastAsia="Times New Roman" w:hAnsi="Times New Roman" w:cs="Times New Roman"/>
                <w:i/>
                <w:color w:val="auto"/>
              </w:rPr>
              <w:t>янської районної в місті Києві державної адміністрації від 03.04.2026 № 108-3778, яка повідомила, що у період з 2004 року по червень 2011 року звернення від фізичних чи юридичних осіб щодо присвоєння реквізитів адреси об</w:t>
            </w:r>
            <w:r w:rsidRPr="00361CB4">
              <w:rPr>
                <w:rFonts w:ascii="Times New Roman" w:eastAsia="Times New Roman" w:hAnsi="Times New Roman" w:cs="Times New Roman"/>
                <w:i/>
                <w:color w:val="auto"/>
              </w:rPr>
              <w:t>’</w:t>
            </w:r>
            <w:r>
              <w:rPr>
                <w:rFonts w:ascii="Times New Roman" w:eastAsia="Times New Roman" w:hAnsi="Times New Roman" w:cs="Times New Roman"/>
                <w:i/>
                <w:color w:val="auto"/>
              </w:rPr>
              <w:t>єкту нерухомості на вул. Медвинській, розташованому в межах земельної ділянки з кадастровим номером 8000000000:72:285:0067 до Солом</w:t>
            </w:r>
            <w:r w:rsidRPr="00361CB4">
              <w:rPr>
                <w:rFonts w:ascii="Times New Roman" w:eastAsia="Times New Roman" w:hAnsi="Times New Roman" w:cs="Times New Roman"/>
                <w:i/>
                <w:color w:val="auto"/>
              </w:rPr>
              <w:t>’</w:t>
            </w:r>
            <w:r>
              <w:rPr>
                <w:rFonts w:ascii="Times New Roman" w:eastAsia="Times New Roman" w:hAnsi="Times New Roman" w:cs="Times New Roman"/>
                <w:i/>
                <w:color w:val="auto"/>
              </w:rPr>
              <w:t>янської районної в місті Києві державної адміністрації не надходили, відповідне розпорядження Солом</w:t>
            </w:r>
            <w:r w:rsidRPr="00361CB4">
              <w:rPr>
                <w:rFonts w:ascii="Times New Roman" w:eastAsia="Times New Roman" w:hAnsi="Times New Roman" w:cs="Times New Roman"/>
                <w:i/>
                <w:color w:val="auto"/>
              </w:rPr>
              <w:t>’</w:t>
            </w:r>
            <w:r>
              <w:rPr>
                <w:rFonts w:ascii="Times New Roman" w:eastAsia="Times New Roman" w:hAnsi="Times New Roman" w:cs="Times New Roman"/>
                <w:i/>
                <w:color w:val="auto"/>
              </w:rPr>
              <w:t>янською районною в місті Києві державною адміністрацією не видавалось;</w:t>
            </w:r>
          </w:p>
          <w:p w14:paraId="488C7837" w14:textId="7B8244AF" w:rsidR="00A27172" w:rsidRDefault="00A27172"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1</w:t>
            </w:r>
            <w:r w:rsidR="00361CB4">
              <w:rPr>
                <w:rFonts w:ascii="Times New Roman" w:eastAsia="Times New Roman" w:hAnsi="Times New Roman" w:cs="Times New Roman"/>
                <w:i/>
                <w:color w:val="auto"/>
              </w:rPr>
              <w:t>7</w:t>
            </w:r>
            <w:r>
              <w:rPr>
                <w:rFonts w:ascii="Times New Roman" w:eastAsia="Times New Roman" w:hAnsi="Times New Roman" w:cs="Times New Roman"/>
                <w:i/>
                <w:color w:val="auto"/>
              </w:rPr>
              <w:t>.04.2026 № 073-1</w:t>
            </w:r>
            <w:r w:rsidR="00361CB4">
              <w:rPr>
                <w:rFonts w:ascii="Times New Roman" w:eastAsia="Times New Roman" w:hAnsi="Times New Roman" w:cs="Times New Roman"/>
                <w:i/>
                <w:color w:val="auto"/>
              </w:rPr>
              <w:t>517</w:t>
            </w:r>
            <w:r>
              <w:rPr>
                <w:rFonts w:ascii="Times New Roman" w:eastAsia="Times New Roman" w:hAnsi="Times New Roman" w:cs="Times New Roman"/>
                <w:i/>
                <w:color w:val="auto"/>
              </w:rPr>
              <w:t xml:space="preserve">, який повідомив, що не видавав, не реєстрував документів, що дають право на виконання підготовчих </w:t>
            </w:r>
            <w:r w:rsidR="00361CB4">
              <w:rPr>
                <w:rFonts w:ascii="Times New Roman" w:eastAsia="Times New Roman" w:hAnsi="Times New Roman" w:cs="Times New Roman"/>
                <w:i/>
                <w:color w:val="auto"/>
              </w:rPr>
              <w:t>та</w:t>
            </w:r>
            <w:r>
              <w:rPr>
                <w:rFonts w:ascii="Times New Roman" w:eastAsia="Times New Roman" w:hAnsi="Times New Roman" w:cs="Times New Roman"/>
                <w:i/>
                <w:color w:val="auto"/>
              </w:rPr>
              <w:t xml:space="preserve"> будівельних робіт і засвідчують прийняття в експлуатацію закінчених будівництвом об’єктів за адрес</w:t>
            </w:r>
            <w:r w:rsidR="00361CB4">
              <w:rPr>
                <w:rFonts w:ascii="Times New Roman" w:eastAsia="Times New Roman" w:hAnsi="Times New Roman" w:cs="Times New Roman"/>
                <w:i/>
                <w:color w:val="auto"/>
              </w:rPr>
              <w:t>ою</w:t>
            </w:r>
            <w:r>
              <w:rPr>
                <w:rFonts w:ascii="Times New Roman" w:eastAsia="Times New Roman" w:hAnsi="Times New Roman" w:cs="Times New Roman"/>
                <w:i/>
                <w:color w:val="auto"/>
              </w:rPr>
              <w:t xml:space="preserve">: </w:t>
            </w:r>
            <w:r w:rsidR="00361CB4">
              <w:rPr>
                <w:rFonts w:ascii="Times New Roman" w:eastAsia="Times New Roman" w:hAnsi="Times New Roman" w:cs="Times New Roman"/>
                <w:i/>
                <w:color w:val="auto"/>
              </w:rPr>
              <w:t>вул. Медвинська у Солом</w:t>
            </w:r>
            <w:r w:rsidR="00361CB4" w:rsidRPr="00361CB4">
              <w:rPr>
                <w:rFonts w:ascii="Times New Roman" w:eastAsia="Times New Roman" w:hAnsi="Times New Roman" w:cs="Times New Roman"/>
                <w:i/>
                <w:color w:val="auto"/>
              </w:rPr>
              <w:t>’</w:t>
            </w:r>
            <w:r w:rsidR="00361CB4">
              <w:rPr>
                <w:rFonts w:ascii="Times New Roman" w:eastAsia="Times New Roman" w:hAnsi="Times New Roman" w:cs="Times New Roman"/>
                <w:i/>
                <w:color w:val="auto"/>
              </w:rPr>
              <w:t>янському районі м. Києва (кадастровий номер земельної ділянки 8000000000:72:285:0067)</w:t>
            </w:r>
            <w:r>
              <w:rPr>
                <w:rFonts w:ascii="Times New Roman" w:eastAsia="Times New Roman" w:hAnsi="Times New Roman" w:cs="Times New Roman"/>
                <w:i/>
                <w:color w:val="auto"/>
              </w:rPr>
              <w:t>;</w:t>
            </w:r>
          </w:p>
          <w:p w14:paraId="4F91D56D" w14:textId="1DFDCE32" w:rsidR="006845F1" w:rsidRDefault="006845F1"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Департаменту комунальної власності м. Києва виконавчого органу Київської міської ради (Київської міської державної адміністрації) від 31.03.2026 № 062/06-13-2177, який повідомив, що за графічною схемою розташування земельної ділянки з кадастровим номером (за територіальним принципом) ідентифікувати об</w:t>
            </w:r>
            <w:r w:rsidRPr="006845F1">
              <w:rPr>
                <w:rFonts w:ascii="Times New Roman" w:eastAsia="Times New Roman" w:hAnsi="Times New Roman" w:cs="Times New Roman"/>
                <w:i/>
                <w:color w:val="auto"/>
              </w:rPr>
              <w:t>’</w:t>
            </w:r>
            <w:r>
              <w:rPr>
                <w:rFonts w:ascii="Times New Roman" w:eastAsia="Times New Roman" w:hAnsi="Times New Roman" w:cs="Times New Roman"/>
                <w:i/>
                <w:color w:val="auto"/>
              </w:rPr>
              <w:t>єкти комунальної власності територіальної громади міста Києва неможливо;</w:t>
            </w:r>
          </w:p>
          <w:p w14:paraId="4FECB24B" w14:textId="20DB26CD" w:rsidR="00A27172" w:rsidRDefault="00A27172"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від </w:t>
            </w:r>
            <w:r w:rsidR="006845F1">
              <w:rPr>
                <w:rFonts w:ascii="Times New Roman" w:eastAsia="Times New Roman" w:hAnsi="Times New Roman" w:cs="Times New Roman"/>
                <w:i/>
                <w:color w:val="auto"/>
              </w:rPr>
              <w:t>30</w:t>
            </w:r>
            <w:r>
              <w:rPr>
                <w:rFonts w:ascii="Times New Roman" w:eastAsia="Times New Roman" w:hAnsi="Times New Roman" w:cs="Times New Roman"/>
                <w:i/>
                <w:color w:val="auto"/>
              </w:rPr>
              <w:t>.04.2026 № 064-8</w:t>
            </w:r>
            <w:r w:rsidR="006845F1">
              <w:rPr>
                <w:rFonts w:ascii="Times New Roman" w:eastAsia="Times New Roman" w:hAnsi="Times New Roman" w:cs="Times New Roman"/>
                <w:i/>
                <w:color w:val="auto"/>
              </w:rPr>
              <w:t>975, який повідомив, що г</w:t>
            </w:r>
            <w:r>
              <w:rPr>
                <w:rFonts w:ascii="Times New Roman" w:eastAsia="Times New Roman" w:hAnsi="Times New Roman" w:cs="Times New Roman"/>
                <w:i/>
                <w:color w:val="auto"/>
              </w:rPr>
              <w:t>оловни</w:t>
            </w:r>
            <w:r w:rsidR="006845F1">
              <w:rPr>
                <w:rFonts w:ascii="Times New Roman" w:eastAsia="Times New Roman" w:hAnsi="Times New Roman" w:cs="Times New Roman"/>
                <w:i/>
                <w:color w:val="auto"/>
              </w:rPr>
              <w:t>м</w:t>
            </w:r>
            <w:r>
              <w:rPr>
                <w:rFonts w:ascii="Times New Roman" w:eastAsia="Times New Roman" w:hAnsi="Times New Roman" w:cs="Times New Roman"/>
                <w:i/>
                <w:color w:val="auto"/>
              </w:rPr>
              <w:t xml:space="preserve"> спеціаліст</w:t>
            </w:r>
            <w:r w:rsidR="006845F1">
              <w:rPr>
                <w:rFonts w:ascii="Times New Roman" w:eastAsia="Times New Roman" w:hAnsi="Times New Roman" w:cs="Times New Roman"/>
                <w:i/>
                <w:color w:val="auto"/>
              </w:rPr>
              <w:t>ом</w:t>
            </w:r>
            <w:r>
              <w:rPr>
                <w:rFonts w:ascii="Times New Roman" w:eastAsia="Times New Roman" w:hAnsi="Times New Roman" w:cs="Times New Roman"/>
                <w:i/>
                <w:color w:val="auto"/>
              </w:rPr>
              <w:t xml:space="preserve"> – інспектор</w:t>
            </w:r>
            <w:r w:rsidR="006845F1">
              <w:rPr>
                <w:rFonts w:ascii="Times New Roman" w:eastAsia="Times New Roman" w:hAnsi="Times New Roman" w:cs="Times New Roman"/>
                <w:i/>
                <w:color w:val="auto"/>
              </w:rPr>
              <w:t>ом</w:t>
            </w:r>
            <w:r>
              <w:rPr>
                <w:rFonts w:ascii="Times New Roman" w:eastAsia="Times New Roman" w:hAnsi="Times New Roman" w:cs="Times New Roman"/>
                <w:i/>
                <w:color w:val="auto"/>
              </w:rPr>
              <w:t xml:space="preserve"> з благоустрою </w:t>
            </w:r>
            <w:r w:rsidR="006845F1">
              <w:rPr>
                <w:rFonts w:ascii="Times New Roman" w:eastAsia="Times New Roman" w:hAnsi="Times New Roman" w:cs="Times New Roman"/>
                <w:i/>
                <w:color w:val="auto"/>
              </w:rPr>
              <w:t xml:space="preserve">управління (інспекції) контролю за благоустроєм </w:t>
            </w:r>
            <w:r>
              <w:rPr>
                <w:rFonts w:ascii="Times New Roman" w:eastAsia="Times New Roman" w:hAnsi="Times New Roman" w:cs="Times New Roman"/>
                <w:i/>
                <w:color w:val="auto"/>
              </w:rPr>
              <w:t xml:space="preserve">Департаменту </w:t>
            </w:r>
            <w:r w:rsidR="006845F1">
              <w:rPr>
                <w:rFonts w:ascii="Times New Roman" w:eastAsia="Times New Roman" w:hAnsi="Times New Roman" w:cs="Times New Roman"/>
                <w:i/>
                <w:color w:val="auto"/>
              </w:rPr>
              <w:t>територіального контролю міста Києва виконавчого органу Київської міської ради (Київської міської державної адміністрації) проведено виїзне</w:t>
            </w:r>
            <w:r>
              <w:rPr>
                <w:rFonts w:ascii="Times New Roman" w:eastAsia="Times New Roman" w:hAnsi="Times New Roman" w:cs="Times New Roman"/>
                <w:i/>
                <w:color w:val="auto"/>
              </w:rPr>
              <w:t xml:space="preserve"> обстеження </w:t>
            </w:r>
            <w:r w:rsidR="006845F1">
              <w:rPr>
                <w:rFonts w:ascii="Times New Roman" w:eastAsia="Times New Roman" w:hAnsi="Times New Roman" w:cs="Times New Roman"/>
                <w:i/>
                <w:color w:val="auto"/>
              </w:rPr>
              <w:t>земельної ділянки з кадастровим номером 8000000000:72:285:0067 на вул. Медвинській у Солом</w:t>
            </w:r>
            <w:r w:rsidR="006845F1" w:rsidRPr="006845F1">
              <w:rPr>
                <w:rFonts w:ascii="Times New Roman" w:eastAsia="Times New Roman" w:hAnsi="Times New Roman" w:cs="Times New Roman"/>
                <w:i/>
                <w:color w:val="auto"/>
              </w:rPr>
              <w:t>’</w:t>
            </w:r>
            <w:r w:rsidR="006845F1">
              <w:rPr>
                <w:rFonts w:ascii="Times New Roman" w:eastAsia="Times New Roman" w:hAnsi="Times New Roman" w:cs="Times New Roman"/>
                <w:i/>
                <w:color w:val="auto"/>
              </w:rPr>
              <w:t xml:space="preserve">янському районі м. Києва відповідно до Правил благоустрою міста Києва, затверджених рішенням Київської міської ради від 25.12.2008 № 1051/1051, виявлено інженерну споруду (трансформаторну підстанцію). Благоустрій прилеглої </w:t>
            </w:r>
            <w:r>
              <w:rPr>
                <w:rFonts w:ascii="Times New Roman" w:eastAsia="Times New Roman" w:hAnsi="Times New Roman" w:cs="Times New Roman"/>
                <w:i/>
                <w:color w:val="auto"/>
              </w:rPr>
              <w:t>території</w:t>
            </w:r>
            <w:r w:rsidR="006845F1">
              <w:rPr>
                <w:rFonts w:ascii="Times New Roman" w:eastAsia="Times New Roman" w:hAnsi="Times New Roman" w:cs="Times New Roman"/>
                <w:i/>
                <w:color w:val="auto"/>
              </w:rPr>
              <w:t xml:space="preserve"> знаходиться в задовільному санітарному стані</w:t>
            </w:r>
            <w:r>
              <w:rPr>
                <w:rFonts w:ascii="Times New Roman" w:eastAsia="Times New Roman" w:hAnsi="Times New Roman" w:cs="Times New Roman"/>
                <w:i/>
                <w:color w:val="auto"/>
              </w:rPr>
              <w:t>;</w:t>
            </w:r>
          </w:p>
          <w:p w14:paraId="3BF6E545" w14:textId="71FC0C32" w:rsidR="00A23BEB" w:rsidRPr="00A23BEB" w:rsidRDefault="00A27172" w:rsidP="00A27172">
            <w:pPr>
              <w:shd w:val="clear" w:color="auto" w:fill="FFFFFF"/>
              <w:jc w:val="both"/>
              <w:rPr>
                <w:rFonts w:ascii="Times New Roman" w:eastAsia="Times New Roman" w:hAnsi="Times New Roman" w:cs="Times New Roman"/>
                <w:i/>
                <w:color w:val="auto"/>
              </w:rPr>
            </w:pPr>
            <w:r>
              <w:rPr>
                <w:rFonts w:ascii="Times New Roman" w:eastAsia="Times New Roman" w:hAnsi="Times New Roman" w:cs="Times New Roman"/>
                <w:i/>
                <w:color w:val="auto"/>
              </w:rPr>
              <w:t xml:space="preserve">- Департаменту захисту довкілля та адаптації до зміни клімату виконавчого органу Київської міської ради (Київської міської державної адміністрації) від </w:t>
            </w:r>
            <w:r w:rsidR="00A23BEB">
              <w:rPr>
                <w:rFonts w:ascii="Times New Roman" w:eastAsia="Times New Roman" w:hAnsi="Times New Roman" w:cs="Times New Roman"/>
                <w:i/>
                <w:color w:val="auto"/>
              </w:rPr>
              <w:t>29.04.2026 № 077-3091</w:t>
            </w:r>
            <w:r>
              <w:rPr>
                <w:rFonts w:ascii="Times New Roman" w:eastAsia="Times New Roman" w:hAnsi="Times New Roman" w:cs="Times New Roman"/>
                <w:i/>
                <w:color w:val="auto"/>
              </w:rPr>
              <w:t>, який повідомив, що земельна ділянка з кадастровим номером 8000000000:7</w:t>
            </w:r>
            <w:r w:rsidR="00A23BEB">
              <w:rPr>
                <w:rFonts w:ascii="Times New Roman" w:eastAsia="Times New Roman" w:hAnsi="Times New Roman" w:cs="Times New Roman"/>
                <w:i/>
                <w:color w:val="auto"/>
              </w:rPr>
              <w:t>2</w:t>
            </w:r>
            <w:r>
              <w:rPr>
                <w:rFonts w:ascii="Times New Roman" w:eastAsia="Times New Roman" w:hAnsi="Times New Roman" w:cs="Times New Roman"/>
                <w:i/>
                <w:color w:val="auto"/>
              </w:rPr>
              <w:t>:</w:t>
            </w:r>
            <w:r w:rsidR="00A23BEB">
              <w:rPr>
                <w:rFonts w:ascii="Times New Roman" w:eastAsia="Times New Roman" w:hAnsi="Times New Roman" w:cs="Times New Roman"/>
                <w:i/>
                <w:color w:val="auto"/>
              </w:rPr>
              <w:t>285</w:t>
            </w:r>
            <w:r>
              <w:rPr>
                <w:rFonts w:ascii="Times New Roman" w:eastAsia="Times New Roman" w:hAnsi="Times New Roman" w:cs="Times New Roman"/>
                <w:i/>
                <w:color w:val="auto"/>
              </w:rPr>
              <w:t>:0</w:t>
            </w:r>
            <w:r w:rsidR="00A23BEB">
              <w:rPr>
                <w:rFonts w:ascii="Times New Roman" w:eastAsia="Times New Roman" w:hAnsi="Times New Roman" w:cs="Times New Roman"/>
                <w:i/>
                <w:color w:val="auto"/>
              </w:rPr>
              <w:t>067</w:t>
            </w:r>
            <w:r>
              <w:rPr>
                <w:rFonts w:ascii="Times New Roman" w:eastAsia="Times New Roman" w:hAnsi="Times New Roman" w:cs="Times New Roman"/>
                <w:i/>
                <w:color w:val="auto"/>
              </w:rPr>
              <w:t xml:space="preserve"> не потрапляє в межі територій та об'єктів природно-заповідного фонду та земель лісогосподарського призначення. </w:t>
            </w:r>
            <w:r w:rsidR="00A23BEB">
              <w:rPr>
                <w:rFonts w:ascii="Times New Roman" w:eastAsia="Times New Roman" w:hAnsi="Times New Roman" w:cs="Times New Roman"/>
                <w:i/>
                <w:color w:val="auto"/>
              </w:rPr>
              <w:t>На території та поряд запитуваної земельної ділянки відсутні об</w:t>
            </w:r>
            <w:r w:rsidR="00A23BEB" w:rsidRPr="00A23BEB">
              <w:rPr>
                <w:rFonts w:ascii="Times New Roman" w:eastAsia="Times New Roman" w:hAnsi="Times New Roman" w:cs="Times New Roman"/>
                <w:i/>
                <w:color w:val="auto"/>
              </w:rPr>
              <w:t>’</w:t>
            </w:r>
            <w:r w:rsidR="00A23BEB">
              <w:rPr>
                <w:rFonts w:ascii="Times New Roman" w:eastAsia="Times New Roman" w:hAnsi="Times New Roman" w:cs="Times New Roman"/>
                <w:i/>
                <w:color w:val="auto"/>
              </w:rPr>
              <w:t>єкти водного фонду та території прибережних захисних смуг водних об</w:t>
            </w:r>
            <w:r w:rsidR="00A23BEB" w:rsidRPr="00A23BEB">
              <w:rPr>
                <w:rFonts w:ascii="Times New Roman" w:eastAsia="Times New Roman" w:hAnsi="Times New Roman" w:cs="Times New Roman"/>
                <w:i/>
                <w:color w:val="auto"/>
              </w:rPr>
              <w:t>’</w:t>
            </w:r>
            <w:r w:rsidR="00A23BEB">
              <w:rPr>
                <w:rFonts w:ascii="Times New Roman" w:eastAsia="Times New Roman" w:hAnsi="Times New Roman" w:cs="Times New Roman"/>
                <w:i/>
                <w:color w:val="auto"/>
              </w:rPr>
              <w:t xml:space="preserve">єктів. Станом на 29.04.2026 до Департаменту захисту довкілля та адаптації до зміни клімату виконавчого органу Київської міської ради (Київської міської державної адміністрації) не надходило звернень щодо надання дозволу на видалення зелених насаджень на земельній ділянці з кадастровим номером 8000000000:72:285:0067, відповідний наказ не готувався, ордер на видалення зелених насаджень не видавався. </w:t>
            </w:r>
            <w:r>
              <w:rPr>
                <w:rFonts w:ascii="Times New Roman" w:eastAsia="Times New Roman" w:hAnsi="Times New Roman" w:cs="Times New Roman"/>
                <w:i/>
                <w:color w:val="auto"/>
              </w:rPr>
              <w:t>Водночас, за інформацією</w:t>
            </w:r>
            <w:r w:rsidR="00A23BEB">
              <w:rPr>
                <w:rFonts w:ascii="Times New Roman" w:eastAsia="Times New Roman" w:hAnsi="Times New Roman" w:cs="Times New Roman"/>
                <w:i/>
                <w:color w:val="auto"/>
              </w:rPr>
              <w:t>,</w:t>
            </w:r>
            <w:r>
              <w:rPr>
                <w:rFonts w:ascii="Times New Roman" w:eastAsia="Times New Roman" w:hAnsi="Times New Roman" w:cs="Times New Roman"/>
                <w:i/>
                <w:color w:val="auto"/>
              </w:rPr>
              <w:t xml:space="preserve"> наданою </w:t>
            </w:r>
            <w:r w:rsidR="00A23BEB">
              <w:rPr>
                <w:rFonts w:ascii="Times New Roman" w:eastAsia="Times New Roman" w:hAnsi="Times New Roman" w:cs="Times New Roman"/>
                <w:i/>
                <w:color w:val="auto"/>
              </w:rPr>
              <w:t>Київським комунальним об</w:t>
            </w:r>
            <w:r w:rsidR="00A23BEB" w:rsidRPr="00A23BEB">
              <w:rPr>
                <w:rFonts w:ascii="Times New Roman" w:eastAsia="Times New Roman" w:hAnsi="Times New Roman" w:cs="Times New Roman"/>
                <w:i/>
                <w:color w:val="auto"/>
              </w:rPr>
              <w:t>’</w:t>
            </w:r>
            <w:r w:rsidR="00A23BEB">
              <w:rPr>
                <w:rFonts w:ascii="Times New Roman" w:eastAsia="Times New Roman" w:hAnsi="Times New Roman" w:cs="Times New Roman"/>
                <w:i/>
                <w:color w:val="auto"/>
              </w:rPr>
              <w:t>єднанням</w:t>
            </w:r>
            <w:r>
              <w:rPr>
                <w:rFonts w:ascii="Times New Roman" w:eastAsia="Times New Roman" w:hAnsi="Times New Roman" w:cs="Times New Roman"/>
                <w:i/>
                <w:color w:val="auto"/>
              </w:rPr>
              <w:t xml:space="preserve"> </w:t>
            </w:r>
            <w:r w:rsidR="00A23BEB">
              <w:rPr>
                <w:rFonts w:ascii="Times New Roman" w:eastAsia="Times New Roman" w:hAnsi="Times New Roman" w:cs="Times New Roman"/>
                <w:i/>
                <w:color w:val="auto"/>
              </w:rPr>
              <w:t>зеленого будівництва та експлуатації зелених насаджень «Київзеленбуд»</w:t>
            </w:r>
            <w:r>
              <w:rPr>
                <w:rFonts w:ascii="Times New Roman" w:eastAsia="Times New Roman" w:hAnsi="Times New Roman" w:cs="Times New Roman"/>
                <w:i/>
                <w:color w:val="auto"/>
              </w:rPr>
              <w:t xml:space="preserve">, </w:t>
            </w:r>
            <w:r w:rsidR="00A23BEB">
              <w:rPr>
                <w:rFonts w:ascii="Times New Roman" w:eastAsia="Times New Roman" w:hAnsi="Times New Roman" w:cs="Times New Roman"/>
                <w:i/>
                <w:color w:val="auto"/>
              </w:rPr>
              <w:t>постійно діючою комісією з питань визначення стану зелених насаджень та їх відновної вартості, склад якої затверджено наказом Департаменту захисту довкілля та адаптації до зміни клімату виконавчого органу Київської міської ради (Київської міської державної адміністрації) від 30.06.2023 № 11, обстеження зелених насаджень, що розташовані на земельній ділянці з кадастровим номером 8000000000:72:285:0067 на вул. Медвинській у Солом</w:t>
            </w:r>
            <w:r w:rsidR="00A23BEB" w:rsidRPr="00A23BEB">
              <w:rPr>
                <w:rFonts w:ascii="Times New Roman" w:eastAsia="Times New Roman" w:hAnsi="Times New Roman" w:cs="Times New Roman"/>
                <w:i/>
                <w:color w:val="auto"/>
                <w:lang w:val="ru-RU"/>
              </w:rPr>
              <w:t>’</w:t>
            </w:r>
            <w:r w:rsidR="00A23BEB">
              <w:rPr>
                <w:rFonts w:ascii="Times New Roman" w:eastAsia="Times New Roman" w:hAnsi="Times New Roman" w:cs="Times New Roman"/>
                <w:i/>
                <w:color w:val="auto"/>
              </w:rPr>
              <w:t>янському районі м. Києва, в період з 01.01.2023 по 01.04.2026 не проводились, акти обстеження зелених насаджень, що підлягають видаленню, не видавались, відновна вартість не нараховувалась.</w:t>
            </w:r>
          </w:p>
          <w:p w14:paraId="419AB5A5" w14:textId="6806BE18" w:rsidR="009D0582" w:rsidRPr="003E4FD6" w:rsidRDefault="009D0582" w:rsidP="00A27172">
            <w:pPr>
              <w:shd w:val="clear" w:color="auto" w:fill="FFFFFF"/>
              <w:jc w:val="both"/>
              <w:rPr>
                <w:rFonts w:ascii="Times New Roman" w:eastAsia="Times New Roman" w:hAnsi="Times New Roman" w:cs="Times New Roman"/>
                <w:i/>
                <w:color w:val="auto"/>
                <w:sz w:val="20"/>
                <w:szCs w:val="20"/>
              </w:rPr>
            </w:pPr>
          </w:p>
          <w:p w14:paraId="6AA1729C" w14:textId="20ED943D" w:rsidR="006A19DF" w:rsidRDefault="006A19DF" w:rsidP="00B455FE">
            <w:pPr>
              <w:shd w:val="clear" w:color="auto" w:fill="FFFFFF"/>
              <w:jc w:val="both"/>
              <w:rPr>
                <w:rFonts w:ascii="Times New Roman" w:eastAsia="Times New Roman" w:hAnsi="Times New Roman" w:cs="Times New Roman"/>
                <w:i/>
                <w:color w:val="auto"/>
              </w:rPr>
            </w:pPr>
            <w:r w:rsidRPr="00EE137E">
              <w:rPr>
                <w:rFonts w:ascii="Times New Roman" w:eastAsia="Times New Roman" w:hAnsi="Times New Roman" w:cs="Times New Roman"/>
                <w:i/>
                <w:color w:val="auto"/>
              </w:rPr>
              <w:t xml:space="preserve">Згідно з довідкою </w:t>
            </w:r>
            <w:r w:rsidR="00833209">
              <w:rPr>
                <w:rFonts w:ascii="Times New Roman" w:eastAsia="Times New Roman" w:hAnsi="Times New Roman" w:cs="Times New Roman"/>
                <w:i/>
                <w:color w:val="auto"/>
              </w:rPr>
              <w:t>Східного МУ</w:t>
            </w:r>
            <w:r w:rsidRPr="00EE137E">
              <w:rPr>
                <w:rFonts w:ascii="Times New Roman" w:eastAsia="Times New Roman" w:hAnsi="Times New Roman" w:cs="Times New Roman"/>
                <w:i/>
                <w:color w:val="auto"/>
              </w:rPr>
              <w:t xml:space="preserve"> ДПС</w:t>
            </w:r>
            <w:r w:rsidR="00833209">
              <w:rPr>
                <w:rFonts w:ascii="Times New Roman" w:eastAsia="Times New Roman" w:hAnsi="Times New Roman" w:cs="Times New Roman"/>
                <w:i/>
                <w:color w:val="auto"/>
              </w:rPr>
              <w:t xml:space="preserve"> по роботі з ВПП</w:t>
            </w:r>
            <w:r w:rsidRPr="00EE137E">
              <w:rPr>
                <w:rFonts w:ascii="Times New Roman" w:eastAsia="Times New Roman" w:hAnsi="Times New Roman" w:cs="Times New Roman"/>
                <w:i/>
                <w:color w:val="auto"/>
              </w:rPr>
              <w:t xml:space="preserve"> </w:t>
            </w:r>
            <w:r w:rsidR="00833209">
              <w:rPr>
                <w:rFonts w:ascii="Times New Roman" w:eastAsia="Times New Roman" w:hAnsi="Times New Roman" w:cs="Times New Roman"/>
                <w:i/>
                <w:color w:val="auto"/>
              </w:rPr>
              <w:t xml:space="preserve">                   </w:t>
            </w:r>
            <w:r w:rsidRPr="00EE137E">
              <w:rPr>
                <w:rFonts w:ascii="Times New Roman" w:eastAsia="Times New Roman" w:hAnsi="Times New Roman" w:cs="Times New Roman"/>
                <w:i/>
                <w:color w:val="auto"/>
              </w:rPr>
              <w:t xml:space="preserve">від </w:t>
            </w:r>
            <w:r w:rsidR="00833209">
              <w:rPr>
                <w:rFonts w:ascii="Times New Roman" w:eastAsia="Times New Roman" w:hAnsi="Times New Roman" w:cs="Times New Roman"/>
                <w:i/>
                <w:color w:val="auto"/>
              </w:rPr>
              <w:t>27.03.2026</w:t>
            </w:r>
            <w:r w:rsidRPr="00EE137E">
              <w:rPr>
                <w:rFonts w:ascii="Times New Roman" w:eastAsia="Times New Roman" w:hAnsi="Times New Roman" w:cs="Times New Roman"/>
                <w:i/>
                <w:color w:val="auto"/>
              </w:rPr>
              <w:t xml:space="preserve"> № </w:t>
            </w:r>
            <w:r w:rsidR="00833209">
              <w:rPr>
                <w:rFonts w:ascii="Times New Roman" w:eastAsia="Times New Roman" w:hAnsi="Times New Roman" w:cs="Times New Roman"/>
                <w:i/>
                <w:color w:val="auto"/>
              </w:rPr>
              <w:t>233/АП/32-00-13-00-20-Е</w:t>
            </w:r>
            <w:r w:rsidRPr="00EE137E">
              <w:rPr>
                <w:rFonts w:ascii="Times New Roman" w:eastAsia="Times New Roman" w:hAnsi="Times New Roman" w:cs="Times New Roman"/>
                <w:i/>
                <w:color w:val="auto"/>
              </w:rPr>
              <w:t xml:space="preserve"> станом на </w:t>
            </w:r>
            <w:r w:rsidR="00833209">
              <w:rPr>
                <w:rFonts w:ascii="Times New Roman" w:eastAsia="Times New Roman" w:hAnsi="Times New Roman" w:cs="Times New Roman"/>
                <w:i/>
                <w:color w:val="auto"/>
              </w:rPr>
              <w:t>27.03.2026</w:t>
            </w:r>
            <w:r w:rsidRPr="00EE137E">
              <w:rPr>
                <w:rFonts w:ascii="Times New Roman" w:eastAsia="Times New Roman" w:hAnsi="Times New Roman" w:cs="Times New Roman"/>
                <w:i/>
                <w:color w:val="auto"/>
              </w:rPr>
              <w:t xml:space="preserve"> за </w:t>
            </w:r>
            <w:r w:rsidR="00833209" w:rsidRPr="009D0582">
              <w:rPr>
                <w:rFonts w:ascii="Times New Roman" w:hAnsi="Times New Roman" w:cs="Times New Roman"/>
                <w:i/>
                <w:color w:val="auto"/>
                <w:highlight w:val="white"/>
                <w:lang w:val="ru-RU" w:bidi="ar-SA"/>
              </w:rPr>
              <w:t>приватн</w:t>
            </w:r>
            <w:r w:rsidR="00833209">
              <w:rPr>
                <w:rFonts w:ascii="Times New Roman" w:hAnsi="Times New Roman" w:cs="Times New Roman"/>
                <w:i/>
                <w:color w:val="auto"/>
                <w:highlight w:val="white"/>
                <w:lang w:val="ru-RU" w:bidi="ar-SA"/>
              </w:rPr>
              <w:t>им</w:t>
            </w:r>
            <w:r w:rsidR="00833209" w:rsidRPr="009D0582">
              <w:rPr>
                <w:rFonts w:ascii="Times New Roman" w:hAnsi="Times New Roman" w:cs="Times New Roman"/>
                <w:i/>
                <w:color w:val="auto"/>
                <w:highlight w:val="white"/>
                <w:lang w:val="ru-RU" w:bidi="ar-SA"/>
              </w:rPr>
              <w:t xml:space="preserve"> акціонерн</w:t>
            </w:r>
            <w:r w:rsidR="00833209">
              <w:rPr>
                <w:rFonts w:ascii="Times New Roman" w:hAnsi="Times New Roman" w:cs="Times New Roman"/>
                <w:i/>
                <w:color w:val="auto"/>
                <w:highlight w:val="white"/>
                <w:lang w:val="ru-RU" w:bidi="ar-SA"/>
              </w:rPr>
              <w:t>им</w:t>
            </w:r>
            <w:r w:rsidR="00833209" w:rsidRPr="009D0582">
              <w:rPr>
                <w:rFonts w:ascii="Times New Roman" w:hAnsi="Times New Roman" w:cs="Times New Roman"/>
                <w:i/>
                <w:color w:val="auto"/>
                <w:highlight w:val="white"/>
                <w:lang w:val="ru-RU" w:bidi="ar-SA"/>
              </w:rPr>
              <w:t xml:space="preserve"> товариство</w:t>
            </w:r>
            <w:r w:rsidR="00833209">
              <w:rPr>
                <w:rFonts w:ascii="Times New Roman" w:hAnsi="Times New Roman" w:cs="Times New Roman"/>
                <w:i/>
                <w:color w:val="auto"/>
                <w:highlight w:val="white"/>
                <w:lang w:val="ru-RU" w:bidi="ar-SA"/>
              </w:rPr>
              <w:t>м</w:t>
            </w:r>
            <w:r w:rsidR="00833209" w:rsidRPr="009D0582">
              <w:rPr>
                <w:rFonts w:ascii="Times New Roman" w:hAnsi="Times New Roman" w:cs="Times New Roman"/>
                <w:i/>
                <w:color w:val="auto"/>
                <w:highlight w:val="white"/>
                <w:lang w:val="ru-RU" w:bidi="ar-SA"/>
              </w:rPr>
              <w:t xml:space="preserve"> </w:t>
            </w:r>
            <w:r w:rsidRPr="009D0582">
              <w:rPr>
                <w:rFonts w:ascii="Times New Roman" w:hAnsi="Times New Roman" w:cs="Times New Roman"/>
                <w:i/>
                <w:color w:val="auto"/>
                <w:highlight w:val="white"/>
                <w:lang w:val="ru-RU" w:bidi="ar-SA"/>
              </w:rPr>
              <w:t>«ДТЕК КИЇВСЬКІ ЕЛЕКТРОМЕРЕЖІ»</w:t>
            </w:r>
            <w:r w:rsidRPr="00EE137E">
              <w:rPr>
                <w:rFonts w:ascii="Times New Roman" w:eastAsia="Times New Roman" w:hAnsi="Times New Roman" w:cs="Times New Roman"/>
                <w:i/>
                <w:color w:val="auto"/>
              </w:rPr>
              <w:t xml:space="preserve"> податковий борг не обліковується.</w:t>
            </w:r>
          </w:p>
          <w:p w14:paraId="10A265FC" w14:textId="77777777" w:rsidR="00A27172" w:rsidRPr="003E4FD6" w:rsidRDefault="00A27172" w:rsidP="00B455FE">
            <w:pPr>
              <w:shd w:val="clear" w:color="auto" w:fill="FFFFFF"/>
              <w:jc w:val="both"/>
              <w:rPr>
                <w:rFonts w:ascii="Times New Roman" w:eastAsia="Times New Roman" w:hAnsi="Times New Roman" w:cs="Times New Roman"/>
                <w:i/>
                <w:color w:val="auto"/>
                <w:sz w:val="20"/>
                <w:szCs w:val="20"/>
              </w:rPr>
            </w:pPr>
          </w:p>
          <w:p w14:paraId="5EEBED65" w14:textId="7782DC98" w:rsidR="00FC7A92" w:rsidRPr="00EE137E" w:rsidRDefault="00A27172" w:rsidP="00B455FE">
            <w:pPr>
              <w:jc w:val="both"/>
              <w:rPr>
                <w:rFonts w:ascii="Times New Roman" w:hAnsi="Times New Roman" w:cs="Times New Roman"/>
                <w:i/>
              </w:rPr>
            </w:pPr>
            <w:r>
              <w:rPr>
                <w:rFonts w:ascii="Times New Roman" w:hAnsi="Times New Roman" w:cs="Times New Roman"/>
                <w:i/>
              </w:rPr>
              <w:t>Відповідно до листа ГУ ДПС у м. Києві від 13.04.2026                        № 10216/5/26-15-04-15-03 с</w:t>
            </w:r>
            <w:r w:rsidR="006A19DF" w:rsidRPr="00EE137E">
              <w:rPr>
                <w:rFonts w:ascii="Times New Roman" w:hAnsi="Times New Roman" w:cs="Times New Roman"/>
                <w:i/>
              </w:rPr>
              <w:t xml:space="preserve">таном на </w:t>
            </w:r>
            <w:r>
              <w:rPr>
                <w:rFonts w:ascii="Times New Roman" w:hAnsi="Times New Roman" w:cs="Times New Roman"/>
                <w:i/>
              </w:rPr>
              <w:t>07.04.2026 за</w:t>
            </w:r>
            <w:r w:rsidR="006A19DF" w:rsidRPr="00EE137E">
              <w:rPr>
                <w:rFonts w:ascii="Times New Roman" w:hAnsi="Times New Roman" w:cs="Times New Roman"/>
                <w:i/>
              </w:rPr>
              <w:t xml:space="preserve"> </w:t>
            </w:r>
            <w:r w:rsidRPr="009D0582">
              <w:rPr>
                <w:rFonts w:ascii="Times New Roman" w:hAnsi="Times New Roman" w:cs="Times New Roman"/>
                <w:i/>
                <w:color w:val="auto"/>
                <w:highlight w:val="white"/>
                <w:lang w:val="ru-RU" w:bidi="ar-SA"/>
              </w:rPr>
              <w:t>приватн</w:t>
            </w:r>
            <w:r>
              <w:rPr>
                <w:rFonts w:ascii="Times New Roman" w:hAnsi="Times New Roman" w:cs="Times New Roman"/>
                <w:i/>
                <w:color w:val="auto"/>
                <w:highlight w:val="white"/>
                <w:lang w:val="ru-RU" w:bidi="ar-SA"/>
              </w:rPr>
              <w:t>им</w:t>
            </w:r>
            <w:r w:rsidRPr="009D0582">
              <w:rPr>
                <w:rFonts w:ascii="Times New Roman" w:hAnsi="Times New Roman" w:cs="Times New Roman"/>
                <w:i/>
                <w:color w:val="auto"/>
                <w:highlight w:val="white"/>
                <w:lang w:val="ru-RU" w:bidi="ar-SA"/>
              </w:rPr>
              <w:t xml:space="preserve"> акціонерн</w:t>
            </w:r>
            <w:r>
              <w:rPr>
                <w:rFonts w:ascii="Times New Roman" w:hAnsi="Times New Roman" w:cs="Times New Roman"/>
                <w:i/>
                <w:color w:val="auto"/>
                <w:highlight w:val="white"/>
                <w:lang w:val="ru-RU" w:bidi="ar-SA"/>
              </w:rPr>
              <w:t>им</w:t>
            </w:r>
            <w:r w:rsidRPr="009D0582">
              <w:rPr>
                <w:rFonts w:ascii="Times New Roman" w:hAnsi="Times New Roman" w:cs="Times New Roman"/>
                <w:i/>
                <w:color w:val="auto"/>
                <w:highlight w:val="white"/>
                <w:lang w:val="ru-RU" w:bidi="ar-SA"/>
              </w:rPr>
              <w:t xml:space="preserve"> товариство</w:t>
            </w:r>
            <w:r>
              <w:rPr>
                <w:rFonts w:ascii="Times New Roman" w:hAnsi="Times New Roman" w:cs="Times New Roman"/>
                <w:i/>
                <w:color w:val="auto"/>
                <w:highlight w:val="white"/>
                <w:lang w:val="ru-RU" w:bidi="ar-SA"/>
              </w:rPr>
              <w:t>м</w:t>
            </w:r>
            <w:r w:rsidRPr="009D0582">
              <w:rPr>
                <w:rFonts w:ascii="Times New Roman" w:hAnsi="Times New Roman" w:cs="Times New Roman"/>
                <w:i/>
                <w:color w:val="auto"/>
                <w:highlight w:val="white"/>
                <w:lang w:val="ru-RU" w:bidi="ar-SA"/>
              </w:rPr>
              <w:t xml:space="preserve"> </w:t>
            </w:r>
            <w:r w:rsidR="006A19DF" w:rsidRPr="009D0582">
              <w:rPr>
                <w:rFonts w:ascii="Times New Roman" w:hAnsi="Times New Roman" w:cs="Times New Roman"/>
                <w:i/>
                <w:color w:val="auto"/>
                <w:highlight w:val="white"/>
                <w:lang w:val="ru-RU" w:bidi="ar-SA"/>
              </w:rPr>
              <w:t>«ДТЕК КИЇВСЬКІ ЕЛЕКТРОМЕРЕЖІ»</w:t>
            </w:r>
            <w:r w:rsidR="006A19DF" w:rsidRPr="00EE137E">
              <w:rPr>
                <w:rFonts w:ascii="Times New Roman" w:hAnsi="Times New Roman" w:cs="Times New Roman"/>
                <w:i/>
              </w:rPr>
              <w:t xml:space="preserve"> </w:t>
            </w:r>
            <w:r>
              <w:rPr>
                <w:rFonts w:ascii="Times New Roman" w:hAnsi="Times New Roman" w:cs="Times New Roman"/>
                <w:i/>
              </w:rPr>
              <w:t>податковий борг не обліковується</w:t>
            </w:r>
            <w:r w:rsidR="006A19DF" w:rsidRPr="00EE137E">
              <w:rPr>
                <w:rFonts w:ascii="Times New Roman" w:hAnsi="Times New Roman" w:cs="Times New Roman"/>
                <w:i/>
              </w:rPr>
              <w:t>.</w:t>
            </w:r>
          </w:p>
          <w:p w14:paraId="2937732D" w14:textId="77777777" w:rsidR="005D67B0" w:rsidRPr="003E4FD6" w:rsidRDefault="005D67B0" w:rsidP="00F620DD">
            <w:pPr>
              <w:jc w:val="both"/>
              <w:rPr>
                <w:rFonts w:ascii="Times New Roman" w:hAnsi="Times New Roman" w:cs="Times New Roman"/>
                <w:i/>
                <w:iCs/>
                <w:sz w:val="20"/>
                <w:szCs w:val="20"/>
                <w:shd w:val="clear" w:color="auto" w:fill="FFFFFF"/>
              </w:rPr>
            </w:pPr>
          </w:p>
          <w:p w14:paraId="49754716" w14:textId="047B870A" w:rsidR="005D67B0" w:rsidRPr="005D67B0" w:rsidRDefault="005D67B0" w:rsidP="005D67B0">
            <w:pPr>
              <w:shd w:val="clear" w:color="auto" w:fill="FFFFFF"/>
              <w:jc w:val="both"/>
              <w:rPr>
                <w:rFonts w:ascii="Times New Roman" w:hAnsi="Times New Roman" w:cs="Times New Roman"/>
                <w:i/>
              </w:rPr>
            </w:pPr>
            <w:r w:rsidRPr="005D67B0">
              <w:rPr>
                <w:rFonts w:ascii="Times New Roman" w:hAnsi="Times New Roman" w:cs="Times New Roman"/>
                <w:i/>
              </w:rPr>
              <w:t xml:space="preserve">Зазначаємо,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 оскільки відповідно до пункту 34 частини першої статті 26 Закону України </w:t>
            </w:r>
            <w:r w:rsidR="00A27172">
              <w:rPr>
                <w:rFonts w:ascii="Times New Roman" w:hAnsi="Times New Roman" w:cs="Times New Roman"/>
                <w:i/>
              </w:rPr>
              <w:t xml:space="preserve">           </w:t>
            </w:r>
            <w:r w:rsidRPr="005D67B0">
              <w:rPr>
                <w:rFonts w:ascii="Times New Roman" w:hAnsi="Times New Roman" w:cs="Times New Roman"/>
                <w:i/>
              </w:rPr>
              <w:t>«Про місцеве самоврядування в Україні» та  статей 9, 122 Земельного кодексу України такі питання вирішуються виключно на пленарних засіданнях сіл</w:t>
            </w:r>
            <w:r w:rsidR="00A27172">
              <w:rPr>
                <w:rFonts w:ascii="Times New Roman" w:hAnsi="Times New Roman" w:cs="Times New Roman"/>
                <w:i/>
              </w:rPr>
              <w:t>ьської, селищної, міської ради.</w:t>
            </w:r>
          </w:p>
          <w:p w14:paraId="33350237" w14:textId="77777777" w:rsidR="005D67B0" w:rsidRPr="003E4FD6" w:rsidRDefault="005D67B0" w:rsidP="005D67B0">
            <w:pPr>
              <w:shd w:val="clear" w:color="auto" w:fill="FFFFFF"/>
              <w:jc w:val="both"/>
              <w:rPr>
                <w:rFonts w:ascii="Times New Roman" w:hAnsi="Times New Roman" w:cs="Times New Roman"/>
                <w:i/>
                <w:sz w:val="20"/>
                <w:szCs w:val="20"/>
              </w:rPr>
            </w:pPr>
          </w:p>
          <w:p w14:paraId="381CEF3E" w14:textId="2B1406CE" w:rsidR="00DE0E7B" w:rsidRPr="001D49C8" w:rsidRDefault="005D67B0" w:rsidP="005D67B0">
            <w:pPr>
              <w:jc w:val="both"/>
              <w:rPr>
                <w:lang w:val="ru-RU"/>
              </w:rPr>
            </w:pPr>
            <w:r w:rsidRPr="005D67B0">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7BADA185" w14:textId="77777777" w:rsidR="00823CCF" w:rsidRPr="003E4FD6" w:rsidRDefault="00823CCF" w:rsidP="00823CCF">
      <w:pPr>
        <w:pStyle w:val="a7"/>
        <w:shd w:val="clear" w:color="auto" w:fill="auto"/>
        <w:rPr>
          <w:b w:val="0"/>
          <w:sz w:val="20"/>
          <w:szCs w:val="20"/>
        </w:rPr>
      </w:pPr>
    </w:p>
    <w:p w14:paraId="3D94B9F3" w14:textId="77777777" w:rsidR="006A19DF" w:rsidRPr="00037B84" w:rsidRDefault="006A19DF" w:rsidP="00765401">
      <w:pPr>
        <w:pStyle w:val="a7"/>
        <w:shd w:val="clear" w:color="auto" w:fill="auto"/>
        <w:spacing w:line="233" w:lineRule="auto"/>
        <w:ind w:firstLine="426"/>
        <w:jc w:val="both"/>
        <w:rPr>
          <w:sz w:val="24"/>
          <w:szCs w:val="24"/>
        </w:rPr>
      </w:pPr>
      <w:r w:rsidRPr="00037B84">
        <w:rPr>
          <w:sz w:val="24"/>
          <w:szCs w:val="24"/>
        </w:rPr>
        <w:t>6. Стан нормативно-правової бази у даній сфері правового регулювання.</w:t>
      </w:r>
    </w:p>
    <w:p w14:paraId="7CC67B06" w14:textId="309E295C" w:rsidR="00DE34B5" w:rsidRDefault="001D49C8" w:rsidP="006A19DF">
      <w:pPr>
        <w:pStyle w:val="1"/>
        <w:shd w:val="clear" w:color="auto" w:fill="auto"/>
        <w:spacing w:line="233" w:lineRule="auto"/>
        <w:ind w:firstLine="440"/>
        <w:jc w:val="both"/>
        <w:rPr>
          <w:i w:val="0"/>
          <w:sz w:val="24"/>
          <w:szCs w:val="24"/>
        </w:rPr>
      </w:pPr>
      <w:r w:rsidRPr="001D49C8">
        <w:rPr>
          <w:i w:val="0"/>
          <w:sz w:val="24"/>
          <w:szCs w:val="24"/>
        </w:rPr>
        <w:t>Загальні засади та порядок поновлення договорів оренди земельних ділянок визначено</w:t>
      </w:r>
      <w:r w:rsidR="00A27172">
        <w:rPr>
          <w:i w:val="0"/>
          <w:sz w:val="24"/>
          <w:szCs w:val="24"/>
        </w:rPr>
        <w:t xml:space="preserve"> </w:t>
      </w:r>
      <w:r w:rsidR="00DE34B5">
        <w:rPr>
          <w:i w:val="0"/>
          <w:sz w:val="24"/>
          <w:szCs w:val="24"/>
        </w:rPr>
        <w:t>абзацом четвертим розділу ІХ «Перехідні положення» Закону України «Про оренду землі» і Порядком набуття прав на землю із земель комунальної власності у місті Києві, затвердженим рішенням Київської міської ради від 20.04.2017 № 241/2463.</w:t>
      </w:r>
    </w:p>
    <w:p w14:paraId="5636980B" w14:textId="607C3062" w:rsidR="00061CD4" w:rsidRDefault="00061CD4" w:rsidP="003C2921">
      <w:pPr>
        <w:pStyle w:val="1"/>
        <w:shd w:val="clear" w:color="auto" w:fill="auto"/>
        <w:tabs>
          <w:tab w:val="left" w:pos="709"/>
          <w:tab w:val="left" w:pos="851"/>
        </w:tabs>
        <w:ind w:firstLine="425"/>
        <w:jc w:val="both"/>
        <w:rPr>
          <w:i w:val="0"/>
          <w:color w:val="auto"/>
          <w:sz w:val="24"/>
          <w:szCs w:val="24"/>
        </w:rPr>
      </w:pPr>
      <w:r>
        <w:rPr>
          <w:i w:val="0"/>
          <w:sz w:val="24"/>
          <w:szCs w:val="24"/>
        </w:rPr>
        <w:t>Про</w:t>
      </w:r>
      <w:r w:rsidR="007A5002">
        <w:rPr>
          <w:i w:val="0"/>
          <w:sz w:val="24"/>
          <w:szCs w:val="24"/>
        </w:rPr>
        <w:t>є</w:t>
      </w:r>
      <w:r>
        <w:rPr>
          <w:i w:val="0"/>
          <w:sz w:val="24"/>
          <w:szCs w:val="24"/>
        </w:rPr>
        <w:t xml:space="preserve">кт рішення </w:t>
      </w:r>
      <w:r w:rsidRPr="00A27172">
        <w:rPr>
          <w:i w:val="0"/>
          <w:sz w:val="24"/>
          <w:szCs w:val="24"/>
        </w:rPr>
        <w:t>не</w:t>
      </w:r>
      <w:r>
        <w:rPr>
          <w:i w:val="0"/>
          <w:sz w:val="24"/>
          <w:szCs w:val="24"/>
        </w:rPr>
        <w:t xml:space="preserve"> містить </w:t>
      </w:r>
      <w:r w:rsidR="00A27172">
        <w:rPr>
          <w:i w:val="0"/>
          <w:sz w:val="24"/>
          <w:szCs w:val="24"/>
        </w:rPr>
        <w:t xml:space="preserve">службової </w:t>
      </w:r>
      <w:r>
        <w:rPr>
          <w:i w:val="0"/>
          <w:sz w:val="24"/>
          <w:szCs w:val="24"/>
        </w:rPr>
        <w:t>інформаці</w:t>
      </w:r>
      <w:r w:rsidR="00A27172">
        <w:rPr>
          <w:i w:val="0"/>
          <w:sz w:val="24"/>
          <w:szCs w:val="24"/>
        </w:rPr>
        <w:t>ї</w:t>
      </w:r>
      <w:r>
        <w:rPr>
          <w:i w:val="0"/>
          <w:sz w:val="24"/>
          <w:szCs w:val="24"/>
        </w:rPr>
        <w:t xml:space="preserve"> у розумінні статті 6 Закону України</w:t>
      </w:r>
      <w:r w:rsidR="00A27172">
        <w:rPr>
          <w:i w:val="0"/>
          <w:sz w:val="24"/>
          <w:szCs w:val="24"/>
        </w:rPr>
        <w:t xml:space="preserve"> </w:t>
      </w:r>
      <w:r>
        <w:rPr>
          <w:i w:val="0"/>
          <w:sz w:val="24"/>
          <w:szCs w:val="24"/>
        </w:rPr>
        <w:t xml:space="preserve"> «Про доступ до публічної інформації».</w:t>
      </w:r>
    </w:p>
    <w:p w14:paraId="4C69672E" w14:textId="7A0D199B" w:rsidR="003C2921" w:rsidRDefault="003C2921" w:rsidP="003C2921">
      <w:pPr>
        <w:tabs>
          <w:tab w:val="left" w:pos="993"/>
        </w:tabs>
        <w:ind w:firstLine="426"/>
        <w:jc w:val="both"/>
        <w:rPr>
          <w:rFonts w:ascii="Times New Roman" w:eastAsia="Times New Roman" w:hAnsi="Times New Roman" w:cs="Times New Roman"/>
          <w:iCs/>
        </w:rPr>
      </w:pPr>
      <w:r w:rsidRPr="00E8544C">
        <w:rPr>
          <w:rFonts w:ascii="Times New Roman" w:eastAsia="Times New Roman" w:hAnsi="Times New Roman" w:cs="Times New Roman"/>
          <w:iCs/>
        </w:rPr>
        <w:t xml:space="preserve">Проєкт рішення </w:t>
      </w:r>
      <w:r w:rsidRPr="00A27172">
        <w:rPr>
          <w:rFonts w:ascii="Times New Roman" w:eastAsia="Times New Roman" w:hAnsi="Times New Roman" w:cs="Times New Roman"/>
          <w:iCs/>
        </w:rPr>
        <w:t>не</w:t>
      </w:r>
      <w:r w:rsidRPr="00E8544C">
        <w:rPr>
          <w:rFonts w:ascii="Times New Roman" w:eastAsia="Times New Roman" w:hAnsi="Times New Roman" w:cs="Times New Roman"/>
          <w:iCs/>
        </w:rPr>
        <w:t xml:space="preserve"> стосується прав і соціальної захищеності осіб з інвалідністю та не матиме впливу на життєдіяльність цієї категорії.</w:t>
      </w:r>
    </w:p>
    <w:p w14:paraId="5DFB3A78" w14:textId="77777777" w:rsidR="00E76FCB" w:rsidRPr="00E76FCB" w:rsidRDefault="00E76FCB" w:rsidP="00E76FCB">
      <w:pPr>
        <w:spacing w:line="230" w:lineRule="auto"/>
        <w:ind w:firstLine="440"/>
        <w:jc w:val="both"/>
        <w:rPr>
          <w:rFonts w:ascii="Times New Roman" w:eastAsia="Times New Roman" w:hAnsi="Times New Roman" w:cs="Times New Roman"/>
          <w:iCs/>
        </w:rPr>
      </w:pPr>
      <w:r w:rsidRPr="00E76FCB">
        <w:rPr>
          <w:rFonts w:ascii="Times New Roman" w:eastAsia="Times New Roman" w:hAnsi="Times New Roman" w:cs="Times New Roman"/>
          <w:iC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0BA15DF" w14:textId="77777777" w:rsidR="006A19DF" w:rsidRPr="003E4FD6" w:rsidRDefault="006A19DF" w:rsidP="006A19DF">
      <w:pPr>
        <w:pStyle w:val="1"/>
        <w:shd w:val="clear" w:color="auto" w:fill="auto"/>
        <w:spacing w:line="233" w:lineRule="auto"/>
        <w:ind w:firstLine="440"/>
        <w:jc w:val="both"/>
        <w:rPr>
          <w:i w:val="0"/>
          <w:sz w:val="20"/>
          <w:szCs w:val="20"/>
        </w:rPr>
      </w:pPr>
    </w:p>
    <w:p w14:paraId="3DE5E268" w14:textId="77777777" w:rsidR="006A19DF" w:rsidRPr="00553E8C" w:rsidRDefault="006A19DF" w:rsidP="00765401">
      <w:pPr>
        <w:pStyle w:val="1"/>
        <w:shd w:val="clear" w:color="auto" w:fill="auto"/>
        <w:spacing w:line="230" w:lineRule="auto"/>
        <w:ind w:firstLine="426"/>
        <w:rPr>
          <w:i w:val="0"/>
          <w:sz w:val="24"/>
          <w:szCs w:val="24"/>
        </w:rPr>
      </w:pPr>
      <w:r w:rsidRPr="00553E8C">
        <w:rPr>
          <w:b/>
          <w:bCs/>
          <w:i w:val="0"/>
          <w:sz w:val="24"/>
          <w:szCs w:val="24"/>
        </w:rPr>
        <w:t>7. Фінансово-економічне обґрунтування.</w:t>
      </w:r>
    </w:p>
    <w:p w14:paraId="372B73D1" w14:textId="7B479DBC" w:rsidR="006A19DF" w:rsidRDefault="006A19DF" w:rsidP="006A19DF">
      <w:pPr>
        <w:pStyle w:val="1"/>
        <w:shd w:val="clear" w:color="auto" w:fill="auto"/>
        <w:spacing w:line="230" w:lineRule="auto"/>
        <w:ind w:firstLine="440"/>
        <w:rPr>
          <w:i w:val="0"/>
          <w:sz w:val="24"/>
          <w:szCs w:val="24"/>
        </w:rPr>
      </w:pPr>
      <w:r w:rsidRPr="00037B84">
        <w:rPr>
          <w:i w:val="0"/>
          <w:sz w:val="24"/>
          <w:szCs w:val="24"/>
        </w:rPr>
        <w:t>Реалізація рішення не потребує додаткових витрат міського бюджету.</w:t>
      </w:r>
    </w:p>
    <w:p w14:paraId="2256C296" w14:textId="577BC32C" w:rsidR="009D0582" w:rsidRDefault="009D0582" w:rsidP="009D0582">
      <w:pPr>
        <w:pStyle w:val="1"/>
        <w:shd w:val="clear" w:color="auto" w:fill="auto"/>
        <w:spacing w:line="228" w:lineRule="auto"/>
        <w:ind w:firstLine="440"/>
        <w:jc w:val="both"/>
        <w:rPr>
          <w:i w:val="0"/>
          <w:color w:val="auto"/>
          <w:sz w:val="24"/>
          <w:szCs w:val="24"/>
        </w:rPr>
      </w:pPr>
      <w:r>
        <w:rPr>
          <w:i w:val="0"/>
          <w:sz w:val="24"/>
          <w:szCs w:val="24"/>
        </w:rPr>
        <w:t xml:space="preserve">Відповідно до Податкового кодексу України та рішення Київської міської ради                              від 18.12.2025 № 313/10780 «Про бюджет міста Києва на 2026 рік» попередній розмір річної орендної плати складатиме: </w:t>
      </w:r>
      <w:r w:rsidR="00A27172">
        <w:rPr>
          <w:b/>
          <w:sz w:val="24"/>
          <w:szCs w:val="24"/>
          <w:shd w:val="clear" w:color="auto" w:fill="FFFFFF"/>
        </w:rPr>
        <w:t>1 433</w:t>
      </w:r>
      <w:r>
        <w:rPr>
          <w:b/>
          <w:sz w:val="24"/>
          <w:szCs w:val="24"/>
          <w:shd w:val="clear" w:color="auto" w:fill="FFFFFF"/>
        </w:rPr>
        <w:t>,1</w:t>
      </w:r>
      <w:r w:rsidR="00A27172">
        <w:rPr>
          <w:b/>
          <w:sz w:val="24"/>
          <w:szCs w:val="24"/>
          <w:shd w:val="clear" w:color="auto" w:fill="FFFFFF"/>
        </w:rPr>
        <w:t>2</w:t>
      </w:r>
      <w:r>
        <w:rPr>
          <w:b/>
          <w:sz w:val="24"/>
          <w:szCs w:val="24"/>
          <w:shd w:val="clear" w:color="auto" w:fill="FFFFFF"/>
        </w:rPr>
        <w:t xml:space="preserve"> грн на рік (</w:t>
      </w:r>
      <w:r w:rsidR="00A27172">
        <w:rPr>
          <w:b/>
          <w:sz w:val="24"/>
          <w:szCs w:val="24"/>
          <w:shd w:val="clear" w:color="auto" w:fill="FFFFFF"/>
        </w:rPr>
        <w:t>3</w:t>
      </w:r>
      <w:r>
        <w:rPr>
          <w:b/>
          <w:sz w:val="24"/>
          <w:szCs w:val="24"/>
          <w:shd w:val="clear" w:color="auto" w:fill="FFFFFF"/>
        </w:rPr>
        <w:t>%).</w:t>
      </w:r>
    </w:p>
    <w:p w14:paraId="1906F012" w14:textId="73446800" w:rsidR="006A19DF" w:rsidRPr="003E4FD6" w:rsidRDefault="006A19DF" w:rsidP="006A19DF">
      <w:pPr>
        <w:pStyle w:val="1"/>
        <w:shd w:val="clear" w:color="auto" w:fill="auto"/>
        <w:spacing w:line="230" w:lineRule="auto"/>
        <w:ind w:firstLine="440"/>
        <w:jc w:val="both"/>
        <w:rPr>
          <w:i w:val="0"/>
          <w:sz w:val="20"/>
          <w:szCs w:val="20"/>
        </w:rPr>
      </w:pPr>
    </w:p>
    <w:p w14:paraId="0FD8F8B4" w14:textId="77777777" w:rsidR="006A19DF" w:rsidRPr="00553E8C" w:rsidRDefault="006A19DF" w:rsidP="00765401">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11C9D222" w14:textId="50E82575" w:rsidR="006A19DF" w:rsidRDefault="006A19DF" w:rsidP="00A27172">
      <w:pPr>
        <w:pStyle w:val="1"/>
        <w:shd w:val="clear" w:color="auto" w:fill="auto"/>
        <w:spacing w:line="233" w:lineRule="auto"/>
        <w:ind w:firstLine="440"/>
        <w:jc w:val="both"/>
        <w:rPr>
          <w:i w:val="0"/>
          <w:sz w:val="24"/>
          <w:szCs w:val="24"/>
        </w:rPr>
      </w:pPr>
      <w:r w:rsidRPr="00037B84">
        <w:rPr>
          <w:i w:val="0"/>
          <w:sz w:val="24"/>
          <w:szCs w:val="24"/>
        </w:rPr>
        <w:t>Наслід</w:t>
      </w:r>
      <w:r>
        <w:rPr>
          <w:i w:val="0"/>
          <w:sz w:val="24"/>
          <w:szCs w:val="24"/>
        </w:rPr>
        <w:t>ками прийняття розробленого проє</w:t>
      </w:r>
      <w:r w:rsidRPr="00037B84">
        <w:rPr>
          <w:i w:val="0"/>
          <w:sz w:val="24"/>
          <w:szCs w:val="24"/>
        </w:rPr>
        <w:t>кту</w:t>
      </w:r>
      <w:r>
        <w:rPr>
          <w:i w:val="0"/>
          <w:sz w:val="24"/>
          <w:szCs w:val="24"/>
        </w:rPr>
        <w:t xml:space="preserve"> рішення стане </w:t>
      </w:r>
      <w:r w:rsidRPr="00037B84">
        <w:rPr>
          <w:i w:val="0"/>
          <w:sz w:val="24"/>
          <w:szCs w:val="24"/>
        </w:rPr>
        <w:t xml:space="preserve">реалізація зацікавленою особою своїх прав щодо </w:t>
      </w:r>
      <w:r>
        <w:rPr>
          <w:i w:val="0"/>
          <w:sz w:val="24"/>
          <w:szCs w:val="24"/>
        </w:rPr>
        <w:t>оформлення права користування</w:t>
      </w:r>
      <w:r w:rsidRPr="00037B84">
        <w:rPr>
          <w:i w:val="0"/>
          <w:sz w:val="24"/>
          <w:szCs w:val="24"/>
        </w:rPr>
        <w:t xml:space="preserve"> земельно</w:t>
      </w:r>
      <w:r>
        <w:rPr>
          <w:i w:val="0"/>
          <w:sz w:val="24"/>
          <w:szCs w:val="24"/>
        </w:rPr>
        <w:t>ю</w:t>
      </w:r>
      <w:r w:rsidRPr="00037B84">
        <w:rPr>
          <w:i w:val="0"/>
          <w:sz w:val="24"/>
          <w:szCs w:val="24"/>
        </w:rPr>
        <w:t xml:space="preserve"> ділянк</w:t>
      </w:r>
      <w:r>
        <w:rPr>
          <w:i w:val="0"/>
          <w:sz w:val="24"/>
          <w:szCs w:val="24"/>
        </w:rPr>
        <w:t>ою</w:t>
      </w:r>
      <w:r w:rsidRPr="00A27172">
        <w:rPr>
          <w:i w:val="0"/>
          <w:sz w:val="24"/>
          <w:szCs w:val="24"/>
        </w:rPr>
        <w:t>.</w:t>
      </w:r>
    </w:p>
    <w:p w14:paraId="7D9320DA" w14:textId="77777777" w:rsidR="00E8544C" w:rsidRPr="00037B84" w:rsidRDefault="00E8544C" w:rsidP="006A19DF">
      <w:pPr>
        <w:pStyle w:val="1"/>
        <w:shd w:val="clear" w:color="auto" w:fill="auto"/>
        <w:ind w:firstLine="280"/>
        <w:jc w:val="both"/>
        <w:rPr>
          <w:i w:val="0"/>
          <w:sz w:val="24"/>
          <w:szCs w:val="24"/>
        </w:rPr>
      </w:pPr>
    </w:p>
    <w:p w14:paraId="068F136F" w14:textId="749CBA15" w:rsidR="006A19DF" w:rsidRPr="001C3099" w:rsidRDefault="006A19DF" w:rsidP="006A19DF">
      <w:pPr>
        <w:pStyle w:val="a7"/>
        <w:shd w:val="clear" w:color="auto" w:fill="auto"/>
        <w:spacing w:line="233" w:lineRule="auto"/>
        <w:jc w:val="both"/>
        <w:rPr>
          <w:sz w:val="20"/>
          <w:szCs w:val="20"/>
          <w:lang w:val="ru-RU"/>
        </w:rPr>
      </w:pPr>
      <w:r w:rsidRPr="00C241ED">
        <w:rPr>
          <w:i/>
          <w:iCs/>
          <w:sz w:val="20"/>
          <w:szCs w:val="20"/>
        </w:rPr>
        <w:t xml:space="preserve">Доповідач: директор Департаменту земельних ресурсів </w:t>
      </w:r>
      <w:r w:rsidRPr="009D0582">
        <w:rPr>
          <w:rStyle w:val="ae"/>
          <w:b/>
          <w:i/>
          <w:sz w:val="20"/>
          <w:szCs w:val="20"/>
          <w:lang w:val="ru-RU"/>
        </w:rPr>
        <w:t>Валентина ПЕЛИХ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86252E" w14:paraId="4194002D" w14:textId="77777777" w:rsidTr="00765401">
        <w:trPr>
          <w:trHeight w:val="663"/>
        </w:trPr>
        <w:tc>
          <w:tcPr>
            <w:tcW w:w="4693" w:type="dxa"/>
            <w:hideMark/>
          </w:tcPr>
          <w:p w14:paraId="06EA5FBF" w14:textId="6836D375" w:rsidR="001239A5" w:rsidRDefault="001239A5" w:rsidP="000E3D00">
            <w:pPr>
              <w:pStyle w:val="30"/>
              <w:ind w:hanging="120"/>
              <w:jc w:val="both"/>
              <w:rPr>
                <w:rStyle w:val="ae"/>
                <w:sz w:val="24"/>
                <w:szCs w:val="24"/>
                <w:lang w:val="ru-RU"/>
              </w:rPr>
            </w:pPr>
          </w:p>
          <w:p w14:paraId="1A5B120A" w14:textId="77777777" w:rsidR="00E7338E" w:rsidRDefault="00E7338E" w:rsidP="000E3D00">
            <w:pPr>
              <w:pStyle w:val="30"/>
              <w:ind w:hanging="120"/>
              <w:jc w:val="both"/>
              <w:rPr>
                <w:rStyle w:val="ae"/>
                <w:sz w:val="24"/>
                <w:szCs w:val="24"/>
                <w:lang w:val="ru-RU"/>
              </w:rPr>
            </w:pPr>
          </w:p>
          <w:p w14:paraId="06F4E30F" w14:textId="58A68287" w:rsidR="0086252E" w:rsidRDefault="000E3D00" w:rsidP="00765401">
            <w:pPr>
              <w:pStyle w:val="30"/>
              <w:ind w:left="-105" w:firstLine="0"/>
              <w:jc w:val="both"/>
              <w:rPr>
                <w:rStyle w:val="ae"/>
                <w:b/>
                <w:sz w:val="24"/>
                <w:szCs w:val="24"/>
                <w:lang w:val="ru-RU"/>
              </w:rPr>
            </w:pPr>
            <w:r>
              <w:rPr>
                <w:rStyle w:val="ae"/>
                <w:sz w:val="24"/>
                <w:szCs w:val="24"/>
                <w:lang w:val="ru-RU"/>
              </w:rPr>
              <w:t xml:space="preserve">Директор </w:t>
            </w:r>
            <w:r w:rsidR="0086252E" w:rsidRPr="0086252E">
              <w:rPr>
                <w:rStyle w:val="ae"/>
                <w:sz w:val="24"/>
                <w:szCs w:val="24"/>
                <w:lang w:val="ru-RU"/>
              </w:rPr>
              <w:t>Департаменту земельних ресурсів</w:t>
            </w:r>
          </w:p>
        </w:tc>
        <w:tc>
          <w:tcPr>
            <w:tcW w:w="4946" w:type="dxa"/>
          </w:tcPr>
          <w:p w14:paraId="7BB77B01" w14:textId="77777777" w:rsidR="0086252E" w:rsidRDefault="0086252E">
            <w:pPr>
              <w:pStyle w:val="30"/>
              <w:shd w:val="clear" w:color="auto" w:fill="auto"/>
              <w:jc w:val="right"/>
              <w:rPr>
                <w:rStyle w:val="ae"/>
                <w:b/>
                <w:sz w:val="24"/>
                <w:szCs w:val="24"/>
                <w:lang w:val="ru-RU"/>
              </w:rPr>
            </w:pPr>
          </w:p>
          <w:p w14:paraId="5071BAB1" w14:textId="77777777" w:rsidR="00E7338E" w:rsidRDefault="00E7338E">
            <w:pPr>
              <w:pStyle w:val="30"/>
              <w:shd w:val="clear" w:color="auto" w:fill="auto"/>
              <w:jc w:val="right"/>
              <w:rPr>
                <w:rStyle w:val="ae"/>
                <w:sz w:val="24"/>
                <w:szCs w:val="24"/>
              </w:rPr>
            </w:pPr>
          </w:p>
          <w:p w14:paraId="48F6DD48" w14:textId="478EE847" w:rsidR="0086252E" w:rsidRPr="00212FAB" w:rsidRDefault="0086252E">
            <w:pPr>
              <w:pStyle w:val="30"/>
              <w:shd w:val="clear" w:color="auto" w:fill="auto"/>
              <w:jc w:val="right"/>
              <w:rPr>
                <w:rStyle w:val="ae"/>
                <w:sz w:val="24"/>
                <w:szCs w:val="24"/>
              </w:rPr>
            </w:pPr>
            <w:r w:rsidRPr="00212FAB">
              <w:rPr>
                <w:rStyle w:val="ae"/>
                <w:sz w:val="24"/>
                <w:szCs w:val="24"/>
              </w:rPr>
              <w:t>Валентина ПЕЛИХ</w:t>
            </w:r>
          </w:p>
        </w:tc>
      </w:tr>
    </w:tbl>
    <w:p w14:paraId="4601054F" w14:textId="75739B2F" w:rsidR="006F560A" w:rsidRPr="003E4FD6" w:rsidRDefault="006F560A" w:rsidP="00047DE7">
      <w:pPr>
        <w:pStyle w:val="1"/>
        <w:shd w:val="clear" w:color="auto" w:fill="auto"/>
        <w:rPr>
          <w:i w:val="0"/>
          <w:sz w:val="2"/>
          <w:szCs w:val="2"/>
        </w:rPr>
      </w:pPr>
    </w:p>
    <w:sectPr w:rsidR="006F560A" w:rsidRPr="003E4FD6"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05FD6F" w16cid:durableId="3A05FD6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C035E" w14:textId="77777777" w:rsidR="004B5FFF" w:rsidRDefault="004B5FFF">
      <w:r>
        <w:separator/>
      </w:r>
    </w:p>
  </w:endnote>
  <w:endnote w:type="continuationSeparator" w:id="0">
    <w:p w14:paraId="63248C5A" w14:textId="77777777" w:rsidR="004B5FFF" w:rsidRDefault="004B5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9674CE" w:rsidRDefault="009674CE">
    <w:pPr>
      <w:spacing w:line="1" w:lineRule="exact"/>
    </w:pPr>
    <w:r>
      <w:rPr>
        <w:noProof/>
        <w:lang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" filled="f" stroked="f">
              <v:textbox inset="0,0,0,0">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369E8" w14:textId="77777777" w:rsidR="004B5FFF" w:rsidRDefault="004B5FFF"/>
  </w:footnote>
  <w:footnote w:type="continuationSeparator" w:id="0">
    <w:p w14:paraId="119CC3F0" w14:textId="77777777" w:rsidR="004B5FFF" w:rsidRDefault="004B5FF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19AD6995"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9D0582">
          <w:rPr>
            <w:i w:val="0"/>
            <w:sz w:val="12"/>
            <w:szCs w:val="12"/>
            <w:lang w:val="ru-RU"/>
          </w:rPr>
          <w:t>-95136</w:t>
        </w:r>
        <w:r w:rsidR="009674CE" w:rsidRPr="00800A09">
          <w:rPr>
            <w:i w:val="0"/>
            <w:sz w:val="12"/>
            <w:szCs w:val="12"/>
            <w:lang w:val="ru-RU"/>
          </w:rPr>
          <w:t xml:space="preserve"> </w:t>
        </w:r>
        <w:r w:rsidR="009674CE" w:rsidRPr="00800A09">
          <w:rPr>
            <w:i w:val="0"/>
            <w:sz w:val="12"/>
            <w:szCs w:val="12"/>
          </w:rPr>
          <w:t xml:space="preserve">від </w:t>
        </w:r>
        <w:r w:rsidR="009674CE" w:rsidRPr="009D0582">
          <w:rPr>
            <w:i w:val="0"/>
            <w:sz w:val="12"/>
            <w:szCs w:val="12"/>
            <w:lang w:val="ru-RU"/>
          </w:rPr>
          <w:t>06.05.2026</w:t>
        </w:r>
        <w:r w:rsidR="009674CE" w:rsidRPr="00800A09">
          <w:rPr>
            <w:i w:val="0"/>
            <w:sz w:val="12"/>
            <w:szCs w:val="12"/>
          </w:rPr>
          <w:t xml:space="preserve"> до </w:t>
        </w:r>
        <w:r w:rsidR="000A33B9">
          <w:rPr>
            <w:i w:val="0"/>
            <w:sz w:val="12"/>
            <w:szCs w:val="12"/>
          </w:rPr>
          <w:t>справи</w:t>
        </w:r>
        <w:r w:rsidR="009674CE" w:rsidRPr="00800A09">
          <w:rPr>
            <w:i w:val="0"/>
            <w:sz w:val="12"/>
            <w:szCs w:val="12"/>
          </w:rPr>
          <w:t xml:space="preserve"> </w:t>
        </w:r>
        <w:r w:rsidR="009674CE" w:rsidRPr="009D0582">
          <w:rPr>
            <w:i w:val="0"/>
            <w:sz w:val="12"/>
            <w:szCs w:val="12"/>
            <w:lang w:val="ru-RU"/>
          </w:rPr>
          <w:t>205387681</w:t>
        </w:r>
      </w:p>
      <w:p w14:paraId="0BF67CBB" w14:textId="4FEAC676"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4540E0" w:rsidRPr="004540E0">
          <w:rPr>
            <w:rFonts w:ascii="Times New Roman" w:hAnsi="Times New Roman" w:cs="Times New Roman"/>
            <w:noProof/>
            <w:sz w:val="12"/>
            <w:szCs w:val="12"/>
            <w:lang w:val="ru-RU"/>
          </w:rPr>
          <w:t>3</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5A7B"/>
    <w:rsid w:val="00034D1E"/>
    <w:rsid w:val="00037B84"/>
    <w:rsid w:val="00045F3B"/>
    <w:rsid w:val="00047DE7"/>
    <w:rsid w:val="000502C7"/>
    <w:rsid w:val="00056A2A"/>
    <w:rsid w:val="00061CD4"/>
    <w:rsid w:val="0007432D"/>
    <w:rsid w:val="00082FF3"/>
    <w:rsid w:val="0009576B"/>
    <w:rsid w:val="000A33B9"/>
    <w:rsid w:val="000A3CAE"/>
    <w:rsid w:val="000A68A3"/>
    <w:rsid w:val="000B0281"/>
    <w:rsid w:val="000B0B65"/>
    <w:rsid w:val="000B1E6A"/>
    <w:rsid w:val="000B45AA"/>
    <w:rsid w:val="000C7B1F"/>
    <w:rsid w:val="000E3D00"/>
    <w:rsid w:val="00101DAD"/>
    <w:rsid w:val="001121A7"/>
    <w:rsid w:val="00117719"/>
    <w:rsid w:val="001239A5"/>
    <w:rsid w:val="00123E08"/>
    <w:rsid w:val="001309A7"/>
    <w:rsid w:val="001423EB"/>
    <w:rsid w:val="00150E38"/>
    <w:rsid w:val="001520B5"/>
    <w:rsid w:val="00163D13"/>
    <w:rsid w:val="00170CE7"/>
    <w:rsid w:val="0018193A"/>
    <w:rsid w:val="00184E7D"/>
    <w:rsid w:val="00187D5B"/>
    <w:rsid w:val="00196558"/>
    <w:rsid w:val="001A4B62"/>
    <w:rsid w:val="001A66D1"/>
    <w:rsid w:val="001B1510"/>
    <w:rsid w:val="001C02A9"/>
    <w:rsid w:val="001C3099"/>
    <w:rsid w:val="001D01E5"/>
    <w:rsid w:val="001D49C8"/>
    <w:rsid w:val="001D7910"/>
    <w:rsid w:val="001E09C8"/>
    <w:rsid w:val="00200DA6"/>
    <w:rsid w:val="00207509"/>
    <w:rsid w:val="00212FAB"/>
    <w:rsid w:val="002140BB"/>
    <w:rsid w:val="00225909"/>
    <w:rsid w:val="00235AF8"/>
    <w:rsid w:val="0025220F"/>
    <w:rsid w:val="0027157C"/>
    <w:rsid w:val="002761B1"/>
    <w:rsid w:val="00283771"/>
    <w:rsid w:val="0029210B"/>
    <w:rsid w:val="002A27C6"/>
    <w:rsid w:val="002A72B9"/>
    <w:rsid w:val="002B1314"/>
    <w:rsid w:val="002B4902"/>
    <w:rsid w:val="002B5778"/>
    <w:rsid w:val="002C66F6"/>
    <w:rsid w:val="002D306E"/>
    <w:rsid w:val="002D6E0D"/>
    <w:rsid w:val="002E49D6"/>
    <w:rsid w:val="002F2D3F"/>
    <w:rsid w:val="00303CF1"/>
    <w:rsid w:val="00316BBB"/>
    <w:rsid w:val="00333098"/>
    <w:rsid w:val="0033417F"/>
    <w:rsid w:val="00343979"/>
    <w:rsid w:val="003525A6"/>
    <w:rsid w:val="0035749D"/>
    <w:rsid w:val="00361CB4"/>
    <w:rsid w:val="003842F5"/>
    <w:rsid w:val="00385014"/>
    <w:rsid w:val="003C2921"/>
    <w:rsid w:val="003D2E2D"/>
    <w:rsid w:val="003E0CE3"/>
    <w:rsid w:val="003E1B2C"/>
    <w:rsid w:val="003E4FD6"/>
    <w:rsid w:val="003E769A"/>
    <w:rsid w:val="003F1994"/>
    <w:rsid w:val="003F1E3E"/>
    <w:rsid w:val="003F4C80"/>
    <w:rsid w:val="0040429C"/>
    <w:rsid w:val="00430CA4"/>
    <w:rsid w:val="004360F8"/>
    <w:rsid w:val="00452111"/>
    <w:rsid w:val="004540E0"/>
    <w:rsid w:val="0045563D"/>
    <w:rsid w:val="00474616"/>
    <w:rsid w:val="0049406D"/>
    <w:rsid w:val="00495DE6"/>
    <w:rsid w:val="004A4541"/>
    <w:rsid w:val="004B05D1"/>
    <w:rsid w:val="004B5FFF"/>
    <w:rsid w:val="004C4F16"/>
    <w:rsid w:val="004D4B3C"/>
    <w:rsid w:val="004D51B7"/>
    <w:rsid w:val="004F3031"/>
    <w:rsid w:val="00501B43"/>
    <w:rsid w:val="00512B86"/>
    <w:rsid w:val="005156AF"/>
    <w:rsid w:val="00531BB2"/>
    <w:rsid w:val="00532056"/>
    <w:rsid w:val="00533D8E"/>
    <w:rsid w:val="00540515"/>
    <w:rsid w:val="00543C2B"/>
    <w:rsid w:val="00553E8C"/>
    <w:rsid w:val="005545D7"/>
    <w:rsid w:val="0056117E"/>
    <w:rsid w:val="005621F8"/>
    <w:rsid w:val="00564A02"/>
    <w:rsid w:val="00567858"/>
    <w:rsid w:val="00567978"/>
    <w:rsid w:val="00567BA2"/>
    <w:rsid w:val="005769B6"/>
    <w:rsid w:val="00591722"/>
    <w:rsid w:val="005A70F6"/>
    <w:rsid w:val="005B2FD0"/>
    <w:rsid w:val="005D67B0"/>
    <w:rsid w:val="005D67B3"/>
    <w:rsid w:val="005E272A"/>
    <w:rsid w:val="005E7630"/>
    <w:rsid w:val="00603291"/>
    <w:rsid w:val="00606B93"/>
    <w:rsid w:val="00617D3B"/>
    <w:rsid w:val="006200AE"/>
    <w:rsid w:val="00632091"/>
    <w:rsid w:val="00640E94"/>
    <w:rsid w:val="00641A5F"/>
    <w:rsid w:val="006638C7"/>
    <w:rsid w:val="00664BE9"/>
    <w:rsid w:val="00664F25"/>
    <w:rsid w:val="006764C8"/>
    <w:rsid w:val="006845F1"/>
    <w:rsid w:val="00694D51"/>
    <w:rsid w:val="006A084E"/>
    <w:rsid w:val="006A19DF"/>
    <w:rsid w:val="006A7D7F"/>
    <w:rsid w:val="006C2523"/>
    <w:rsid w:val="006D0088"/>
    <w:rsid w:val="006D791C"/>
    <w:rsid w:val="006D7E33"/>
    <w:rsid w:val="006E16C7"/>
    <w:rsid w:val="006E7465"/>
    <w:rsid w:val="006F560A"/>
    <w:rsid w:val="0070323B"/>
    <w:rsid w:val="00714CB9"/>
    <w:rsid w:val="00721AD9"/>
    <w:rsid w:val="007223E9"/>
    <w:rsid w:val="007231FE"/>
    <w:rsid w:val="00751508"/>
    <w:rsid w:val="0076092B"/>
    <w:rsid w:val="00765401"/>
    <w:rsid w:val="007709F8"/>
    <w:rsid w:val="00771120"/>
    <w:rsid w:val="00772C24"/>
    <w:rsid w:val="00776E89"/>
    <w:rsid w:val="007812BA"/>
    <w:rsid w:val="00782295"/>
    <w:rsid w:val="007A5002"/>
    <w:rsid w:val="007B72F8"/>
    <w:rsid w:val="00800A09"/>
    <w:rsid w:val="008014F8"/>
    <w:rsid w:val="00814E16"/>
    <w:rsid w:val="00815498"/>
    <w:rsid w:val="008225D8"/>
    <w:rsid w:val="00823CCF"/>
    <w:rsid w:val="0082661F"/>
    <w:rsid w:val="00826892"/>
    <w:rsid w:val="00827100"/>
    <w:rsid w:val="00833209"/>
    <w:rsid w:val="00836EF7"/>
    <w:rsid w:val="008506AF"/>
    <w:rsid w:val="0086252E"/>
    <w:rsid w:val="008670BE"/>
    <w:rsid w:val="00873FAA"/>
    <w:rsid w:val="00880A60"/>
    <w:rsid w:val="008A2C8C"/>
    <w:rsid w:val="008A338E"/>
    <w:rsid w:val="008B338E"/>
    <w:rsid w:val="008C4846"/>
    <w:rsid w:val="008D6D95"/>
    <w:rsid w:val="008E59A5"/>
    <w:rsid w:val="008F0B34"/>
    <w:rsid w:val="00905988"/>
    <w:rsid w:val="00907FF6"/>
    <w:rsid w:val="0091277B"/>
    <w:rsid w:val="009131FA"/>
    <w:rsid w:val="00915DCB"/>
    <w:rsid w:val="00934E19"/>
    <w:rsid w:val="009358DE"/>
    <w:rsid w:val="009562D8"/>
    <w:rsid w:val="009674CE"/>
    <w:rsid w:val="00982A07"/>
    <w:rsid w:val="009C1880"/>
    <w:rsid w:val="009D0582"/>
    <w:rsid w:val="009D6B57"/>
    <w:rsid w:val="009E6239"/>
    <w:rsid w:val="009F0D03"/>
    <w:rsid w:val="009F1DC6"/>
    <w:rsid w:val="009F4C72"/>
    <w:rsid w:val="00A12E00"/>
    <w:rsid w:val="00A23BEB"/>
    <w:rsid w:val="00A26962"/>
    <w:rsid w:val="00A27172"/>
    <w:rsid w:val="00A33A51"/>
    <w:rsid w:val="00A35474"/>
    <w:rsid w:val="00A426A3"/>
    <w:rsid w:val="00A71A8F"/>
    <w:rsid w:val="00A87093"/>
    <w:rsid w:val="00AA7E2D"/>
    <w:rsid w:val="00AD4369"/>
    <w:rsid w:val="00AD6678"/>
    <w:rsid w:val="00B064DC"/>
    <w:rsid w:val="00B15D9C"/>
    <w:rsid w:val="00B174F4"/>
    <w:rsid w:val="00B17F43"/>
    <w:rsid w:val="00B2685F"/>
    <w:rsid w:val="00B312AA"/>
    <w:rsid w:val="00B34649"/>
    <w:rsid w:val="00B3780D"/>
    <w:rsid w:val="00B40140"/>
    <w:rsid w:val="00B455FE"/>
    <w:rsid w:val="00B51FA5"/>
    <w:rsid w:val="00B5712F"/>
    <w:rsid w:val="00B667EA"/>
    <w:rsid w:val="00B734EF"/>
    <w:rsid w:val="00B736BD"/>
    <w:rsid w:val="00B75EAF"/>
    <w:rsid w:val="00B82614"/>
    <w:rsid w:val="00B87AD3"/>
    <w:rsid w:val="00BA5124"/>
    <w:rsid w:val="00BF1120"/>
    <w:rsid w:val="00C20648"/>
    <w:rsid w:val="00C241ED"/>
    <w:rsid w:val="00C414E0"/>
    <w:rsid w:val="00C50743"/>
    <w:rsid w:val="00C55118"/>
    <w:rsid w:val="00C720F1"/>
    <w:rsid w:val="00C77018"/>
    <w:rsid w:val="00C80013"/>
    <w:rsid w:val="00C87AA9"/>
    <w:rsid w:val="00C91423"/>
    <w:rsid w:val="00C91E5C"/>
    <w:rsid w:val="00C93024"/>
    <w:rsid w:val="00CA77A2"/>
    <w:rsid w:val="00CB605B"/>
    <w:rsid w:val="00CC4E46"/>
    <w:rsid w:val="00CE609D"/>
    <w:rsid w:val="00CE72E0"/>
    <w:rsid w:val="00CF2164"/>
    <w:rsid w:val="00D0150C"/>
    <w:rsid w:val="00D04919"/>
    <w:rsid w:val="00D07F02"/>
    <w:rsid w:val="00D2458C"/>
    <w:rsid w:val="00D40637"/>
    <w:rsid w:val="00D50023"/>
    <w:rsid w:val="00D63B8D"/>
    <w:rsid w:val="00D70DFE"/>
    <w:rsid w:val="00D732F1"/>
    <w:rsid w:val="00D9671B"/>
    <w:rsid w:val="00DA2B06"/>
    <w:rsid w:val="00DD34E7"/>
    <w:rsid w:val="00DD4380"/>
    <w:rsid w:val="00DE0E7B"/>
    <w:rsid w:val="00DE34B5"/>
    <w:rsid w:val="00E05220"/>
    <w:rsid w:val="00E27308"/>
    <w:rsid w:val="00E40910"/>
    <w:rsid w:val="00E5752E"/>
    <w:rsid w:val="00E7338E"/>
    <w:rsid w:val="00E76FCB"/>
    <w:rsid w:val="00E77A9B"/>
    <w:rsid w:val="00E8544C"/>
    <w:rsid w:val="00E94376"/>
    <w:rsid w:val="00EA1AC5"/>
    <w:rsid w:val="00EA42C9"/>
    <w:rsid w:val="00EB297C"/>
    <w:rsid w:val="00EC0B76"/>
    <w:rsid w:val="00EE137E"/>
    <w:rsid w:val="00EF075A"/>
    <w:rsid w:val="00EF09DB"/>
    <w:rsid w:val="00EF4B08"/>
    <w:rsid w:val="00F075B3"/>
    <w:rsid w:val="00F079EE"/>
    <w:rsid w:val="00F13AC3"/>
    <w:rsid w:val="00F201D9"/>
    <w:rsid w:val="00F23BF1"/>
    <w:rsid w:val="00F23C73"/>
    <w:rsid w:val="00F258FD"/>
    <w:rsid w:val="00F4426A"/>
    <w:rsid w:val="00F617F5"/>
    <w:rsid w:val="00F620DD"/>
    <w:rsid w:val="00F62C48"/>
    <w:rsid w:val="00F6372D"/>
    <w:rsid w:val="00F923B4"/>
    <w:rsid w:val="00FB06DC"/>
    <w:rsid w:val="00FB154C"/>
    <w:rsid w:val="00FB4E7A"/>
    <w:rsid w:val="00FB53AB"/>
    <w:rsid w:val="00FB6120"/>
    <w:rsid w:val="00FB754A"/>
    <w:rsid w:val="00FC32B6"/>
    <w:rsid w:val="00FC7A92"/>
    <w:rsid w:val="00FD49CC"/>
    <w:rsid w:val="00FF0A55"/>
    <w:rsid w:val="00FF5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у виносці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xcontentpasted0">
    <w:name w:val="x_contentpasted0"/>
    <w:basedOn w:val="a0"/>
    <w:rsid w:val="001D49C8"/>
  </w:style>
  <w:style w:type="character" w:styleId="af2">
    <w:name w:val="annotation reference"/>
    <w:basedOn w:val="a0"/>
    <w:uiPriority w:val="99"/>
    <w:semiHidden/>
    <w:unhideWhenUsed/>
    <w:rsid w:val="004F3031"/>
    <w:rPr>
      <w:sz w:val="16"/>
      <w:szCs w:val="16"/>
    </w:rPr>
  </w:style>
  <w:style w:type="paragraph" w:styleId="af3">
    <w:name w:val="annotation text"/>
    <w:basedOn w:val="a"/>
    <w:link w:val="af4"/>
    <w:uiPriority w:val="99"/>
    <w:unhideWhenUsed/>
    <w:rsid w:val="004F3031"/>
    <w:rPr>
      <w:sz w:val="20"/>
      <w:szCs w:val="20"/>
    </w:rPr>
  </w:style>
  <w:style w:type="character" w:customStyle="1" w:styleId="af4">
    <w:name w:val="Текст примітки Знак"/>
    <w:basedOn w:val="a0"/>
    <w:link w:val="af3"/>
    <w:uiPriority w:val="99"/>
    <w:rsid w:val="004F3031"/>
    <w:rPr>
      <w:color w:val="000000"/>
      <w:sz w:val="20"/>
      <w:szCs w:val="20"/>
    </w:rPr>
  </w:style>
  <w:style w:type="paragraph" w:styleId="af5">
    <w:name w:val="annotation subject"/>
    <w:basedOn w:val="af3"/>
    <w:next w:val="af3"/>
    <w:link w:val="af6"/>
    <w:uiPriority w:val="99"/>
    <w:semiHidden/>
    <w:unhideWhenUsed/>
    <w:rsid w:val="00A27172"/>
    <w:rPr>
      <w:b/>
      <w:bCs/>
    </w:rPr>
  </w:style>
  <w:style w:type="character" w:customStyle="1" w:styleId="af6">
    <w:name w:val="Тема примітки Знак"/>
    <w:basedOn w:val="af4"/>
    <w:link w:val="af5"/>
    <w:uiPriority w:val="99"/>
    <w:semiHidden/>
    <w:rsid w:val="00A27172"/>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0457">
      <w:bodyDiv w:val="1"/>
      <w:marLeft w:val="0"/>
      <w:marRight w:val="0"/>
      <w:marTop w:val="0"/>
      <w:marBottom w:val="0"/>
      <w:divBdr>
        <w:top w:val="none" w:sz="0" w:space="0" w:color="auto"/>
        <w:left w:val="none" w:sz="0" w:space="0" w:color="auto"/>
        <w:bottom w:val="none" w:sz="0" w:space="0" w:color="auto"/>
        <w:right w:val="none" w:sz="0" w:space="0" w:color="auto"/>
      </w:divBdr>
    </w:div>
    <w:div w:id="159395232">
      <w:bodyDiv w:val="1"/>
      <w:marLeft w:val="0"/>
      <w:marRight w:val="0"/>
      <w:marTop w:val="0"/>
      <w:marBottom w:val="0"/>
      <w:divBdr>
        <w:top w:val="none" w:sz="0" w:space="0" w:color="auto"/>
        <w:left w:val="none" w:sz="0" w:space="0" w:color="auto"/>
        <w:bottom w:val="none" w:sz="0" w:space="0" w:color="auto"/>
        <w:right w:val="none" w:sz="0" w:space="0" w:color="auto"/>
      </w:divBdr>
    </w:div>
    <w:div w:id="532423381">
      <w:bodyDiv w:val="1"/>
      <w:marLeft w:val="0"/>
      <w:marRight w:val="0"/>
      <w:marTop w:val="0"/>
      <w:marBottom w:val="0"/>
      <w:divBdr>
        <w:top w:val="none" w:sz="0" w:space="0" w:color="auto"/>
        <w:left w:val="none" w:sz="0" w:space="0" w:color="auto"/>
        <w:bottom w:val="none" w:sz="0" w:space="0" w:color="auto"/>
        <w:right w:val="none" w:sz="0" w:space="0" w:color="auto"/>
      </w:divBdr>
    </w:div>
    <w:div w:id="647437701">
      <w:bodyDiv w:val="1"/>
      <w:marLeft w:val="0"/>
      <w:marRight w:val="0"/>
      <w:marTop w:val="0"/>
      <w:marBottom w:val="0"/>
      <w:divBdr>
        <w:top w:val="none" w:sz="0" w:space="0" w:color="auto"/>
        <w:left w:val="none" w:sz="0" w:space="0" w:color="auto"/>
        <w:bottom w:val="none" w:sz="0" w:space="0" w:color="auto"/>
        <w:right w:val="none" w:sz="0" w:space="0" w:color="auto"/>
      </w:divBdr>
    </w:div>
    <w:div w:id="685861799">
      <w:bodyDiv w:val="1"/>
      <w:marLeft w:val="0"/>
      <w:marRight w:val="0"/>
      <w:marTop w:val="0"/>
      <w:marBottom w:val="0"/>
      <w:divBdr>
        <w:top w:val="none" w:sz="0" w:space="0" w:color="auto"/>
        <w:left w:val="none" w:sz="0" w:space="0" w:color="auto"/>
        <w:bottom w:val="none" w:sz="0" w:space="0" w:color="auto"/>
        <w:right w:val="none" w:sz="0" w:space="0" w:color="auto"/>
      </w:divBdr>
    </w:div>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10108676">
      <w:bodyDiv w:val="1"/>
      <w:marLeft w:val="0"/>
      <w:marRight w:val="0"/>
      <w:marTop w:val="0"/>
      <w:marBottom w:val="0"/>
      <w:divBdr>
        <w:top w:val="none" w:sz="0" w:space="0" w:color="auto"/>
        <w:left w:val="none" w:sz="0" w:space="0" w:color="auto"/>
        <w:bottom w:val="none" w:sz="0" w:space="0" w:color="auto"/>
        <w:right w:val="none" w:sz="0" w:space="0" w:color="auto"/>
      </w:divBdr>
    </w:div>
    <w:div w:id="1025525108">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275752972">
      <w:bodyDiv w:val="1"/>
      <w:marLeft w:val="0"/>
      <w:marRight w:val="0"/>
      <w:marTop w:val="0"/>
      <w:marBottom w:val="0"/>
      <w:divBdr>
        <w:top w:val="none" w:sz="0" w:space="0" w:color="auto"/>
        <w:left w:val="none" w:sz="0" w:space="0" w:color="auto"/>
        <w:bottom w:val="none" w:sz="0" w:space="0" w:color="auto"/>
        <w:right w:val="none" w:sz="0" w:space="0" w:color="auto"/>
      </w:divBdr>
    </w:div>
    <w:div w:id="1434859981">
      <w:bodyDiv w:val="1"/>
      <w:marLeft w:val="0"/>
      <w:marRight w:val="0"/>
      <w:marTop w:val="0"/>
      <w:marBottom w:val="0"/>
      <w:divBdr>
        <w:top w:val="none" w:sz="0" w:space="0" w:color="auto"/>
        <w:left w:val="none" w:sz="0" w:space="0" w:color="auto"/>
        <w:bottom w:val="none" w:sz="0" w:space="0" w:color="auto"/>
        <w:right w:val="none" w:sz="0" w:space="0" w:color="auto"/>
      </w:divBdr>
    </w:div>
    <w:div w:id="1775243096">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h.sonets\Downloads\!&#1086;&#1088;&#1077;&#1085;&#1076;&#1072;\request_qr_code"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512CD-D80F-447D-AB86-5D67EA129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9100</Words>
  <Characters>5187</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рішенням</vt:lpstr>
      <vt:lpstr>Пояснювальна записка</vt:lpstr>
    </vt:vector>
  </TitlesOfParts>
  <Manager>Відділ з питань орендних відносин</Manager>
  <Company>ДЕПАРТАМЕНТ ЗЕМЕЛЬНИХ РЕСУРСІВ</Company>
  <LinksUpToDate>false</LinksUpToDate>
  <CharactersWithSpaces>14259</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keywords>{"doc_type_id":121,"doc_type_name":"Пояснювальна записка рішенням","doc_type_file":"Пояснювальна_записка_рішенням.docx"}</cp:keywords>
  <cp:lastModifiedBy>Усик Тетяна Вікторівна</cp:lastModifiedBy>
  <cp:revision>4</cp:revision>
  <cp:lastPrinted>2026-05-13T13:31:00Z</cp:lastPrinted>
  <dcterms:created xsi:type="dcterms:W3CDTF">2026-05-06T14:33:00Z</dcterms:created>
  <dcterms:modified xsi:type="dcterms:W3CDTF">2026-05-13T13:33:00Z</dcterms:modified>
</cp:coreProperties>
</file>