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205450672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205450672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7E5C5B">
        <w:rPr>
          <w:b/>
          <w:bCs/>
          <w:sz w:val="24"/>
          <w:szCs w:val="24"/>
          <w:lang w:val="ru-RU"/>
        </w:rPr>
        <w:t>-66167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7E5C5B">
        <w:rPr>
          <w:b/>
          <w:bCs/>
          <w:sz w:val="24"/>
          <w:szCs w:val="24"/>
          <w:lang w:val="ru-RU"/>
        </w:rPr>
        <w:t>03.06.2024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698DA4E4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7E5C5B" w:rsidRPr="007E5C5B">
        <w:rPr>
          <w:b/>
          <w:i/>
          <w:sz w:val="24"/>
          <w:szCs w:val="24"/>
        </w:rPr>
        <w:t>поновлення ТОВАРИСТВУ З ОБМЕЖЕНОЮ ВІДПОВІДАЛЬНІСТЮ «УКРАЇНСЬКА АВТОМОБІЛЬНА КОРПОРАЦІЯ» договору на право тимчасового користування землею на умовах оренди від 31 серпня 1999 року № 75-5-00041 для експлуатації  станції технічного обслуговування автомобілів на вул. Мрії, 19 у Святошинському районі м. 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D5D1CA4" w:rsidR="00E94376" w:rsidRPr="000B1E6A" w:rsidRDefault="00C55118" w:rsidP="00A25C47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«УКРАЇНСЬКА АВТОМОБІЛЬНА КОРПОРАЦІЯ»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7E5C5B">
              <w:rPr>
                <w:i/>
                <w:sz w:val="24"/>
                <w:szCs w:val="24"/>
              </w:rPr>
              <w:t>ЄДРПОУ</w:t>
            </w:r>
            <w:r w:rsidR="002B5778" w:rsidRPr="007E5C5B">
              <w:rPr>
                <w:i/>
                <w:sz w:val="24"/>
                <w:szCs w:val="24"/>
              </w:rPr>
              <w:t xml:space="preserve"> </w:t>
            </w:r>
            <w:r w:rsidR="000B1E6A" w:rsidRPr="007E5C5B">
              <w:rPr>
                <w:i/>
                <w:color w:val="auto"/>
                <w:sz w:val="24"/>
                <w:szCs w:val="24"/>
                <w:lang w:bidi="ar-SA"/>
              </w:rPr>
              <w:t>03121566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A25C47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7E5C5B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74D2F442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5D58A1EE" w14:textId="77777777" w:rsidR="007E5C5B" w:rsidRPr="007E5C5B" w:rsidRDefault="007E5C5B" w:rsidP="007E5C5B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E5C5B">
              <w:rPr>
                <w:rFonts w:ascii="Times New Roman" w:eastAsia="Times New Roman" w:hAnsi="Times New Roman" w:cs="Times New Roman"/>
                <w:b/>
                <w:bCs/>
                <w:i/>
              </w:rPr>
              <w:t>ВАСАДЗЕ ТАРІЕЛ ШАКРОВИЧ</w:t>
            </w:r>
          </w:p>
          <w:p w14:paraId="2C490160" w14:textId="5C38AF35" w:rsidR="007E5C5B" w:rsidRPr="007E5C5B" w:rsidRDefault="007E5C5B" w:rsidP="007E5C5B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E5C5B">
              <w:rPr>
                <w:rFonts w:ascii="Times New Roman" w:eastAsia="Times New Roman" w:hAnsi="Times New Roman" w:cs="Times New Roman"/>
                <w:b/>
                <w:bCs/>
                <w:i/>
              </w:rPr>
              <w:t>Адреса засновника: Україна, 01024, місто Київ, вул.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Шовковична</w:t>
            </w:r>
          </w:p>
          <w:p w14:paraId="07C69885" w14:textId="77777777" w:rsidR="007E5C5B" w:rsidRPr="007E5C5B" w:rsidRDefault="007E5C5B" w:rsidP="007E5C5B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7E5C5B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141 584 265,00 грн</w:t>
            </w:r>
          </w:p>
          <w:p w14:paraId="6643096C" w14:textId="68D5D538" w:rsidR="007E5C5B" w:rsidRPr="00123E08" w:rsidRDefault="007E5C5B" w:rsidP="007E5C5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E5C5B">
              <w:rPr>
                <w:i/>
                <w:sz w:val="24"/>
                <w:szCs w:val="24"/>
              </w:rPr>
              <w:t>Частка (%): 100,00.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7E5C5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03E96480" w14:textId="201716F8" w:rsidR="007E5C5B" w:rsidRPr="007E5C5B" w:rsidRDefault="007E5C5B" w:rsidP="007E5C5B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bCs/>
                <w:i/>
                <w:color w:val="000000"/>
                <w:lang w:val="uk-UA" w:eastAsia="uk-UA" w:bidi="uk-UA"/>
              </w:rPr>
            </w:pPr>
            <w:r w:rsidRPr="007E5C5B">
              <w:rPr>
                <w:b/>
                <w:bCs/>
                <w:i/>
                <w:color w:val="000000"/>
                <w:lang w:val="uk-UA" w:eastAsia="uk-UA" w:bidi="uk-UA"/>
              </w:rPr>
              <w:t>ВАСАДЗЕ ТАРІЕЛ ШАКРОВИЧ</w:t>
            </w:r>
            <w:r w:rsidRPr="007E5C5B">
              <w:rPr>
                <w:b/>
                <w:bCs/>
                <w:i/>
                <w:color w:val="000000"/>
                <w:lang w:val="uk-UA" w:eastAsia="uk-UA" w:bidi="uk-UA"/>
              </w:rPr>
              <w:br/>
              <w:t>Україна, 01024, місто Київ, вул. Шовковична.</w:t>
            </w:r>
          </w:p>
          <w:p w14:paraId="2BC12C89" w14:textId="77777777" w:rsidR="007E5C5B" w:rsidRPr="007E5C5B" w:rsidRDefault="007E5C5B" w:rsidP="007E5C5B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bCs/>
                <w:i/>
                <w:color w:val="000000"/>
                <w:lang w:val="uk-UA" w:eastAsia="uk-UA" w:bidi="uk-UA"/>
              </w:rPr>
            </w:pPr>
            <w:r w:rsidRPr="007E5C5B">
              <w:rPr>
                <w:b/>
                <w:bCs/>
                <w:i/>
                <w:color w:val="000000"/>
                <w:lang w:val="uk-UA" w:eastAsia="uk-UA" w:bidi="uk-UA"/>
              </w:rPr>
              <w:t xml:space="preserve">Тип </w:t>
            </w:r>
            <w:proofErr w:type="spellStart"/>
            <w:r w:rsidRPr="007E5C5B">
              <w:rPr>
                <w:b/>
                <w:bCs/>
                <w:i/>
                <w:color w:val="000000"/>
                <w:lang w:val="uk-UA" w:eastAsia="uk-UA" w:bidi="uk-UA"/>
              </w:rPr>
              <w:t>бенефіціарного</w:t>
            </w:r>
            <w:proofErr w:type="spellEnd"/>
            <w:r w:rsidRPr="007E5C5B">
              <w:rPr>
                <w:b/>
                <w:bCs/>
                <w:i/>
                <w:color w:val="000000"/>
                <w:lang w:val="uk-UA" w:eastAsia="uk-UA" w:bidi="uk-UA"/>
              </w:rPr>
              <w:t xml:space="preserve"> володіння: Прямий вирішальний вплив</w:t>
            </w:r>
          </w:p>
          <w:p w14:paraId="1C7A8B69" w14:textId="2CD659CA" w:rsidR="00E94376" w:rsidRPr="007E5C5B" w:rsidRDefault="007E5C5B" w:rsidP="007E5C5B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E5C5B">
              <w:rPr>
                <w:i/>
                <w:sz w:val="24"/>
                <w:szCs w:val="24"/>
              </w:rPr>
              <w:t>Відсоток частки статутного капіталу в юридичній особі або відсоток права голосу в юридичній особі: 100.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7E5C5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03.04.2024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205450672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8000000000:75:384:0004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Мрії, 19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7E5C5B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2,8817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10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7E5C5B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12.11</w:t>
            </w:r>
            <w:r w:rsidR="005769B6" w:rsidRPr="007E5C5B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7E5C5B">
              <w:rPr>
                <w:b/>
                <w:i/>
                <w:sz w:val="24"/>
                <w:szCs w:val="24"/>
              </w:rPr>
              <w:t>для розміщення та експлуатації об'єктів дорожнього сервісу</w:t>
            </w:r>
            <w:r w:rsidRPr="007E5C5B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7E5C5B">
              <w:rPr>
                <w:b/>
                <w:i/>
                <w:sz w:val="24"/>
                <w:szCs w:val="24"/>
              </w:rPr>
              <w:t>для експлуатації станції технічного обслуговування автомобілів</w:t>
            </w:r>
            <w:r w:rsidRPr="007E5C5B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E5C5B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91411F3" w14:textId="77777777" w:rsidR="009974A7" w:rsidRDefault="009974A7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4B3DC500" w:rsidR="006D7E33" w:rsidRPr="00056A2A" w:rsidRDefault="0033417F" w:rsidP="009974A7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9974A7" w:rsidRPr="009974A7">
              <w:rPr>
                <w:b/>
                <w:i/>
                <w:sz w:val="24"/>
                <w:szCs w:val="24"/>
                <w:shd w:val="clear" w:color="auto" w:fill="FFFFFF"/>
              </w:rPr>
              <w:t>94305484</w:t>
            </w:r>
            <w:r w:rsidR="009974A7">
              <w:rPr>
                <w:b/>
                <w:i/>
                <w:sz w:val="24"/>
                <w:szCs w:val="24"/>
                <w:shd w:val="clear" w:color="auto" w:fill="FFFFFF"/>
              </w:rPr>
              <w:t>,</w:t>
            </w:r>
            <w:r w:rsidR="009974A7" w:rsidRPr="009974A7">
              <w:rPr>
                <w:b/>
                <w:i/>
                <w:sz w:val="24"/>
                <w:szCs w:val="24"/>
                <w:shd w:val="clear" w:color="auto" w:fill="FFFFFF"/>
              </w:rPr>
              <w:t>93</w:t>
            </w:r>
            <w:r w:rsidR="009974A7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FBF4E2F" w14:textId="77777777" w:rsidR="009974A7" w:rsidRDefault="009974A7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77EA4D76" w14:textId="77777777" w:rsidR="009974A7" w:rsidRDefault="009974A7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5285D23" w14:textId="77777777" w:rsidR="009974A7" w:rsidRDefault="009974A7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E9324A8" w14:textId="632D9818" w:rsidR="009974A7" w:rsidRDefault="009974A7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730C71A" w14:textId="77777777" w:rsidR="005177B4" w:rsidRDefault="005177B4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A25AF0E" w14:textId="77777777" w:rsidR="009974A7" w:rsidRDefault="009974A7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35F02E1C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BB6FADA" w14:textId="039BB410" w:rsidR="00603291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2E3AF910" w14:textId="77575D3C" w:rsidR="00FF0A55" w:rsidRPr="00CF4131" w:rsidRDefault="009974A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На земельній ділянці розміщуються майновий комплекс, який використовується як точка продажу автомобілів (автосалони) та комплекс по їх технічному обслуговуванню, також у межах ділянки розміщується автомобільна мийка, автомобільна стоянка та магазин «Екстер’єрна кераміка», територія огороджена парканом, встановлені шлагбауми для заїзду та виїзду техніки </w:t>
            </w:r>
            <w:r w:rsidR="00FF0A55" w:rsidRPr="00CF4131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01.05.2024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ДК/107-АО</w:t>
            </w:r>
            <w:r w:rsidR="005177B4">
              <w:rPr>
                <w:b w:val="0"/>
                <w:bCs w:val="0"/>
                <w:i/>
                <w:sz w:val="24"/>
                <w:szCs w:val="24"/>
              </w:rPr>
              <w:t>/</w:t>
            </w:r>
            <w:r>
              <w:rPr>
                <w:b w:val="0"/>
                <w:bCs w:val="0"/>
                <w:i/>
                <w:sz w:val="24"/>
                <w:szCs w:val="24"/>
              </w:rPr>
              <w:t>2024</w:t>
            </w:r>
            <w:r w:rsidR="00FF0A55" w:rsidRPr="00CF4131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06E57A9" w14:textId="5EF90A57" w:rsidR="00823CCF" w:rsidRPr="00EE137E" w:rsidRDefault="00CF4131" w:rsidP="005177B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F4131">
              <w:rPr>
                <w:b w:val="0"/>
                <w:bCs w:val="0"/>
                <w:i/>
                <w:sz w:val="24"/>
                <w:szCs w:val="24"/>
              </w:rPr>
              <w:t xml:space="preserve">Відповідно до інформації з Державного реєстру речових прав на нерухоме майно Товариству на праві приватної власності належить майновий комплекс загальною площею </w:t>
            </w:r>
            <w:r w:rsidR="005177B4">
              <w:rPr>
                <w:b w:val="0"/>
                <w:bCs w:val="0"/>
                <w:i/>
                <w:sz w:val="24"/>
                <w:szCs w:val="24"/>
              </w:rPr>
              <w:t>6159,2</w:t>
            </w:r>
            <w:r w:rsidRPr="00CF4131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CF4131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CF4131">
              <w:rPr>
                <w:b w:val="0"/>
                <w:bCs w:val="0"/>
                <w:i/>
                <w:sz w:val="24"/>
                <w:szCs w:val="24"/>
              </w:rPr>
              <w:t xml:space="preserve">. м (реєстраційний номер об’єкта нерухомого майна </w:t>
            </w:r>
            <w:r w:rsidR="005177B4">
              <w:rPr>
                <w:b w:val="0"/>
                <w:bCs w:val="0"/>
                <w:i/>
                <w:sz w:val="24"/>
                <w:szCs w:val="24"/>
              </w:rPr>
              <w:t>91281968</w:t>
            </w:r>
            <w:r w:rsidRPr="00CF4131">
              <w:rPr>
                <w:b w:val="0"/>
                <w:bCs w:val="0"/>
                <w:i/>
                <w:sz w:val="24"/>
                <w:szCs w:val="24"/>
              </w:rPr>
              <w:t xml:space="preserve">0000, номер відомостей про речове право: </w:t>
            </w:r>
            <w:r w:rsidR="005177B4">
              <w:rPr>
                <w:b w:val="0"/>
                <w:bCs w:val="0"/>
                <w:i/>
                <w:sz w:val="24"/>
                <w:szCs w:val="24"/>
              </w:rPr>
              <w:t>14351697</w:t>
            </w:r>
            <w:r w:rsidRPr="00CF4131">
              <w:rPr>
                <w:b w:val="0"/>
                <w:bCs w:val="0"/>
                <w:i/>
                <w:sz w:val="24"/>
                <w:szCs w:val="24"/>
              </w:rPr>
              <w:t xml:space="preserve"> від 2</w:t>
            </w:r>
            <w:r w:rsidR="005177B4">
              <w:rPr>
                <w:b w:val="0"/>
                <w:bCs w:val="0"/>
                <w:i/>
                <w:sz w:val="24"/>
                <w:szCs w:val="24"/>
              </w:rPr>
              <w:t>7</w:t>
            </w:r>
            <w:r w:rsidRPr="00CF4131">
              <w:rPr>
                <w:b w:val="0"/>
                <w:bCs w:val="0"/>
                <w:i/>
                <w:sz w:val="24"/>
                <w:szCs w:val="24"/>
              </w:rPr>
              <w:t>.0</w:t>
            </w:r>
            <w:r w:rsidR="005177B4">
              <w:rPr>
                <w:b w:val="0"/>
                <w:bCs w:val="0"/>
                <w:i/>
                <w:sz w:val="24"/>
                <w:szCs w:val="24"/>
              </w:rPr>
              <w:t>4</w:t>
            </w:r>
            <w:r w:rsidRPr="00CF4131">
              <w:rPr>
                <w:b w:val="0"/>
                <w:bCs w:val="0"/>
                <w:i/>
                <w:sz w:val="24"/>
                <w:szCs w:val="24"/>
              </w:rPr>
              <w:t>.201</w:t>
            </w:r>
            <w:r w:rsidR="005177B4">
              <w:rPr>
                <w:b w:val="0"/>
                <w:bCs w:val="0"/>
                <w:i/>
                <w:sz w:val="24"/>
                <w:szCs w:val="24"/>
              </w:rPr>
              <w:t>6</w:t>
            </w:r>
            <w:r w:rsidRPr="00CF4131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8C790A">
        <w:trPr>
          <w:cantSplit/>
          <w:trHeight w:val="401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6893BCD" w:rsidR="00823CCF" w:rsidRPr="00EE137E" w:rsidRDefault="0018193A" w:rsidP="00C25365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03F781D" w:rsidR="00823CCF" w:rsidRPr="00EE137E" w:rsidRDefault="00C2536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25365">
              <w:rPr>
                <w:b w:val="0"/>
                <w:bCs w:val="0"/>
                <w:i/>
                <w:sz w:val="24"/>
                <w:szCs w:val="24"/>
              </w:rPr>
              <w:t>Території комунально-складські (існуючі)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7780E6C2" w14:textId="77777777" w:rsidR="005177B4" w:rsidRPr="00EE137E" w:rsidRDefault="005177B4" w:rsidP="005177B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0EC5BAC8" w14:textId="27218C4D" w:rsidR="00823CCF" w:rsidRPr="00EE137E" w:rsidRDefault="005177B4" w:rsidP="005177B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земельного кадастру: </w:t>
            </w:r>
            <w:r w:rsidR="006A19DF" w:rsidRPr="00EE137E">
              <w:rPr>
                <w:b w:val="0"/>
                <w:bCs w:val="0"/>
                <w:i/>
                <w:sz w:val="24"/>
                <w:szCs w:val="24"/>
              </w:rPr>
              <w:t xml:space="preserve">категорія земель - </w:t>
            </w:r>
            <w:r w:rsidR="00C25365">
              <w:rPr>
                <w:b w:val="0"/>
                <w:bCs w:val="0"/>
                <w:i/>
                <w:sz w:val="24"/>
                <w:szCs w:val="24"/>
              </w:rPr>
              <w:t>н</w:t>
            </w:r>
            <w:r w:rsidR="006A19DF" w:rsidRPr="007E5C5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е </w:t>
            </w:r>
            <w:proofErr w:type="spellStart"/>
            <w:r w:rsidR="006A19DF" w:rsidRPr="007E5C5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визначено</w:t>
            </w:r>
            <w:proofErr w:type="spellEnd"/>
            <w:r w:rsidR="006A19DF"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6A19DF"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="006A19DF"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6A19DF" w:rsidRPr="007E5C5B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12.11</w:t>
            </w:r>
            <w:r w:rsidR="006A19DF"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5177B4" w:rsidRPr="00037B84" w14:paraId="5D763589" w14:textId="77777777" w:rsidTr="00430CA4">
        <w:trPr>
          <w:cantSplit/>
          <w:trHeight w:val="1413"/>
        </w:trPr>
        <w:tc>
          <w:tcPr>
            <w:tcW w:w="2972" w:type="dxa"/>
          </w:tcPr>
          <w:p w14:paraId="5B634BC8" w14:textId="733541A2" w:rsidR="005177B4" w:rsidRPr="002F2D3F" w:rsidRDefault="005177B4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F0DF9F4" w14:textId="77777777" w:rsidR="005177B4" w:rsidRPr="00EE137E" w:rsidRDefault="005177B4" w:rsidP="005177B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відповідно до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розпорядження Київської міської державної адміністрації від 27.01.1998 № 119 </w:t>
            </w:r>
            <w:r>
              <w:rPr>
                <w:rFonts w:ascii="Times New Roman" w:hAnsi="Times New Roman" w:cs="Times New Roman"/>
                <w:i/>
              </w:rPr>
              <w:t xml:space="preserve">надана </w:t>
            </w:r>
            <w:r w:rsidRPr="005177B4">
              <w:rPr>
                <w:rFonts w:ascii="Times New Roman" w:hAnsi="Times New Roman" w:cs="Times New Roman"/>
                <w:i/>
              </w:rPr>
              <w:t xml:space="preserve">Товариству в тимчасове довгострокове користування на умовах оренди </w:t>
            </w:r>
            <w:r>
              <w:rPr>
                <w:rFonts w:ascii="Times New Roman" w:hAnsi="Times New Roman" w:cs="Times New Roman"/>
                <w:i/>
              </w:rPr>
              <w:t xml:space="preserve">строком на 25 років </w:t>
            </w:r>
            <w:r w:rsidRPr="007E5C5B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станції технічного обслуговування автомобілів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</w:t>
            </w:r>
            <w:r w:rsidRPr="005177B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право тимчасового користування землею на умовах оренди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від 31.08.1999 № 75-5-00041).</w:t>
            </w:r>
          </w:p>
          <w:p w14:paraId="263ACD80" w14:textId="77777777" w:rsidR="005177B4" w:rsidRDefault="005177B4" w:rsidP="005177B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8EA6265" w14:textId="77777777" w:rsidR="005177B4" w:rsidRPr="00EE137E" w:rsidRDefault="005177B4" w:rsidP="005177B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7E5C5B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31.08.202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60400FB" w14:textId="77777777" w:rsidR="005177B4" w:rsidRDefault="005177B4" w:rsidP="005177B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2CD8DB1" w14:textId="017FE34D" w:rsidR="005177B4" w:rsidRPr="00EE137E" w:rsidRDefault="005177B4" w:rsidP="005177B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29.03.2024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990/5/31-00-13-02-20-Е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29.03.2024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72C18056" w14:textId="77777777" w:rsidR="005177B4" w:rsidRDefault="005177B4" w:rsidP="005177B4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0B5F2E0C" w14:textId="34BA16CD" w:rsidR="005177B4" w:rsidRPr="005177B4" w:rsidRDefault="005177B4" w:rsidP="00B312A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34E27">
              <w:rPr>
                <w:rFonts w:ascii="Times New Roman" w:hAnsi="Times New Roman" w:cs="Times New Roman"/>
                <w:i/>
              </w:rPr>
              <w:t>Згідно з листом ГУ</w:t>
            </w:r>
            <w:r>
              <w:rPr>
                <w:rFonts w:ascii="Times New Roman" w:hAnsi="Times New Roman" w:cs="Times New Roman"/>
                <w:i/>
              </w:rPr>
              <w:t xml:space="preserve"> ДПС у м. Києві від 13.05.2024 </w:t>
            </w:r>
            <w:r w:rsidRPr="00734E27">
              <w:rPr>
                <w:rFonts w:ascii="Times New Roman" w:hAnsi="Times New Roman" w:cs="Times New Roman"/>
                <w:i/>
              </w:rPr>
              <w:t>№ 13540/5/26-15-13-01-05 станом на 01.05.2024  Товариство</w:t>
            </w:r>
            <w:r w:rsidRPr="00734E27">
              <w:rPr>
                <w:rFonts w:ascii="Times New Roman" w:hAnsi="Times New Roman" w:cs="Times New Roman"/>
                <w:i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до перел</w:t>
            </w:r>
            <w:r w:rsidRPr="00EE137E">
              <w:rPr>
                <w:rFonts w:ascii="Times New Roman" w:hAnsi="Times New Roman" w:cs="Times New Roman"/>
                <w:i/>
              </w:rPr>
              <w:t>іку суб’єктів, які мають податковий борг до місцевого бюджету, не включено.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25390101" w:rsidR="00FC7A92" w:rsidRPr="00037B84" w:rsidRDefault="00776E89" w:rsidP="005177B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2F7AC435" w14:textId="4F714209" w:rsidR="005177B4" w:rsidRDefault="005177B4" w:rsidP="005177B4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4426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</w:t>
            </w:r>
            <w:r w:rsidR="002962A5" w:rsidRPr="002962A5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</w:t>
            </w:r>
            <w:r w:rsidR="002962A5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договору оренди</w:t>
            </w:r>
            <w:bookmarkStart w:id="0" w:name="_GoBack"/>
            <w:bookmarkEnd w:id="0"/>
            <w:r w:rsidRPr="004426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B7AF5C9" w14:textId="77777777" w:rsidR="005177B4" w:rsidRDefault="005177B4" w:rsidP="005177B4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</w:p>
          <w:p w14:paraId="4831FF6D" w14:textId="1429324A" w:rsidR="005177B4" w:rsidRPr="00442673" w:rsidRDefault="005177B4" w:rsidP="005177B4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4426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4120D3A3" w14:textId="77777777" w:rsidR="005177B4" w:rsidRPr="00442673" w:rsidRDefault="005177B4" w:rsidP="005177B4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4426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</w:t>
            </w:r>
          </w:p>
          <w:p w14:paraId="381CEF3E" w14:textId="2363E24B" w:rsidR="005177B4" w:rsidRPr="005177B4" w:rsidRDefault="005177B4" w:rsidP="005177B4">
            <w:pPr>
              <w:jc w:val="both"/>
            </w:pPr>
            <w:r w:rsidRPr="004426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Зважаючи на вказане, цей </w:t>
            </w:r>
            <w:proofErr w:type="spellStart"/>
            <w:r w:rsidRPr="004426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проєкт</w:t>
            </w:r>
            <w:proofErr w:type="spellEnd"/>
            <w:r w:rsidRPr="00442673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0E95D1F9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23107141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0066ADE2" w:rsidR="00061CD4" w:rsidRPr="00734E27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 w:rsidRPr="00734E27">
        <w:rPr>
          <w:i w:val="0"/>
          <w:sz w:val="24"/>
          <w:szCs w:val="24"/>
        </w:rPr>
        <w:t>Про</w:t>
      </w:r>
      <w:r w:rsidR="007A5002" w:rsidRPr="00734E27">
        <w:rPr>
          <w:i w:val="0"/>
          <w:sz w:val="24"/>
          <w:szCs w:val="24"/>
        </w:rPr>
        <w:t>є</w:t>
      </w:r>
      <w:r w:rsidRPr="00734E27">
        <w:rPr>
          <w:i w:val="0"/>
          <w:sz w:val="24"/>
          <w:szCs w:val="24"/>
        </w:rPr>
        <w:t>кт</w:t>
      </w:r>
      <w:proofErr w:type="spellEnd"/>
      <w:r w:rsidRPr="00734E27">
        <w:rPr>
          <w:i w:val="0"/>
          <w:sz w:val="24"/>
          <w:szCs w:val="24"/>
        </w:rPr>
        <w:t xml:space="preserve"> </w:t>
      </w:r>
      <w:r w:rsidRPr="00734E27">
        <w:rPr>
          <w:i w:val="0"/>
          <w:color w:val="auto"/>
          <w:sz w:val="24"/>
          <w:szCs w:val="24"/>
        </w:rPr>
        <w:t>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734E27">
        <w:rPr>
          <w:rFonts w:ascii="Times New Roman" w:eastAsia="Times New Roman" w:hAnsi="Times New Roman" w:cs="Times New Roman"/>
          <w:iCs/>
          <w:color w:val="auto"/>
        </w:rPr>
        <w:t>Проєкт</w:t>
      </w:r>
      <w:proofErr w:type="spellEnd"/>
      <w:r w:rsidRPr="00734E27">
        <w:rPr>
          <w:rFonts w:ascii="Times New Roman" w:eastAsia="Times New Roman" w:hAnsi="Times New Roman" w:cs="Times New Roman"/>
          <w:iCs/>
          <w:color w:val="auto"/>
        </w:rPr>
        <w:t xml:space="preserve"> рішення не стосується </w:t>
      </w:r>
      <w:r w:rsidRPr="00734E27">
        <w:rPr>
          <w:rFonts w:ascii="Times New Roman" w:eastAsia="Times New Roman" w:hAnsi="Times New Roman" w:cs="Times New Roman"/>
          <w:iCs/>
        </w:rPr>
        <w:t>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103400AD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734E27" w:rsidRPr="00734E27">
        <w:rPr>
          <w:b/>
          <w:sz w:val="24"/>
          <w:szCs w:val="24"/>
        </w:rPr>
        <w:t xml:space="preserve">3 772 219,39 </w:t>
      </w:r>
      <w:r w:rsidR="004E07E2" w:rsidRPr="00734E27">
        <w:rPr>
          <w:b/>
          <w:sz w:val="24"/>
          <w:szCs w:val="24"/>
          <w:shd w:val="clear" w:color="auto" w:fill="FFFFFF"/>
        </w:rPr>
        <w:t>грн</w:t>
      </w:r>
      <w:r w:rsidR="004E07E2">
        <w:rPr>
          <w:b/>
          <w:sz w:val="24"/>
          <w:szCs w:val="24"/>
          <w:shd w:val="clear" w:color="auto" w:fill="FFFFFF"/>
        </w:rPr>
        <w:t xml:space="preserve"> на рік</w:t>
      </w:r>
      <w:r w:rsidR="004E07E2" w:rsidRPr="00734E27">
        <w:rPr>
          <w:b/>
          <w:sz w:val="24"/>
          <w:szCs w:val="24"/>
        </w:rPr>
        <w:t xml:space="preserve"> </w:t>
      </w:r>
      <w:r w:rsidR="00734E27" w:rsidRPr="00734E27">
        <w:rPr>
          <w:b/>
          <w:sz w:val="24"/>
          <w:szCs w:val="24"/>
        </w:rPr>
        <w:t>(4%)</w:t>
      </w:r>
      <w:r w:rsidR="004E07E2">
        <w:rPr>
          <w:b/>
          <w:sz w:val="24"/>
          <w:szCs w:val="24"/>
        </w:rPr>
        <w:t>.</w:t>
      </w:r>
      <w:r w:rsidRPr="00734E27">
        <w:rPr>
          <w:b/>
          <w:sz w:val="24"/>
          <w:szCs w:val="24"/>
          <w:shd w:val="clear" w:color="auto" w:fill="FFFFFF"/>
        </w:rPr>
        <w:t xml:space="preserve"> 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A59F515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</w:t>
      </w:r>
      <w:r w:rsidRPr="00734E27">
        <w:rPr>
          <w:i w:val="0"/>
          <w:sz w:val="24"/>
          <w:szCs w:val="24"/>
        </w:rPr>
        <w:t>ділянкою.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7E5C5B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5177B4">
      <w:headerReference w:type="default" r:id="rId11"/>
      <w:footerReference w:type="default" r:id="rId12"/>
      <w:pgSz w:w="11907" w:h="16839" w:code="9"/>
      <w:pgMar w:top="142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612285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7E5C5B">
          <w:rPr>
            <w:i w:val="0"/>
            <w:sz w:val="12"/>
            <w:szCs w:val="12"/>
            <w:lang w:val="ru-RU"/>
          </w:rPr>
          <w:t>-66167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7E5C5B">
          <w:rPr>
            <w:i w:val="0"/>
            <w:sz w:val="12"/>
            <w:szCs w:val="12"/>
            <w:lang w:val="ru-RU"/>
          </w:rPr>
          <w:t>03.06.2024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7E5C5B">
          <w:rPr>
            <w:i w:val="0"/>
            <w:sz w:val="12"/>
            <w:szCs w:val="12"/>
            <w:lang w:val="ru-RU"/>
          </w:rPr>
          <w:t>205450672</w:t>
        </w:r>
      </w:p>
      <w:p w14:paraId="0BF67CBB" w14:textId="0FF5B4D2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962A5" w:rsidRPr="002962A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962A5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4E07E2"/>
    <w:rsid w:val="00501B43"/>
    <w:rsid w:val="00512B86"/>
    <w:rsid w:val="005156AF"/>
    <w:rsid w:val="005177B4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34E27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7E5C5B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C790A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974A7"/>
    <w:rsid w:val="009B6691"/>
    <w:rsid w:val="009C1880"/>
    <w:rsid w:val="009D6B57"/>
    <w:rsid w:val="009E6239"/>
    <w:rsid w:val="009F0D03"/>
    <w:rsid w:val="009F1DC6"/>
    <w:rsid w:val="009F4C72"/>
    <w:rsid w:val="00A12E00"/>
    <w:rsid w:val="00A25C47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25365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CF4131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paragraph" w:styleId="af2">
    <w:name w:val="Normal (Web)"/>
    <w:basedOn w:val="a"/>
    <w:uiPriority w:val="99"/>
    <w:unhideWhenUsed/>
    <w:rsid w:val="007E5C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C0716-C7CB-4CF0-995B-28677CB5E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1010</Words>
  <Characters>5759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6756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Босович Ольга Костянтинівна</cp:lastModifiedBy>
  <cp:revision>8</cp:revision>
  <cp:lastPrinted>2021-11-25T14:16:00Z</cp:lastPrinted>
  <dcterms:created xsi:type="dcterms:W3CDTF">2024-06-03T07:49:00Z</dcterms:created>
  <dcterms:modified xsi:type="dcterms:W3CDTF">2024-06-14T07:13:00Z</dcterms:modified>
</cp:coreProperties>
</file>