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9E430" w14:textId="77777777" w:rsidR="006C51E5" w:rsidRDefault="006C51E5" w:rsidP="006C51E5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063E666" w14:textId="77777777" w:rsidR="006C51E5" w:rsidRPr="001D776D" w:rsidRDefault="006C51E5" w:rsidP="006C51E5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uk-UA"/>
        </w:rPr>
      </w:pPr>
      <w:r w:rsidRPr="001D776D">
        <w:rPr>
          <w:rFonts w:ascii="Calibri" w:eastAsia="Calibri" w:hAnsi="Calibri" w:cs="Times New Roman"/>
          <w:noProof/>
          <w:lang w:val="uk-UA" w:eastAsia="uk-UA"/>
        </w:rPr>
        <w:drawing>
          <wp:inline distT="0" distB="0" distL="0" distR="0" wp14:anchorId="0FF6C0C6" wp14:editId="084E1A77">
            <wp:extent cx="476250" cy="666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A8C2F" w14:textId="77777777" w:rsidR="006C51E5" w:rsidRPr="001D776D" w:rsidRDefault="006C51E5" w:rsidP="006C51E5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val="uk-UA"/>
        </w:rPr>
      </w:pPr>
      <w:r w:rsidRPr="001D776D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  <w:lang w:val="uk-UA"/>
        </w:rPr>
        <w:t>КИЇВСЬКА МІСЬ</w:t>
      </w:r>
      <w:r w:rsidRPr="001D776D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val="uk-UA"/>
        </w:rPr>
        <w:t>КА РАДА</w:t>
      </w:r>
    </w:p>
    <w:p w14:paraId="4530923C" w14:textId="77777777" w:rsidR="006C51E5" w:rsidRPr="001D776D" w:rsidRDefault="006C51E5" w:rsidP="006C51E5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val="uk-UA"/>
        </w:rPr>
      </w:pPr>
      <w:r w:rsidRPr="001D776D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val="uk-UA"/>
        </w:rPr>
        <w:t>II СЕСІЯ ІХ СКЛИКАННЯ</w:t>
      </w:r>
    </w:p>
    <w:p w14:paraId="7366E19D" w14:textId="77777777" w:rsidR="006C51E5" w:rsidRPr="001D776D" w:rsidRDefault="006C51E5" w:rsidP="006C51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52"/>
          <w:szCs w:val="52"/>
          <w:lang w:val="uk-UA"/>
        </w:rPr>
      </w:pPr>
      <w:r w:rsidRPr="001D776D">
        <w:rPr>
          <w:rFonts w:ascii="Times New Roman" w:eastAsia="Times New Roman" w:hAnsi="Times New Roman" w:cs="Times New Roman"/>
          <w:color w:val="000000"/>
          <w:sz w:val="52"/>
          <w:szCs w:val="52"/>
          <w:lang w:val="uk-UA"/>
        </w:rPr>
        <w:t>РІШЕННЯ</w:t>
      </w:r>
    </w:p>
    <w:p w14:paraId="4CEA43F0" w14:textId="77777777" w:rsidR="006C51E5" w:rsidRPr="003F2CCC" w:rsidRDefault="006C51E5" w:rsidP="006C51E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3F2CC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____________№_______________</w:t>
      </w:r>
    </w:p>
    <w:p w14:paraId="523D2A6C" w14:textId="59DB829C" w:rsidR="006C51E5" w:rsidRPr="003F2CCC" w:rsidRDefault="006C51E5" w:rsidP="00D63999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3F2C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ПРОЄКТ</w:t>
      </w:r>
    </w:p>
    <w:p w14:paraId="576C61DF" w14:textId="7286AA81" w:rsidR="006C51E5" w:rsidRPr="00D8740E" w:rsidRDefault="006C51E5" w:rsidP="00D63999">
      <w:pPr>
        <w:tabs>
          <w:tab w:val="left" w:pos="4962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2A55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 xml:space="preserve">Про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>використання електронних інструментів взаємодії з громадськістю</w:t>
      </w:r>
      <w:r w:rsidR="00D639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>виконавчим органом Київської міської ради (Київською міською державною адміністрацією), районними в місті Києві державними адміністраціями</w:t>
      </w:r>
    </w:p>
    <w:p w14:paraId="73F38239" w14:textId="77777777" w:rsidR="006C51E5" w:rsidRPr="003F2CCC" w:rsidRDefault="006C51E5" w:rsidP="006C51E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1E98490" w14:textId="357B33F1" w:rsidR="006C51E5" w:rsidRPr="001A0617" w:rsidRDefault="006C51E5" w:rsidP="00D639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Відповідно до </w:t>
      </w:r>
      <w:r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з</w:t>
      </w:r>
      <w:r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акон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ів</w:t>
      </w:r>
      <w:r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України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«</w:t>
      </w:r>
      <w:r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Про місцеве самоврядування в Україні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»</w:t>
      </w:r>
      <w:r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«Про столицю України – місто-герой Київ», Концепції розвитку електронного урядування в Україні, затвердженої розпорядженням Кабінету Міністрів України від 20 вересня 2017 №649-р, з метою забезпечення використання сучасних інформаційних технологій, більш широкого запровадження електронних інструментів взаємодії з громадськістю Київська міська рада</w:t>
      </w:r>
    </w:p>
    <w:p w14:paraId="268F85BF" w14:textId="77777777" w:rsidR="006C51E5" w:rsidRDefault="006C51E5" w:rsidP="006C51E5">
      <w:pPr>
        <w:pStyle w:val="tj"/>
        <w:shd w:val="clear" w:color="auto" w:fill="FFFFFF"/>
        <w:spacing w:after="0" w:afterAutospacing="0" w:line="360" w:lineRule="atLeast"/>
        <w:ind w:left="284" w:firstLine="425"/>
        <w:jc w:val="both"/>
        <w:rPr>
          <w:b/>
          <w:sz w:val="28"/>
          <w:szCs w:val="28"/>
        </w:rPr>
      </w:pPr>
      <w:r w:rsidRPr="0099530E">
        <w:rPr>
          <w:b/>
          <w:sz w:val="28"/>
          <w:szCs w:val="28"/>
        </w:rPr>
        <w:t>ВИРІШИЛА:</w:t>
      </w:r>
    </w:p>
    <w:p w14:paraId="6B0AA68F" w14:textId="77777777" w:rsidR="006C51E5" w:rsidRDefault="006C51E5" w:rsidP="006C51E5">
      <w:pPr>
        <w:pStyle w:val="tj"/>
        <w:shd w:val="clear" w:color="auto" w:fill="FFFFFF"/>
        <w:spacing w:before="0" w:beforeAutospacing="0" w:after="0" w:afterAutospacing="0" w:line="360" w:lineRule="atLeast"/>
        <w:jc w:val="both"/>
        <w:rPr>
          <w:sz w:val="28"/>
          <w:szCs w:val="28"/>
        </w:rPr>
      </w:pPr>
      <w:r w:rsidRPr="001A0617">
        <w:rPr>
          <w:sz w:val="28"/>
          <w:szCs w:val="28"/>
        </w:rPr>
        <w:t>1. Рекомендувати в</w:t>
      </w:r>
      <w:r>
        <w:rPr>
          <w:sz w:val="28"/>
          <w:szCs w:val="28"/>
        </w:rPr>
        <w:t>иконавч</w:t>
      </w:r>
      <w:r w:rsidRPr="001A0617">
        <w:rPr>
          <w:sz w:val="28"/>
          <w:szCs w:val="28"/>
        </w:rPr>
        <w:t>ому органу Київської міської ради (Київській</w:t>
      </w:r>
      <w:r>
        <w:rPr>
          <w:sz w:val="28"/>
          <w:szCs w:val="28"/>
        </w:rPr>
        <w:t xml:space="preserve"> міській державній адміністраці</w:t>
      </w:r>
      <w:r w:rsidRPr="001A0617">
        <w:rPr>
          <w:sz w:val="28"/>
          <w:szCs w:val="28"/>
        </w:rPr>
        <w:t>ї</w:t>
      </w:r>
      <w:r>
        <w:rPr>
          <w:sz w:val="28"/>
          <w:szCs w:val="28"/>
        </w:rPr>
        <w:t>), районним</w:t>
      </w:r>
      <w:r w:rsidRPr="001A0617">
        <w:rPr>
          <w:sz w:val="28"/>
          <w:szCs w:val="28"/>
        </w:rPr>
        <w:t xml:space="preserve"> в місті Києві державними адміністраціям забезпечувати використання електронних інструментів (механізмів) взаємодії з громадськістю.</w:t>
      </w:r>
    </w:p>
    <w:p w14:paraId="12A4A24E" w14:textId="77777777" w:rsidR="006C51E5" w:rsidRPr="005301C8" w:rsidRDefault="006C51E5" w:rsidP="006C51E5">
      <w:pPr>
        <w:pStyle w:val="tj"/>
        <w:shd w:val="clear" w:color="auto" w:fill="FFFFFF"/>
        <w:spacing w:before="0" w:beforeAutospacing="0" w:after="0" w:afterAutospacing="0" w:line="360" w:lineRule="atLeast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Затвердити Концепцію використання електронних інструментів взаємодії </w:t>
      </w:r>
      <w:r w:rsidRPr="00D90FC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з громадськістю </w:t>
      </w:r>
      <w:r w:rsidRPr="001A0617">
        <w:rPr>
          <w:bCs/>
          <w:sz w:val="28"/>
          <w:szCs w:val="28"/>
        </w:rPr>
        <w:t>Виконавчим органом Київської міської ради (Київською міською державною адміністрацією), районними в місті Києві державними адміністраціями</w:t>
      </w:r>
      <w:r>
        <w:rPr>
          <w:bCs/>
          <w:sz w:val="28"/>
          <w:szCs w:val="28"/>
          <w:lang w:val="ru-RU"/>
        </w:rPr>
        <w:t xml:space="preserve">, </w:t>
      </w:r>
      <w:proofErr w:type="spellStart"/>
      <w:r>
        <w:rPr>
          <w:bCs/>
          <w:sz w:val="28"/>
          <w:szCs w:val="28"/>
          <w:lang w:val="ru-RU"/>
        </w:rPr>
        <w:t>що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дода</w:t>
      </w:r>
      <w:r>
        <w:rPr>
          <w:bCs/>
          <w:sz w:val="28"/>
          <w:szCs w:val="28"/>
        </w:rPr>
        <w:t>ється</w:t>
      </w:r>
      <w:proofErr w:type="spellEnd"/>
      <w:r>
        <w:rPr>
          <w:bCs/>
          <w:sz w:val="28"/>
          <w:szCs w:val="28"/>
        </w:rPr>
        <w:t>.</w:t>
      </w:r>
    </w:p>
    <w:p w14:paraId="50F3429B" w14:textId="77777777" w:rsidR="006C51E5" w:rsidRDefault="006C51E5" w:rsidP="006C51E5">
      <w:pPr>
        <w:pStyle w:val="tj"/>
        <w:shd w:val="clear" w:color="auto" w:fill="FFFFFF"/>
        <w:spacing w:before="0" w:beforeAutospacing="0" w:after="0" w:afterAutospacing="0" w:line="36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Оприлюднити це рішення у встановленому порядку.</w:t>
      </w:r>
    </w:p>
    <w:p w14:paraId="1F4F1DF6" w14:textId="77777777" w:rsidR="006C51E5" w:rsidRDefault="006C51E5" w:rsidP="006C51E5">
      <w:pPr>
        <w:pStyle w:val="tj"/>
        <w:shd w:val="clear" w:color="auto" w:fill="FFFFFF"/>
        <w:spacing w:before="0" w:beforeAutospacing="0" w:after="0" w:afterAutospacing="0" w:line="360" w:lineRule="atLeast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230B84">
        <w:rPr>
          <w:color w:val="000000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color w:val="000000"/>
          <w:sz w:val="28"/>
          <w:szCs w:val="28"/>
        </w:rPr>
        <w:t xml:space="preserve">місцевого самоврядування, регіональних та міжнародних </w:t>
      </w:r>
      <w:proofErr w:type="spellStart"/>
      <w:r>
        <w:rPr>
          <w:color w:val="000000"/>
          <w:sz w:val="28"/>
          <w:szCs w:val="28"/>
        </w:rPr>
        <w:t>звʼязків</w:t>
      </w:r>
      <w:proofErr w:type="spellEnd"/>
      <w:r>
        <w:rPr>
          <w:color w:val="000000"/>
          <w:sz w:val="28"/>
          <w:szCs w:val="28"/>
        </w:rPr>
        <w:t>.</w:t>
      </w:r>
    </w:p>
    <w:p w14:paraId="393D1E31" w14:textId="77777777" w:rsidR="006C51E5" w:rsidRPr="00D63999" w:rsidRDefault="006C51E5" w:rsidP="006C51E5">
      <w:pPr>
        <w:pStyle w:val="tj"/>
        <w:shd w:val="clear" w:color="auto" w:fill="FFFFFF"/>
        <w:spacing w:before="0" w:beforeAutospacing="0" w:after="0" w:afterAutospacing="0" w:line="360" w:lineRule="atLeast"/>
        <w:jc w:val="both"/>
        <w:rPr>
          <w:bCs/>
          <w:sz w:val="16"/>
          <w:szCs w:val="16"/>
        </w:rPr>
      </w:pPr>
    </w:p>
    <w:tbl>
      <w:tblPr>
        <w:tblW w:w="5000" w:type="pct"/>
        <w:tblCellSpacing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7"/>
        <w:gridCol w:w="4750"/>
      </w:tblGrid>
      <w:tr w:rsidR="006C51E5" w:rsidRPr="00FF4897" w14:paraId="5CE1A8A7" w14:textId="77777777" w:rsidTr="000E1C20">
        <w:trPr>
          <w:tblCellSpacing w:w="22" w:type="dxa"/>
        </w:trPr>
        <w:tc>
          <w:tcPr>
            <w:tcW w:w="2464" w:type="pct"/>
            <w:vAlign w:val="center"/>
            <w:hideMark/>
          </w:tcPr>
          <w:p w14:paraId="78BBFDA3" w14:textId="77777777" w:rsidR="006C51E5" w:rsidRPr="00FF4897" w:rsidRDefault="006C51E5" w:rsidP="000E1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FF48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Київський міський голова</w:t>
            </w:r>
          </w:p>
        </w:tc>
        <w:tc>
          <w:tcPr>
            <w:tcW w:w="2466" w:type="pct"/>
            <w:vAlign w:val="center"/>
            <w:hideMark/>
          </w:tcPr>
          <w:p w14:paraId="5EFE4D20" w14:textId="77777777" w:rsidR="006C51E5" w:rsidRPr="00FF4897" w:rsidRDefault="006C51E5" w:rsidP="000E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FF48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Віталій КЛИЧКО</w:t>
            </w:r>
          </w:p>
        </w:tc>
      </w:tr>
    </w:tbl>
    <w:p w14:paraId="7829146F" w14:textId="77777777" w:rsidR="006C51E5" w:rsidRDefault="006C51E5" w:rsidP="006C51E5">
      <w:r>
        <w:br w:type="page"/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4253"/>
        <w:gridCol w:w="1984"/>
        <w:gridCol w:w="3686"/>
      </w:tblGrid>
      <w:tr w:rsidR="006C51E5" w:rsidRPr="00964F04" w14:paraId="6E349C49" w14:textId="77777777" w:rsidTr="000E1C20">
        <w:tc>
          <w:tcPr>
            <w:tcW w:w="4253" w:type="dxa"/>
            <w:shd w:val="clear" w:color="auto" w:fill="auto"/>
          </w:tcPr>
          <w:p w14:paraId="5B01E780" w14:textId="77777777" w:rsidR="006C51E5" w:rsidRPr="00964F04" w:rsidRDefault="006C51E5" w:rsidP="000E1C2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4F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ПОДАННЯ:</w:t>
            </w:r>
          </w:p>
          <w:p w14:paraId="731AF908" w14:textId="77777777" w:rsidR="006C51E5" w:rsidRDefault="006C51E5" w:rsidP="000E1C2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4F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Депутат Київської міської ради</w:t>
            </w:r>
          </w:p>
          <w:p w14:paraId="6CD09872" w14:textId="77777777" w:rsidR="006C51E5" w:rsidRPr="00964F04" w:rsidRDefault="006C51E5" w:rsidP="000E1C2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9754706" w14:textId="77777777" w:rsidR="006C51E5" w:rsidRPr="00964F04" w:rsidRDefault="006C51E5" w:rsidP="000E1C2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4F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Депутат Київської міської ради</w:t>
            </w:r>
          </w:p>
        </w:tc>
        <w:tc>
          <w:tcPr>
            <w:tcW w:w="1984" w:type="dxa"/>
            <w:shd w:val="clear" w:color="auto" w:fill="auto"/>
          </w:tcPr>
          <w:p w14:paraId="43328387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14:paraId="03EC9D6D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76007BC" w14:textId="77777777" w:rsidR="006C51E5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 ТИМЧЕНКО</w:t>
            </w:r>
          </w:p>
          <w:p w14:paraId="2A15866C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6D2AFE2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4F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Ігор ХАЦЕВИЧ</w:t>
            </w:r>
          </w:p>
          <w:p w14:paraId="2BB231FE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51E5" w:rsidRPr="00964F04" w14:paraId="34402A25" w14:textId="77777777" w:rsidTr="000E1C20">
        <w:tc>
          <w:tcPr>
            <w:tcW w:w="4253" w:type="dxa"/>
            <w:shd w:val="clear" w:color="auto" w:fill="auto"/>
          </w:tcPr>
          <w:p w14:paraId="735C9381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4F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ПОГОДЖЕНО:</w:t>
            </w:r>
          </w:p>
        </w:tc>
        <w:tc>
          <w:tcPr>
            <w:tcW w:w="1984" w:type="dxa"/>
            <w:shd w:val="clear" w:color="auto" w:fill="auto"/>
          </w:tcPr>
          <w:p w14:paraId="4193A6C9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14:paraId="58724EA6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51E5" w:rsidRPr="00964F04" w14:paraId="569B4AF5" w14:textId="77777777" w:rsidTr="000E1C20">
        <w:tc>
          <w:tcPr>
            <w:tcW w:w="4253" w:type="dxa"/>
            <w:shd w:val="clear" w:color="auto" w:fill="auto"/>
          </w:tcPr>
          <w:p w14:paraId="1C9DA03D" w14:textId="77777777" w:rsidR="006C51E5" w:rsidRPr="00964F04" w:rsidRDefault="006C51E5" w:rsidP="000E1C20">
            <w:pPr>
              <w:tabs>
                <w:tab w:val="left" w:pos="19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4F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Постійна комісія Київської міської ради з питань місцевого самоврядування, регіональних та міжнародних </w:t>
            </w:r>
            <w:proofErr w:type="spellStart"/>
            <w:r w:rsidRPr="00964F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зв’язків</w:t>
            </w:r>
            <w:proofErr w:type="spellEnd"/>
            <w:r w:rsidRPr="00964F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61912FC" w14:textId="77777777" w:rsidR="006C51E5" w:rsidRPr="00964F04" w:rsidRDefault="006C51E5" w:rsidP="000E1C20">
            <w:pPr>
              <w:tabs>
                <w:tab w:val="left" w:pos="19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AFA2AAE" w14:textId="77777777" w:rsidR="006C51E5" w:rsidRPr="00964F04" w:rsidRDefault="006C51E5" w:rsidP="000E1C20">
            <w:pPr>
              <w:tabs>
                <w:tab w:val="left" w:pos="19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4F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</w:t>
            </w:r>
          </w:p>
        </w:tc>
        <w:tc>
          <w:tcPr>
            <w:tcW w:w="1984" w:type="dxa"/>
            <w:shd w:val="clear" w:color="auto" w:fill="auto"/>
          </w:tcPr>
          <w:p w14:paraId="1A444CF3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14:paraId="4948C3F1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791E133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279238B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C553FF1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D830673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4F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Юлія ЯРМОЛЕНКО</w:t>
            </w:r>
          </w:p>
        </w:tc>
      </w:tr>
      <w:tr w:rsidR="006C51E5" w:rsidRPr="00964F04" w14:paraId="32A24DDB" w14:textId="77777777" w:rsidTr="000E1C20">
        <w:tc>
          <w:tcPr>
            <w:tcW w:w="4253" w:type="dxa"/>
            <w:shd w:val="clear" w:color="auto" w:fill="auto"/>
          </w:tcPr>
          <w:p w14:paraId="1E978979" w14:textId="77777777" w:rsidR="006C51E5" w:rsidRPr="00964F04" w:rsidRDefault="006C51E5" w:rsidP="000E1C20">
            <w:pPr>
              <w:tabs>
                <w:tab w:val="left" w:pos="19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681B316" w14:textId="77777777" w:rsidR="006C51E5" w:rsidRPr="00964F04" w:rsidRDefault="006C51E5" w:rsidP="000E1C20">
            <w:pPr>
              <w:tabs>
                <w:tab w:val="left" w:pos="19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4F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Секретар</w:t>
            </w:r>
          </w:p>
        </w:tc>
        <w:tc>
          <w:tcPr>
            <w:tcW w:w="1984" w:type="dxa"/>
            <w:shd w:val="clear" w:color="auto" w:fill="auto"/>
          </w:tcPr>
          <w:p w14:paraId="28C01B73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14:paraId="6CE9D70D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1EC0A7A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4F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Ігор ХАЦЕВИЧ</w:t>
            </w:r>
          </w:p>
          <w:p w14:paraId="375AD4CB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51E5" w:rsidRPr="00964F04" w14:paraId="536D9343" w14:textId="77777777" w:rsidTr="000E1C20">
        <w:tc>
          <w:tcPr>
            <w:tcW w:w="4253" w:type="dxa"/>
            <w:shd w:val="clear" w:color="auto" w:fill="auto"/>
          </w:tcPr>
          <w:p w14:paraId="1791A9CC" w14:textId="77777777" w:rsidR="006C51E5" w:rsidRPr="00964F04" w:rsidRDefault="006C51E5" w:rsidP="000E1C20">
            <w:pPr>
              <w:tabs>
                <w:tab w:val="left" w:pos="19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4F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Постійна комісія Київської міської ради з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питань цифрової трансформації та адміністративних послуг</w:t>
            </w:r>
          </w:p>
          <w:p w14:paraId="4A2BA56A" w14:textId="77777777" w:rsidR="006C51E5" w:rsidRDefault="006C51E5" w:rsidP="000E1C20">
            <w:pPr>
              <w:tabs>
                <w:tab w:val="left" w:pos="19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775B717" w14:textId="77777777" w:rsidR="006C51E5" w:rsidRPr="00964F04" w:rsidRDefault="006C51E5" w:rsidP="000E1C20">
            <w:pPr>
              <w:tabs>
                <w:tab w:val="left" w:pos="19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4F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Голова </w:t>
            </w:r>
          </w:p>
        </w:tc>
        <w:tc>
          <w:tcPr>
            <w:tcW w:w="1984" w:type="dxa"/>
            <w:shd w:val="clear" w:color="auto" w:fill="auto"/>
          </w:tcPr>
          <w:p w14:paraId="49FDB031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45D228A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14:paraId="2402E0B3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D730154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006C63C" w14:textId="77777777" w:rsidR="006C51E5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EEFDA03" w14:textId="77777777" w:rsidR="006C51E5" w:rsidRDefault="006C51E5" w:rsidP="000E1C20">
            <w:pPr>
              <w:tabs>
                <w:tab w:val="left" w:pos="1935"/>
              </w:tabs>
              <w:ind w:left="747" w:hanging="747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28BACB6" w14:textId="77777777" w:rsidR="006C51E5" w:rsidRPr="00964F04" w:rsidRDefault="006C51E5" w:rsidP="000E1C20">
            <w:pPr>
              <w:tabs>
                <w:tab w:val="left" w:pos="1935"/>
              </w:tabs>
              <w:ind w:left="747" w:hanging="747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Максим НЄФЬОДОВ</w:t>
            </w:r>
          </w:p>
        </w:tc>
      </w:tr>
      <w:tr w:rsidR="006C51E5" w:rsidRPr="00964F04" w14:paraId="39743880" w14:textId="77777777" w:rsidTr="000E1C20">
        <w:tc>
          <w:tcPr>
            <w:tcW w:w="4253" w:type="dxa"/>
            <w:shd w:val="clear" w:color="auto" w:fill="auto"/>
          </w:tcPr>
          <w:p w14:paraId="2DB766AE" w14:textId="77777777" w:rsidR="006C51E5" w:rsidRDefault="006C51E5" w:rsidP="000E1C20">
            <w:pPr>
              <w:tabs>
                <w:tab w:val="left" w:pos="19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FEAE5EB" w14:textId="77777777" w:rsidR="006C51E5" w:rsidRPr="00964F04" w:rsidRDefault="006C51E5" w:rsidP="000E1C20">
            <w:pPr>
              <w:tabs>
                <w:tab w:val="left" w:pos="19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4F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Секретар </w:t>
            </w:r>
          </w:p>
          <w:p w14:paraId="218357DE" w14:textId="77777777" w:rsidR="006C51E5" w:rsidRPr="00964F04" w:rsidRDefault="006C51E5" w:rsidP="000E1C20">
            <w:pPr>
              <w:tabs>
                <w:tab w:val="left" w:pos="19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84" w:type="dxa"/>
            <w:shd w:val="clear" w:color="auto" w:fill="auto"/>
          </w:tcPr>
          <w:p w14:paraId="46CE9DEA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14:paraId="7F8CF1AC" w14:textId="77777777" w:rsidR="006C51E5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D204141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Михайло НАКОНЕЧНИЙ</w:t>
            </w:r>
          </w:p>
        </w:tc>
      </w:tr>
      <w:tr w:rsidR="006C51E5" w:rsidRPr="00964F04" w14:paraId="44DFD158" w14:textId="77777777" w:rsidTr="000E1C20">
        <w:tc>
          <w:tcPr>
            <w:tcW w:w="4253" w:type="dxa"/>
            <w:shd w:val="clear" w:color="auto" w:fill="auto"/>
          </w:tcPr>
          <w:p w14:paraId="3AA850D4" w14:textId="77777777" w:rsidR="006C51E5" w:rsidRPr="00964F04" w:rsidRDefault="006C51E5" w:rsidP="000E1C20">
            <w:pPr>
              <w:tabs>
                <w:tab w:val="left" w:pos="19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4F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В.о. начальника управління правового забезпечення діяльності Київської міської ради</w:t>
            </w:r>
          </w:p>
        </w:tc>
        <w:tc>
          <w:tcPr>
            <w:tcW w:w="1984" w:type="dxa"/>
            <w:shd w:val="clear" w:color="auto" w:fill="auto"/>
          </w:tcPr>
          <w:p w14:paraId="6631B60C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shd w:val="clear" w:color="auto" w:fill="auto"/>
          </w:tcPr>
          <w:p w14:paraId="1C21CCD1" w14:textId="77777777" w:rsidR="006C51E5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7BB3B53" w14:textId="77777777" w:rsidR="006C51E5" w:rsidRPr="00964F04" w:rsidRDefault="006C51E5" w:rsidP="000E1C20">
            <w:pPr>
              <w:tabs>
                <w:tab w:val="left" w:pos="1935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4F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71CFC993" w14:textId="6575E873" w:rsidR="002A55AC" w:rsidRPr="006C51E5" w:rsidRDefault="00640493" w:rsidP="006C51E5">
      <w:pPr>
        <w:tabs>
          <w:tab w:val="left" w:pos="5812"/>
        </w:tabs>
        <w:spacing w:after="0" w:line="240" w:lineRule="auto"/>
        <w:ind w:left="581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Додаток</w:t>
      </w:r>
      <w:bookmarkStart w:id="0" w:name="_GoBack"/>
      <w:bookmarkEnd w:id="0"/>
      <w:r w:rsidR="002A55AC" w:rsidRPr="006C51E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до </w:t>
      </w:r>
      <w:proofErr w:type="spellStart"/>
      <w:r w:rsidR="002A55AC" w:rsidRPr="006C51E5">
        <w:rPr>
          <w:rFonts w:ascii="Times New Roman" w:hAnsi="Times New Roman" w:cs="Times New Roman"/>
          <w:color w:val="000000"/>
          <w:sz w:val="28"/>
          <w:szCs w:val="28"/>
        </w:rPr>
        <w:t>рішення</w:t>
      </w:r>
      <w:proofErr w:type="spellEnd"/>
      <w:r w:rsidR="002A55AC" w:rsidRPr="006C51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A55AC" w:rsidRPr="006C51E5">
        <w:rPr>
          <w:rFonts w:ascii="Times New Roman" w:hAnsi="Times New Roman" w:cs="Times New Roman"/>
          <w:color w:val="000000"/>
          <w:sz w:val="28"/>
          <w:szCs w:val="28"/>
        </w:rPr>
        <w:t>Київської</w:t>
      </w:r>
      <w:proofErr w:type="spellEnd"/>
      <w:r w:rsidR="002A55AC" w:rsidRPr="006C51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A55AC" w:rsidRPr="006C51E5">
        <w:rPr>
          <w:rFonts w:ascii="Times New Roman" w:hAnsi="Times New Roman" w:cs="Times New Roman"/>
          <w:color w:val="000000"/>
          <w:sz w:val="28"/>
          <w:szCs w:val="28"/>
        </w:rPr>
        <w:t>міської</w:t>
      </w:r>
      <w:proofErr w:type="spellEnd"/>
      <w:r w:rsidR="002A55AC" w:rsidRPr="006C51E5">
        <w:rPr>
          <w:rFonts w:ascii="Times New Roman" w:hAnsi="Times New Roman" w:cs="Times New Roman"/>
          <w:color w:val="000000"/>
          <w:sz w:val="28"/>
          <w:szCs w:val="28"/>
        </w:rPr>
        <w:t xml:space="preserve"> ради</w:t>
      </w:r>
      <w:r w:rsidR="002A55AC" w:rsidRPr="006C51E5">
        <w:rPr>
          <w:rFonts w:ascii="Times New Roman" w:hAnsi="Times New Roman" w:cs="Times New Roman"/>
          <w:color w:val="000000"/>
          <w:sz w:val="28"/>
          <w:szCs w:val="28"/>
        </w:rPr>
        <w:br/>
        <w:t>__________ N _____</w:t>
      </w:r>
    </w:p>
    <w:p w14:paraId="2F0DC187" w14:textId="2C64C0F9" w:rsidR="006C51E5" w:rsidRDefault="006C51E5" w:rsidP="006C51E5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04BE2A8" w14:textId="6A430478" w:rsidR="00D63999" w:rsidRDefault="00D63999" w:rsidP="006C51E5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80F6DB3" w14:textId="77777777" w:rsidR="00D63999" w:rsidRPr="006C51E5" w:rsidRDefault="00D63999" w:rsidP="006C51E5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1B62417" w14:textId="1E3325B7" w:rsidR="001A0617" w:rsidRDefault="001A0617" w:rsidP="001A061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Концепція</w:t>
      </w:r>
      <w:r w:rsidRPr="001A0617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використання електронних інструментів взаємодії  з громадськістю Виконавчим органом Київської міської ради (Київською міською державною адміністрацією), районними в місті К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иєві державними адміністраціями</w:t>
      </w:r>
    </w:p>
    <w:p w14:paraId="2B3A8D83" w14:textId="00539EA1" w:rsidR="00D63999" w:rsidRDefault="00D63999" w:rsidP="001A061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lang w:val="uk-UA"/>
        </w:rPr>
      </w:pPr>
    </w:p>
    <w:p w14:paraId="5BB09521" w14:textId="2055F54C" w:rsidR="00D63999" w:rsidRDefault="00D63999" w:rsidP="001A061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lang w:val="uk-UA"/>
        </w:rPr>
      </w:pPr>
    </w:p>
    <w:p w14:paraId="1CB02413" w14:textId="77777777" w:rsidR="00D63999" w:rsidRPr="001A0617" w:rsidRDefault="00D63999" w:rsidP="001A061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lang w:val="uk-UA"/>
        </w:rPr>
      </w:pPr>
    </w:p>
    <w:p w14:paraId="2149A84B" w14:textId="69051370" w:rsidR="005130F7" w:rsidRPr="00D63999" w:rsidRDefault="005130F7" w:rsidP="00D6399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Запропонована Концепція передбачає </w:t>
      </w:r>
      <w:r w:rsidR="005301C8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рекомендації щодо використання 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електронних інструментів </w:t>
      </w:r>
      <w:r w:rsidR="005301C8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взаємодії з громадськістю виконавчим органом Київської міської ради (Київською міською державною адміністрацією), районними в місті Києві державними адміністраціями, зокрема при формуванні громадських рад.</w:t>
      </w:r>
    </w:p>
    <w:p w14:paraId="4D737D5B" w14:textId="1A158BD7" w:rsidR="005130F7" w:rsidRPr="00D63999" w:rsidRDefault="005130F7" w:rsidP="00D6399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Мета запропонованої </w:t>
      </w:r>
      <w:r w:rsidR="00273F90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Концепції -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прозорість обрання представників</w:t>
      </w:r>
      <w:r w:rsidR="00273F90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5301C8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громадських рад</w:t>
      </w:r>
      <w:r w:rsidR="00273F90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та ефективне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долучення жителів міста до процесу формування громадських рад</w:t>
      </w:r>
      <w:r w:rsidRPr="00D63999">
        <w:rPr>
          <w:lang w:val="uk-UA"/>
        </w:rPr>
        <w:t xml:space="preserve"> 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при </w:t>
      </w:r>
      <w:r w:rsidR="005301C8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виконавчому органі Київської міської ради (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Київській </w:t>
      </w:r>
      <w:r w:rsidR="005301C8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міській державній адміністрації) 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та районних у місті Києві державних адміністраціях.</w:t>
      </w:r>
    </w:p>
    <w:p w14:paraId="73ACB250" w14:textId="60A6C0C0" w:rsidR="005130F7" w:rsidRPr="00D63999" w:rsidRDefault="005130F7" w:rsidP="00D6399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Основа запропонованої Концепції – громадські ради </w:t>
      </w:r>
      <w:r w:rsidR="00EA701B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при Київській міській державній адміністрації та районних у місті Києві державних адміністраціях представляють жителів відповідних адміні</w:t>
      </w:r>
      <w:r w:rsidR="00C85572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стративно-територіальних одиниць, тож </w:t>
      </w:r>
      <w:proofErr w:type="spellStart"/>
      <w:r w:rsidR="00C85572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логічно</w:t>
      </w:r>
      <w:proofErr w:type="spellEnd"/>
      <w:r w:rsidR="00C85572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використання електронних інструментів для збільшення залученості киян до цього процесу.</w:t>
      </w:r>
    </w:p>
    <w:p w14:paraId="251ED95D" w14:textId="76715A7D" w:rsidR="005130F7" w:rsidRPr="00D63999" w:rsidRDefault="00771BE0" w:rsidP="00D6399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Для </w:t>
      </w:r>
      <w:r w:rsidR="005130F7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реалізації зазначеної мети 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виконавчий орган Київської міської ради (Київська міська державна адміністрація</w:t>
      </w:r>
      <w:r w:rsidR="00EA701B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) с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творює можливість реєстрації інститутів громадського суспільства </w:t>
      </w:r>
      <w:r w:rsidR="001A0617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на платформ</w:t>
      </w:r>
      <w:r w:rsidR="00273F90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і для діалогу влади і</w:t>
      </w:r>
      <w:r w:rsidR="001A0617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громадянського суспільства 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Vcentri.com</w:t>
      </w:r>
      <w:r w:rsidR="00EA701B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та з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абезпечує можл</w:t>
      </w:r>
      <w:r w:rsidR="001A0617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ивість подачі пакету документів</w:t>
      </w:r>
      <w:r w:rsidR="005130F7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для участі в формуванні  громадських рад при Київській міській державній адміністрації та районних у місті Києві державних адміністраціях</w:t>
      </w:r>
      <w:r w:rsidR="00EA701B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через відповідну платформу. </w:t>
      </w:r>
    </w:p>
    <w:p w14:paraId="2D2261CC" w14:textId="40CEAF44" w:rsidR="001A0617" w:rsidRPr="00D63999" w:rsidRDefault="001A0617" w:rsidP="00D6399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Виконавчий орган Київської міської ради (Київська міська державна адміністрація та районні у місті Києві державні адміністрації</w:t>
      </w:r>
      <w:r w:rsidR="00EA701B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)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: </w:t>
      </w:r>
    </w:p>
    <w:p w14:paraId="4744AE02" w14:textId="3E17B23B" w:rsidR="00771BE0" w:rsidRPr="00D63999" w:rsidRDefault="001A0617" w:rsidP="00D6399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а) </w:t>
      </w:r>
      <w:r w:rsidR="00771BE0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З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дійснюють</w:t>
      </w:r>
      <w:r w:rsidR="00771BE0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публікацію списку інститут</w:t>
      </w:r>
      <w:r w:rsidR="00273F90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ів громадянського суспільства, я</w:t>
      </w:r>
      <w:r w:rsidR="00771BE0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кі подали д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окументи на участь у формуванні громадських рад</w:t>
      </w:r>
      <w:r w:rsidR="00F24E23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та дату подачі документів.  Кожен інститут громадянського суспільства може подавати не більше одного представника як кандидата у громадську раду. </w:t>
      </w:r>
    </w:p>
    <w:p w14:paraId="083CC307" w14:textId="77777777" w:rsidR="00F24E23" w:rsidRPr="00D63999" w:rsidRDefault="001A0617" w:rsidP="00D6399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lastRenderedPageBreak/>
        <w:t>б) Здійснюють експертизу поданих документів відповідно до розпоряджень Київської міської державної адміністрації та районних державних адміністрацій, які регулюють процеси формуванн</w:t>
      </w:r>
      <w:r w:rsidR="00EA701B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я відповідних громадських рад, а р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езультати експертизи публікуються на платформі Vcentri.com.</w:t>
      </w:r>
    </w:p>
    <w:p w14:paraId="543C1A9C" w14:textId="1DCE23B6" w:rsidR="001A0617" w:rsidRPr="00D63999" w:rsidRDefault="001A0617" w:rsidP="00D6399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в) </w:t>
      </w:r>
      <w:r w:rsidR="00EA701B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В термін не менше 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5 календарних днів до проведення голосування </w:t>
      </w:r>
      <w:r w:rsidR="00EA701B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оприлюднюють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на платформі vcentri.com:</w:t>
      </w:r>
    </w:p>
    <w:p w14:paraId="20D5B61B" w14:textId="77777777" w:rsidR="001A0617" w:rsidRPr="00D63999" w:rsidRDefault="001A0617" w:rsidP="00D63999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- список кандидатів до складу громадської ради (за результатами експертизи наданих документів);</w:t>
      </w:r>
    </w:p>
    <w:p w14:paraId="41B7DEB5" w14:textId="77777777" w:rsidR="001A0617" w:rsidRPr="00D63999" w:rsidRDefault="001A0617" w:rsidP="00D63999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- біографічні довідки, фото та мотиваційні листи кандидатів до складу громадської ради;</w:t>
      </w:r>
    </w:p>
    <w:p w14:paraId="45E7A8BC" w14:textId="77777777" w:rsidR="001A0617" w:rsidRPr="00D63999" w:rsidRDefault="001A0617" w:rsidP="00D63999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- відомості про результати діяльності інституту громадянського суспільства за останні 6 місяців;</w:t>
      </w:r>
    </w:p>
    <w:p w14:paraId="63410C1C" w14:textId="725306C0" w:rsidR="001A0617" w:rsidRPr="00D63999" w:rsidRDefault="001A0617" w:rsidP="00D63999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- список представників інститутів громадянського суспільства, яким відмовлено в участі в рейтинговому електронному голосуванні із зазначенням підстав для відмови;</w:t>
      </w:r>
    </w:p>
    <w:p w14:paraId="4BFC885F" w14:textId="517A89E1" w:rsidR="001A0617" w:rsidRPr="00D63999" w:rsidRDefault="001A0617" w:rsidP="00D63999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- уточнену інформацію про дату, час, строки проведення рейтингового електронного голосування.</w:t>
      </w:r>
    </w:p>
    <w:p w14:paraId="549DF0FF" w14:textId="1212C24F" w:rsidR="00EA701B" w:rsidRPr="00D63999" w:rsidRDefault="00EA701B" w:rsidP="00D6399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Безпосередньо електронне голосування </w:t>
      </w:r>
      <w:r w:rsidR="005C6DCF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може відбуватися</w:t>
      </w:r>
      <w:r w:rsidR="007F6E5E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на порталі </w:t>
      </w:r>
      <w:r w:rsidR="00EB6466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Vcentri.com. </w:t>
      </w:r>
      <w:r w:rsidR="007F6E5E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та у застосунку «Київ Цифровий»</w:t>
      </w:r>
      <w:r w:rsidR="00EB6466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(за умов</w:t>
      </w:r>
      <w:r w:rsidR="00F24E23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и інтеграції додатку з порталом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 яка дозволить здійснювати голос</w:t>
      </w:r>
      <w:r w:rsidR="00C85572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ування в додатку відповідно до в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имог, передбачених Типовим положенням, затвердженим Постановою Кабінету Міністрів України №996 від 03.11.2010 (в редакції №353 від 24.04.19)</w:t>
      </w:r>
      <w:r w:rsidR="00F24E23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)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14:paraId="58D64754" w14:textId="486502D3" w:rsidR="00EA701B" w:rsidRPr="00D63999" w:rsidRDefault="005C6DCF" w:rsidP="00D6399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Рекомендується, що у</w:t>
      </w:r>
      <w:r w:rsidR="00EB6466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голосуванні беруть</w:t>
      </w:r>
      <w:r w:rsidR="006B7C75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участь усі зареєстровані</w:t>
      </w:r>
      <w:r w:rsidR="007F6E5E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6B7C75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громадяни віком від 1</w:t>
      </w:r>
      <w:r w:rsidR="00EB6466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8</w:t>
      </w:r>
      <w:r w:rsidR="006B7C75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років</w:t>
      </w:r>
      <w:r w:rsidR="007F6E5E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які </w:t>
      </w:r>
      <w:r w:rsidR="00EB6466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є</w:t>
      </w:r>
      <w:r w:rsidR="00EE6103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членами територіальної громади міста Києва.</w:t>
      </w:r>
      <w:r w:rsidR="00EB6466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EE6103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У випадку голосування за громадські раді при районних державних адміністраціях, г</w:t>
      </w:r>
      <w:r w:rsidR="00EB6466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ромадяни повинні</w:t>
      </w:r>
      <w:r w:rsidR="00EE6103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визначитися, за обрання</w:t>
      </w:r>
      <w:r w:rsidR="00EE6103" w:rsidRPr="00D63999">
        <w:rPr>
          <w:bCs/>
          <w:sz w:val="28"/>
          <w:szCs w:val="28"/>
          <w:lang w:val="uk-UA"/>
        </w:rPr>
        <w:t xml:space="preserve"> </w:t>
      </w:r>
      <w:r w:rsidR="00EE6103" w:rsidRPr="00D63999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членів громадської ради, при якій районній державній </w:t>
      </w:r>
      <w:r w:rsidR="00EE6103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адміністрації</w:t>
      </w:r>
      <w:r w:rsidR="00EB6466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EE6103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віддавати</w:t>
      </w:r>
      <w:r w:rsidR="00EB6466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свій </w:t>
      </w:r>
      <w:r w:rsidR="00EE6103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голос. В одному циклі голосуван</w:t>
      </w:r>
      <w:r w:rsidR="00EB6466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ня</w:t>
      </w:r>
      <w:r w:rsidR="00170688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(в продовж одного календарного року)</w:t>
      </w:r>
      <w:r w:rsidR="00EB6466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можливо </w:t>
      </w:r>
      <w:r w:rsidR="00EE6103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проголосувати за обрання</w:t>
      </w:r>
      <w:r w:rsidR="00EB6466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EE6103" w:rsidRPr="00D63999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членів громадської ради тільки при одній районній державній </w:t>
      </w:r>
      <w:r w:rsidR="00EE6103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адміністрації</w:t>
      </w:r>
      <w:r w:rsidR="00EA701B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 У</w:t>
      </w:r>
      <w:r w:rsidR="006B7C75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часник голосування має </w:t>
      </w:r>
      <w:r w:rsidR="007F6E5E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стільки ж голосів скільки членів обирається до громадської ради</w:t>
      </w:r>
      <w:r w:rsidR="00EA701B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. </w:t>
      </w:r>
    </w:p>
    <w:p w14:paraId="75AEF6EF" w14:textId="0D06CC3F" w:rsidR="006B7C75" w:rsidRPr="00D63999" w:rsidRDefault="00170688" w:rsidP="00D6399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На порталі vcentri.com автоматично ф</w:t>
      </w:r>
      <w:r w:rsidR="006B7C75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орму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ється та оприлюднюється в режимі реального часу в процесі </w:t>
      </w:r>
      <w:r w:rsidR="006B7C75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голосування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рейтинг кандидатів до складу громадської ради (кількість голосів, поданих за кожного кандидата)</w:t>
      </w:r>
      <w:r w:rsidR="006B7C75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14:paraId="54406E92" w14:textId="7BE6DEC1" w:rsidR="006B7C75" w:rsidRPr="00D63999" w:rsidRDefault="006966A2" w:rsidP="00D6399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Я</w:t>
      </w:r>
      <w:r w:rsidR="006B7C75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кщо за підсумками рейтингового електронного голосування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виявиться кілька</w:t>
      </w:r>
      <w:r w:rsidR="006B7C75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кандидатів, які набрали однакову найменшу кількість голосів, </w:t>
      </w: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то до складу громадської ради включається той кандидат, який швидше подав пакет документів на участь в формуванні складу громадської ради</w:t>
      </w:r>
      <w:r w:rsidR="006B7C75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14:paraId="4BE1806A" w14:textId="72F03A66" w:rsidR="006B7C75" w:rsidRDefault="005C6DCF" w:rsidP="00D6399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lastRenderedPageBreak/>
        <w:t>Рекомендується, що з</w:t>
      </w:r>
      <w:r w:rsidR="00FA7F09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атвердження складу громадської ради здійснюється розпорядженням Київської міської державної адміністрації/районної державної</w:t>
      </w:r>
      <w:r w:rsidR="00C85572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адміністрації </w:t>
      </w:r>
      <w:r w:rsidR="00273F90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не пізніше як через</w:t>
      </w:r>
      <w:r w:rsidR="00FA7F09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30 календарних днів</w:t>
      </w:r>
      <w:r w:rsidR="00273F90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з дня проведення голосування</w:t>
      </w:r>
      <w:r w:rsidR="00FA7F09" w:rsidRP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на підставі результатів рейтингового електронного голосування.</w:t>
      </w:r>
    </w:p>
    <w:p w14:paraId="04FD5B1C" w14:textId="069D04FC" w:rsidR="00D63999" w:rsidRDefault="00D63999" w:rsidP="00D6399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</w:p>
    <w:p w14:paraId="50D4F9C8" w14:textId="77777777" w:rsidR="00D63999" w:rsidRPr="00D63999" w:rsidRDefault="00D63999" w:rsidP="00D63999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</w:p>
    <w:tbl>
      <w:tblPr>
        <w:tblW w:w="5000" w:type="pct"/>
        <w:tblCellSpacing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7"/>
        <w:gridCol w:w="4750"/>
      </w:tblGrid>
      <w:tr w:rsidR="006966A2" w:rsidRPr="00FF4897" w14:paraId="281504EE" w14:textId="77777777" w:rsidTr="005F5073">
        <w:trPr>
          <w:tblCellSpacing w:w="22" w:type="dxa"/>
        </w:trPr>
        <w:tc>
          <w:tcPr>
            <w:tcW w:w="2464" w:type="pct"/>
            <w:vAlign w:val="center"/>
            <w:hideMark/>
          </w:tcPr>
          <w:p w14:paraId="6211D684" w14:textId="77777777" w:rsidR="006966A2" w:rsidRPr="00FF4897" w:rsidRDefault="006966A2" w:rsidP="005F50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FF48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Київський міський голова</w:t>
            </w:r>
          </w:p>
        </w:tc>
        <w:tc>
          <w:tcPr>
            <w:tcW w:w="2466" w:type="pct"/>
            <w:vAlign w:val="center"/>
            <w:hideMark/>
          </w:tcPr>
          <w:p w14:paraId="615F8242" w14:textId="77777777" w:rsidR="006966A2" w:rsidRPr="00FF4897" w:rsidRDefault="006966A2" w:rsidP="005F50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FF48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Віталій КЛИЧКО</w:t>
            </w:r>
          </w:p>
        </w:tc>
      </w:tr>
    </w:tbl>
    <w:p w14:paraId="7602BCCC" w14:textId="77777777" w:rsidR="006966A2" w:rsidRDefault="006966A2" w:rsidP="00277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</w:p>
    <w:p w14:paraId="2910BAA0" w14:textId="77777777" w:rsidR="006966A2" w:rsidRDefault="006966A2">
      <w:r>
        <w:br w:type="page"/>
      </w:r>
    </w:p>
    <w:p w14:paraId="709D5762" w14:textId="77777777" w:rsidR="00CB35E0" w:rsidRPr="003F2CCC" w:rsidRDefault="00CB35E0" w:rsidP="00CB35E0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3F2CC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lastRenderedPageBreak/>
        <w:t>ПОЯСНЮВАЛЬНА ЗАПИСКА</w:t>
      </w:r>
    </w:p>
    <w:p w14:paraId="4964FEBD" w14:textId="77777777" w:rsidR="00A527AB" w:rsidRDefault="00CB35E0" w:rsidP="00A527AB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3F2CC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до </w:t>
      </w:r>
      <w:proofErr w:type="spellStart"/>
      <w:r w:rsidRPr="003F2CC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3F2CCC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рішення Київської міської ради</w:t>
      </w:r>
      <w:r w:rsidR="00A527A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</w:p>
    <w:p w14:paraId="15C72471" w14:textId="1BCFD2FD" w:rsidR="00E5589E" w:rsidRDefault="0082000F" w:rsidP="00D63999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«</w:t>
      </w:r>
      <w:r w:rsidR="00D6399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Про </w:t>
      </w:r>
      <w:r w:rsidR="00D639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>використання електронних інструментів взаємодії з громадськістю</w:t>
      </w:r>
      <w:r w:rsidR="00D639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uk-UA"/>
        </w:rPr>
        <w:t xml:space="preserve"> </w:t>
      </w:r>
      <w:r w:rsidR="00D639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uk-UA"/>
        </w:rPr>
        <w:t>виконавчим органом Київської міської ради (Київською міською державною адміністрацією), районними в місті Києві державними адміністраціями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»</w:t>
      </w:r>
    </w:p>
    <w:p w14:paraId="14856D4B" w14:textId="4F33AE4E" w:rsidR="0082000F" w:rsidRDefault="0082000F" w:rsidP="002A55AC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CB2B444" w14:textId="77777777" w:rsidR="00D63999" w:rsidRPr="0082000F" w:rsidRDefault="00D63999" w:rsidP="002A55AC">
      <w:pPr>
        <w:tabs>
          <w:tab w:val="left" w:pos="1134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1010E300" w14:textId="77777777" w:rsidR="00CB35E0" w:rsidRPr="003F2CCC" w:rsidRDefault="00CB35E0" w:rsidP="00D63999">
      <w:pPr>
        <w:pStyle w:val="a5"/>
        <w:numPr>
          <w:ilvl w:val="0"/>
          <w:numId w:val="3"/>
        </w:numPr>
        <w:tabs>
          <w:tab w:val="left" w:pos="1134"/>
        </w:tabs>
        <w:spacing w:before="120" w:after="12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F2CC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Опис проблем, для вирішення яких підготовлено проект рішення, обґрунтування відповідності та достатності передбачених у проекті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72E13DA8" w14:textId="307F543E" w:rsidR="00CB35E0" w:rsidRDefault="00CB35E0" w:rsidP="00D63999">
      <w:pPr>
        <w:tabs>
          <w:tab w:val="left" w:pos="1134"/>
          <w:tab w:val="left" w:pos="6379"/>
        </w:tabs>
        <w:spacing w:before="120"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F2CC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</w:t>
      </w:r>
      <w:r w:rsidR="005062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казаним </w:t>
      </w:r>
      <w:proofErr w:type="spellStart"/>
      <w:r w:rsidR="005062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проєктом</w:t>
      </w:r>
      <w:proofErr w:type="spellEnd"/>
      <w:r w:rsidR="0050624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 пропонується</w:t>
      </w:r>
      <w:r w:rsidR="00A527A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6399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затвердити Концепцію </w:t>
      </w:r>
      <w:r w:rsidR="00D63999" w:rsidRPr="00D639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>використання електронних інструментів взаємодії з громадськістю</w:t>
      </w:r>
      <w:r w:rsidR="00D63999" w:rsidRPr="00D639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 w:eastAsia="uk-UA"/>
        </w:rPr>
        <w:t xml:space="preserve"> </w:t>
      </w:r>
      <w:r w:rsidR="00D63999" w:rsidRPr="00D639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uk-UA"/>
        </w:rPr>
        <w:t>виконавчим органом Київської міської ради (Київською міською державною адміністрацією), районними в місті Києві державними адміністраціями</w:t>
      </w:r>
      <w:r w:rsidR="00D6399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 частині</w:t>
      </w:r>
      <w:r w:rsidR="00A527A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обрання громадських рад.</w:t>
      </w:r>
    </w:p>
    <w:p w14:paraId="61FA0236" w14:textId="77777777" w:rsidR="00D63999" w:rsidRPr="003F2CCC" w:rsidRDefault="00D63999" w:rsidP="00D63999">
      <w:pPr>
        <w:tabs>
          <w:tab w:val="left" w:pos="1134"/>
          <w:tab w:val="left" w:pos="6379"/>
        </w:tabs>
        <w:spacing w:before="120"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1F255CC" w14:textId="0790806D" w:rsidR="00CB35E0" w:rsidRDefault="00CB35E0" w:rsidP="00D63999">
      <w:pPr>
        <w:pStyle w:val="a5"/>
        <w:numPr>
          <w:ilvl w:val="0"/>
          <w:numId w:val="3"/>
        </w:numPr>
        <w:tabs>
          <w:tab w:val="left" w:pos="1134"/>
        </w:tabs>
        <w:spacing w:before="120" w:after="12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Правове обґрунтування необхідності прийняття рішення.</w:t>
      </w:r>
    </w:p>
    <w:p w14:paraId="07A24F29" w14:textId="3EBA4495" w:rsidR="00CB35E0" w:rsidRDefault="00CB35E0" w:rsidP="00D63999">
      <w:pPr>
        <w:tabs>
          <w:tab w:val="left" w:pos="1134"/>
        </w:tabs>
        <w:spacing w:before="120"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proofErr w:type="spellStart"/>
      <w:r w:rsidRPr="00CB35E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CB35E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рішення Київської міської ради пропонується ухвалити у відповідності до </w:t>
      </w:r>
      <w:r w:rsid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з</w:t>
      </w:r>
      <w:r w:rsidR="00D63999"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акон</w:t>
      </w:r>
      <w:r w:rsid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ів</w:t>
      </w:r>
      <w:r w:rsidR="00D63999"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України </w:t>
      </w:r>
      <w:r w:rsid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«</w:t>
      </w:r>
      <w:r w:rsidR="00D63999"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Про місцеве самоврядування в Україні</w:t>
      </w:r>
      <w:r w:rsid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»</w:t>
      </w:r>
      <w:r w:rsidR="00D63999" w:rsidRPr="002A5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 w:rsidR="00D6399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«Про столицю України – місто-герой Київ», Концепції розвитку електронного урядування в Україні, затвердженої розпорядженням Кабінету Міністрів України від 20 вересня 2017 №649-р.</w:t>
      </w:r>
    </w:p>
    <w:p w14:paraId="0AE5E498" w14:textId="77777777" w:rsidR="00D63999" w:rsidRPr="00CB35E0" w:rsidRDefault="00D63999" w:rsidP="00D63999">
      <w:pPr>
        <w:tabs>
          <w:tab w:val="left" w:pos="1134"/>
        </w:tabs>
        <w:spacing w:before="120"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</w:p>
    <w:p w14:paraId="13941B2E" w14:textId="77777777" w:rsidR="00CB35E0" w:rsidRDefault="00CB35E0" w:rsidP="00D63999">
      <w:pPr>
        <w:pStyle w:val="a5"/>
        <w:tabs>
          <w:tab w:val="left" w:pos="1134"/>
        </w:tabs>
        <w:spacing w:before="120"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3. Опис цілей і завдань, основних положень проекту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проекту рішення.</w:t>
      </w:r>
    </w:p>
    <w:p w14:paraId="36A6E65A" w14:textId="55AD9E48" w:rsidR="00CB35E0" w:rsidRDefault="00CB35E0" w:rsidP="00D63999">
      <w:pPr>
        <w:tabs>
          <w:tab w:val="left" w:pos="1134"/>
        </w:tabs>
        <w:spacing w:before="120" w:after="120" w:line="240" w:lineRule="auto"/>
        <w:ind w:firstLine="709"/>
        <w:jc w:val="both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</w:pPr>
      <w:proofErr w:type="spellStart"/>
      <w:r w:rsidRPr="00CB35E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CB35E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рішення Київської міської ради підготовлено з метою</w:t>
      </w:r>
      <w:r w:rsidR="006F1B5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максимального залучення громадян до формування </w:t>
      </w:r>
      <w:r w:rsidR="006F1B58" w:rsidRPr="006F1B5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та реалізації державної політики</w:t>
      </w:r>
      <w:r w:rsidR="00835BF1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.</w:t>
      </w:r>
      <w:r w:rsidR="006F1B5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Максимально залучити громадян</w:t>
      </w:r>
      <w:r w:rsidR="00D63999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,</w:t>
      </w:r>
      <w:r w:rsidR="006F1B58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що проживають у місті Києві до формування громадської ради для того</w:t>
      </w:r>
      <w:r w:rsidR="00236F5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 xml:space="preserve"> щоб склад громадської ради максимально відображав думку суспільство</w:t>
      </w:r>
      <w:r w:rsidR="00D63999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, щоб процес обрання громадських рад був максимально прозорим, відкритим, простим та зрозумілим для громади</w:t>
      </w:r>
      <w:r w:rsidR="00236F5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  <w:t>.</w:t>
      </w:r>
    </w:p>
    <w:p w14:paraId="009E1D7B" w14:textId="77777777" w:rsidR="00D63999" w:rsidRPr="004E271D" w:rsidRDefault="00D63999" w:rsidP="00D63999">
      <w:pPr>
        <w:tabs>
          <w:tab w:val="left" w:pos="1134"/>
        </w:tabs>
        <w:spacing w:before="120"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AE8BB5" w14:textId="77777777" w:rsidR="00CB35E0" w:rsidRDefault="00CB35E0" w:rsidP="00D63999">
      <w:pPr>
        <w:pStyle w:val="a5"/>
        <w:numPr>
          <w:ilvl w:val="0"/>
          <w:numId w:val="4"/>
        </w:numPr>
        <w:tabs>
          <w:tab w:val="left" w:pos="1134"/>
        </w:tabs>
        <w:spacing w:before="120"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Фінансово-економічне обґрунтування та пропозиції щодо джерел покриття цих витрат.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416AD4" w14:textId="4CDDABAF" w:rsidR="00CB35E0" w:rsidRDefault="00CB35E0" w:rsidP="00D63999">
      <w:pPr>
        <w:pStyle w:val="a5"/>
        <w:tabs>
          <w:tab w:val="left" w:pos="1134"/>
        </w:tabs>
        <w:spacing w:before="120"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F5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Реалізація </w:t>
      </w:r>
      <w:r w:rsidRPr="00B72F5F">
        <w:rPr>
          <w:rFonts w:ascii="Times New Roman" w:hAnsi="Times New Roman" w:cs="Times New Roman"/>
          <w:sz w:val="28"/>
          <w:szCs w:val="28"/>
        </w:rPr>
        <w:t xml:space="preserve">проекту рішення Київської міської ради </w:t>
      </w:r>
      <w:r w:rsidR="002A55AC">
        <w:rPr>
          <w:rFonts w:ascii="Times New Roman" w:hAnsi="Times New Roman" w:cs="Times New Roman"/>
          <w:sz w:val="28"/>
          <w:szCs w:val="28"/>
        </w:rPr>
        <w:t xml:space="preserve">не </w:t>
      </w:r>
      <w:r w:rsidRPr="00B72F5F">
        <w:rPr>
          <w:rFonts w:ascii="Times New Roman" w:hAnsi="Times New Roman" w:cs="Times New Roman"/>
          <w:sz w:val="28"/>
          <w:szCs w:val="28"/>
        </w:rPr>
        <w:t>потребує додаткових витрат з бюджету міста Києва</w:t>
      </w:r>
      <w:r w:rsidR="002A55AC">
        <w:rPr>
          <w:rFonts w:ascii="Times New Roman" w:hAnsi="Times New Roman" w:cs="Times New Roman"/>
          <w:sz w:val="28"/>
          <w:szCs w:val="28"/>
        </w:rPr>
        <w:t>.</w:t>
      </w:r>
    </w:p>
    <w:p w14:paraId="6F1034A9" w14:textId="77777777" w:rsidR="00D63999" w:rsidRDefault="00D63999" w:rsidP="00D63999">
      <w:pPr>
        <w:pStyle w:val="a5"/>
        <w:tabs>
          <w:tab w:val="left" w:pos="1134"/>
        </w:tabs>
        <w:spacing w:before="120" w:after="12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p w14:paraId="5495057B" w14:textId="51A4ACB0" w:rsidR="00CB35E0" w:rsidRDefault="00CB35E0" w:rsidP="00D63999">
      <w:pPr>
        <w:tabs>
          <w:tab w:val="left" w:pos="1134"/>
        </w:tabs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CB35E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lastRenderedPageBreak/>
        <w:t>5. Прізвище або назва суб'єкта подання, прізвище, посада, контактні дані доповідача проекту рішення на пленарному засіданні та особи, відповідальної за супроводження проекту рішення.</w:t>
      </w:r>
    </w:p>
    <w:p w14:paraId="3581B40E" w14:textId="7EE8BF96" w:rsidR="003D1A4B" w:rsidRPr="003D1A4B" w:rsidRDefault="003D1A4B" w:rsidP="00D63999">
      <w:pPr>
        <w:tabs>
          <w:tab w:val="left" w:pos="1134"/>
        </w:tabs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Доповідати даний проект на засіданнях профільних комісій та на пленарному засіданні буде депутат Тимченко Олександр.</w:t>
      </w:r>
    </w:p>
    <w:p w14:paraId="7C7D12EC" w14:textId="37D55811" w:rsidR="00651C49" w:rsidRDefault="00651C49" w:rsidP="00651C4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0EA04D3C" w14:textId="77777777" w:rsidR="00D63999" w:rsidRDefault="00D63999" w:rsidP="00651C4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0657B614" w14:textId="77777777" w:rsidR="00236F52" w:rsidRPr="00E0681F" w:rsidRDefault="00236F52" w:rsidP="00651C4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EF7FA71" w14:textId="77777777" w:rsidR="00236F52" w:rsidRDefault="00236F52" w:rsidP="00236F52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Депутат Київської міської ради</w:t>
      </w:r>
      <w:r w:rsidRPr="003F2CC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3F2CC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Олександр ТИМЧЕНКО</w:t>
      </w:r>
    </w:p>
    <w:p w14:paraId="483B6DED" w14:textId="77777777" w:rsidR="00236F52" w:rsidRPr="003F2CCC" w:rsidRDefault="00236F52" w:rsidP="00236F52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AF4FA76" w14:textId="41D112FE" w:rsidR="00236F52" w:rsidRDefault="00236F52" w:rsidP="00236F52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Депутат Київської міської ради</w:t>
      </w:r>
      <w:r w:rsidRPr="003F2CC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3F2CC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Ігор ХАЦЕВИЧ</w:t>
      </w:r>
    </w:p>
    <w:sectPr w:rsidR="00236F52" w:rsidSect="006966A2">
      <w:footerReference w:type="default" r:id="rId9"/>
      <w:pgSz w:w="11906" w:h="16838"/>
      <w:pgMar w:top="993" w:right="991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B723A7" w14:textId="77777777" w:rsidR="00633E97" w:rsidRDefault="00633E97" w:rsidP="00CB35E0">
      <w:pPr>
        <w:spacing w:after="0" w:line="240" w:lineRule="auto"/>
      </w:pPr>
      <w:r>
        <w:separator/>
      </w:r>
    </w:p>
  </w:endnote>
  <w:endnote w:type="continuationSeparator" w:id="0">
    <w:p w14:paraId="36C6DC43" w14:textId="77777777" w:rsidR="00633E97" w:rsidRDefault="00633E97" w:rsidP="00CB3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DE2779" w14:textId="245EA9FC" w:rsidR="002A55AC" w:rsidRDefault="002A55AC">
    <w:pPr>
      <w:pStyle w:val="ab"/>
    </w:pPr>
  </w:p>
  <w:p w14:paraId="7AC00A26" w14:textId="77777777" w:rsidR="002A55AC" w:rsidRDefault="002A55A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CFB159" w14:textId="77777777" w:rsidR="00633E97" w:rsidRDefault="00633E97" w:rsidP="00CB35E0">
      <w:pPr>
        <w:spacing w:after="0" w:line="240" w:lineRule="auto"/>
      </w:pPr>
      <w:r>
        <w:separator/>
      </w:r>
    </w:p>
  </w:footnote>
  <w:footnote w:type="continuationSeparator" w:id="0">
    <w:p w14:paraId="2D951A37" w14:textId="77777777" w:rsidR="00633E97" w:rsidRDefault="00633E97" w:rsidP="00CB35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27045"/>
    <w:multiLevelType w:val="hybridMultilevel"/>
    <w:tmpl w:val="041638FC"/>
    <w:lvl w:ilvl="0" w:tplc="D62602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E00FB"/>
    <w:multiLevelType w:val="hybridMultilevel"/>
    <w:tmpl w:val="71E02AA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A20AE"/>
    <w:multiLevelType w:val="hybridMultilevel"/>
    <w:tmpl w:val="C68EF308"/>
    <w:lvl w:ilvl="0" w:tplc="F21A7E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theme="minorBidi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9720B9E"/>
    <w:multiLevelType w:val="hybridMultilevel"/>
    <w:tmpl w:val="6AD4A2B0"/>
    <w:lvl w:ilvl="0" w:tplc="B6E03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CDD7F9C"/>
    <w:multiLevelType w:val="hybridMultilevel"/>
    <w:tmpl w:val="CE74F7B0"/>
    <w:lvl w:ilvl="0" w:tplc="B25027B0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CF0F3A"/>
    <w:multiLevelType w:val="hybridMultilevel"/>
    <w:tmpl w:val="C97C1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AD9"/>
    <w:rsid w:val="000020AC"/>
    <w:rsid w:val="000517D3"/>
    <w:rsid w:val="00083364"/>
    <w:rsid w:val="000A27FD"/>
    <w:rsid w:val="000A3105"/>
    <w:rsid w:val="000A4F46"/>
    <w:rsid w:val="000B0651"/>
    <w:rsid w:val="00124AD9"/>
    <w:rsid w:val="00170688"/>
    <w:rsid w:val="00194C0E"/>
    <w:rsid w:val="001A0617"/>
    <w:rsid w:val="001A58C8"/>
    <w:rsid w:val="001A7B0E"/>
    <w:rsid w:val="001B2DCD"/>
    <w:rsid w:val="001B5B24"/>
    <w:rsid w:val="001B66CF"/>
    <w:rsid w:val="001D776D"/>
    <w:rsid w:val="00236F52"/>
    <w:rsid w:val="0026308C"/>
    <w:rsid w:val="00273F90"/>
    <w:rsid w:val="00277EDC"/>
    <w:rsid w:val="00284C48"/>
    <w:rsid w:val="00286702"/>
    <w:rsid w:val="00296736"/>
    <w:rsid w:val="002A55AC"/>
    <w:rsid w:val="002B6D3A"/>
    <w:rsid w:val="002F4AEB"/>
    <w:rsid w:val="002F5163"/>
    <w:rsid w:val="00312B6A"/>
    <w:rsid w:val="00330B39"/>
    <w:rsid w:val="00340CEC"/>
    <w:rsid w:val="003609C3"/>
    <w:rsid w:val="003D1A4B"/>
    <w:rsid w:val="003D684A"/>
    <w:rsid w:val="003F2CCC"/>
    <w:rsid w:val="00424C33"/>
    <w:rsid w:val="00447DE0"/>
    <w:rsid w:val="00486355"/>
    <w:rsid w:val="004924B5"/>
    <w:rsid w:val="00493067"/>
    <w:rsid w:val="004973F7"/>
    <w:rsid w:val="004C74A2"/>
    <w:rsid w:val="004E271D"/>
    <w:rsid w:val="0050624E"/>
    <w:rsid w:val="005130F7"/>
    <w:rsid w:val="005301C8"/>
    <w:rsid w:val="00534768"/>
    <w:rsid w:val="00586C09"/>
    <w:rsid w:val="005C07A2"/>
    <w:rsid w:val="005C3642"/>
    <w:rsid w:val="005C6DCF"/>
    <w:rsid w:val="005E770F"/>
    <w:rsid w:val="005F3948"/>
    <w:rsid w:val="00603F30"/>
    <w:rsid w:val="00633E97"/>
    <w:rsid w:val="00640493"/>
    <w:rsid w:val="0064714F"/>
    <w:rsid w:val="00651C49"/>
    <w:rsid w:val="006966A2"/>
    <w:rsid w:val="006B7C75"/>
    <w:rsid w:val="006C51E5"/>
    <w:rsid w:val="006E65CF"/>
    <w:rsid w:val="006F1B58"/>
    <w:rsid w:val="00700CE8"/>
    <w:rsid w:val="00710310"/>
    <w:rsid w:val="00724785"/>
    <w:rsid w:val="00727DCB"/>
    <w:rsid w:val="00771BE0"/>
    <w:rsid w:val="00781375"/>
    <w:rsid w:val="007C7694"/>
    <w:rsid w:val="007F6E5E"/>
    <w:rsid w:val="00802886"/>
    <w:rsid w:val="008165C0"/>
    <w:rsid w:val="0082000F"/>
    <w:rsid w:val="00835BF1"/>
    <w:rsid w:val="00837D52"/>
    <w:rsid w:val="00882BD1"/>
    <w:rsid w:val="00884537"/>
    <w:rsid w:val="008C4897"/>
    <w:rsid w:val="009054B9"/>
    <w:rsid w:val="0093419A"/>
    <w:rsid w:val="00936273"/>
    <w:rsid w:val="00964F04"/>
    <w:rsid w:val="00984518"/>
    <w:rsid w:val="009856B5"/>
    <w:rsid w:val="009F7C1A"/>
    <w:rsid w:val="00A03417"/>
    <w:rsid w:val="00A21877"/>
    <w:rsid w:val="00A34979"/>
    <w:rsid w:val="00A35239"/>
    <w:rsid w:val="00A527AB"/>
    <w:rsid w:val="00A549E0"/>
    <w:rsid w:val="00A642D4"/>
    <w:rsid w:val="00A95602"/>
    <w:rsid w:val="00B47A3B"/>
    <w:rsid w:val="00B80FAA"/>
    <w:rsid w:val="00BA2EE1"/>
    <w:rsid w:val="00BA32DF"/>
    <w:rsid w:val="00BB324D"/>
    <w:rsid w:val="00BD5C1C"/>
    <w:rsid w:val="00C25E71"/>
    <w:rsid w:val="00C3517D"/>
    <w:rsid w:val="00C435D5"/>
    <w:rsid w:val="00C84B90"/>
    <w:rsid w:val="00C85572"/>
    <w:rsid w:val="00CB35E0"/>
    <w:rsid w:val="00CD7612"/>
    <w:rsid w:val="00CD7D45"/>
    <w:rsid w:val="00D12A5E"/>
    <w:rsid w:val="00D12AC4"/>
    <w:rsid w:val="00D23FA6"/>
    <w:rsid w:val="00D41DF2"/>
    <w:rsid w:val="00D63999"/>
    <w:rsid w:val="00D8740E"/>
    <w:rsid w:val="00D90FCE"/>
    <w:rsid w:val="00DA1058"/>
    <w:rsid w:val="00DA785D"/>
    <w:rsid w:val="00DE789F"/>
    <w:rsid w:val="00E0681F"/>
    <w:rsid w:val="00E2272D"/>
    <w:rsid w:val="00E41658"/>
    <w:rsid w:val="00E5589E"/>
    <w:rsid w:val="00E64F7B"/>
    <w:rsid w:val="00E934EE"/>
    <w:rsid w:val="00EA701B"/>
    <w:rsid w:val="00EB6466"/>
    <w:rsid w:val="00EC5C9D"/>
    <w:rsid w:val="00EC6F51"/>
    <w:rsid w:val="00EC7890"/>
    <w:rsid w:val="00EE6103"/>
    <w:rsid w:val="00F24E23"/>
    <w:rsid w:val="00F76048"/>
    <w:rsid w:val="00F77B17"/>
    <w:rsid w:val="00F95383"/>
    <w:rsid w:val="00FA7F09"/>
    <w:rsid w:val="00FD7474"/>
    <w:rsid w:val="00FE6843"/>
    <w:rsid w:val="00FF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8762B"/>
  <w15:chartTrackingRefBased/>
  <w15:docId w15:val="{6ECC78E9-A914-48B9-B6B8-64154F3C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0617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1D77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124AD9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884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8453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tj">
    <w:name w:val="tj"/>
    <w:basedOn w:val="a"/>
    <w:rsid w:val="00493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1D776D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5">
    <w:name w:val="List Paragraph"/>
    <w:basedOn w:val="a"/>
    <w:uiPriority w:val="34"/>
    <w:qFormat/>
    <w:rsid w:val="001D776D"/>
    <w:pPr>
      <w:spacing w:after="160" w:line="259" w:lineRule="auto"/>
      <w:ind w:left="720"/>
      <w:contextualSpacing/>
    </w:pPr>
    <w:rPr>
      <w:rFonts w:eastAsiaTheme="minorHAnsi"/>
      <w:lang w:val="uk-UA" w:eastAsia="en-US"/>
    </w:rPr>
  </w:style>
  <w:style w:type="paragraph" w:styleId="a6">
    <w:name w:val="footnote text"/>
    <w:basedOn w:val="a"/>
    <w:link w:val="a7"/>
    <w:uiPriority w:val="99"/>
    <w:unhideWhenUsed/>
    <w:rsid w:val="00CB35E0"/>
    <w:pPr>
      <w:spacing w:after="0" w:line="240" w:lineRule="auto"/>
    </w:pPr>
    <w:rPr>
      <w:rFonts w:eastAsiaTheme="minorHAnsi"/>
      <w:sz w:val="20"/>
      <w:szCs w:val="20"/>
      <w:lang w:val="uk-UA" w:eastAsia="en-US"/>
    </w:rPr>
  </w:style>
  <w:style w:type="character" w:customStyle="1" w:styleId="a7">
    <w:name w:val="Текст виноски Знак"/>
    <w:basedOn w:val="a0"/>
    <w:link w:val="a6"/>
    <w:uiPriority w:val="99"/>
    <w:rsid w:val="00CB35E0"/>
    <w:rPr>
      <w:sz w:val="20"/>
      <w:szCs w:val="20"/>
      <w:lang w:val="uk-UA"/>
    </w:rPr>
  </w:style>
  <w:style w:type="character" w:styleId="a8">
    <w:name w:val="footnote reference"/>
    <w:basedOn w:val="a0"/>
    <w:uiPriority w:val="99"/>
    <w:semiHidden/>
    <w:unhideWhenUsed/>
    <w:rsid w:val="00CB35E0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2A55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2A55AC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2A55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2A55AC"/>
    <w:rPr>
      <w:rFonts w:eastAsiaTheme="minorEastAsia"/>
      <w:lang w:eastAsia="ru-RU"/>
    </w:rPr>
  </w:style>
  <w:style w:type="table" w:styleId="ad">
    <w:name w:val="Table Grid"/>
    <w:basedOn w:val="a1"/>
    <w:uiPriority w:val="39"/>
    <w:rsid w:val="000B0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E0681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681F"/>
    <w:pPr>
      <w:spacing w:line="240" w:lineRule="auto"/>
    </w:pPr>
    <w:rPr>
      <w:sz w:val="20"/>
      <w:szCs w:val="20"/>
    </w:rPr>
  </w:style>
  <w:style w:type="character" w:customStyle="1" w:styleId="af0">
    <w:name w:val="Текст примітки Знак"/>
    <w:basedOn w:val="a0"/>
    <w:link w:val="af"/>
    <w:uiPriority w:val="99"/>
    <w:semiHidden/>
    <w:rsid w:val="00E0681F"/>
    <w:rPr>
      <w:rFonts w:eastAsiaTheme="minorEastAsia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681F"/>
    <w:rPr>
      <w:b/>
      <w:bCs/>
    </w:rPr>
  </w:style>
  <w:style w:type="character" w:customStyle="1" w:styleId="af2">
    <w:name w:val="Тема примітки Знак"/>
    <w:basedOn w:val="af0"/>
    <w:link w:val="af1"/>
    <w:uiPriority w:val="99"/>
    <w:semiHidden/>
    <w:rsid w:val="00E0681F"/>
    <w:rPr>
      <w:rFonts w:eastAsiaTheme="minorEastAsia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2C6D7-9214-48BE-8A41-98BD0DB68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1380</Words>
  <Characters>7868</Characters>
  <Application>Microsoft Office Word</Application>
  <DocSecurity>0</DocSecurity>
  <Lines>65</Lines>
  <Paragraphs>18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 Тетяна Іванівна</dc:creator>
  <cp:keywords/>
  <dc:description/>
  <cp:lastModifiedBy>Хацевич Ігор Мирославович</cp:lastModifiedBy>
  <cp:revision>2</cp:revision>
  <cp:lastPrinted>2023-02-28T10:48:00Z</cp:lastPrinted>
  <dcterms:created xsi:type="dcterms:W3CDTF">2023-02-28T10:51:00Z</dcterms:created>
  <dcterms:modified xsi:type="dcterms:W3CDTF">2023-02-28T10:51:00Z</dcterms:modified>
</cp:coreProperties>
</file>