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8012B" w14:textId="77777777" w:rsidR="007E3D0F" w:rsidRPr="0019153B" w:rsidRDefault="007E3D0F" w:rsidP="0019153B">
      <w:pPr>
        <w:spacing w:after="0" w:line="240" w:lineRule="auto"/>
        <w:jc w:val="center"/>
        <w:rPr>
          <w:rFonts w:ascii="Times New Roman" w:hAnsi="Times New Roman" w:cs="Times New Roman"/>
          <w:b/>
          <w:sz w:val="28"/>
          <w:szCs w:val="28"/>
          <w:lang w:val="uk-UA" w:eastAsia="zh-CN"/>
        </w:rPr>
      </w:pPr>
      <w:bookmarkStart w:id="0" w:name="OLE_LINK2"/>
      <w:r w:rsidRPr="0019153B">
        <w:rPr>
          <w:rFonts w:ascii="Times New Roman" w:hAnsi="Times New Roman" w:cs="Times New Roman" w:hint="cs"/>
          <w:b/>
          <w:sz w:val="28"/>
          <w:szCs w:val="28"/>
          <w:lang w:val="uk-UA" w:eastAsia="zh-CN"/>
        </w:rPr>
        <w:t>ПОЯСНЮВАЛЬНА ЗАПИСКА</w:t>
      </w:r>
    </w:p>
    <w:p w14:paraId="4DD19D85" w14:textId="77777777" w:rsidR="00EE13FF" w:rsidRPr="0019153B" w:rsidRDefault="007E3D0F" w:rsidP="0019153B">
      <w:pPr>
        <w:spacing w:after="0" w:line="240" w:lineRule="auto"/>
        <w:jc w:val="center"/>
        <w:rPr>
          <w:rFonts w:ascii="Times New Roman" w:hAnsi="Times New Roman" w:cs="Times New Roman"/>
          <w:bCs/>
          <w:sz w:val="28"/>
          <w:szCs w:val="28"/>
          <w:lang w:val="uk-UA" w:eastAsia="zh-CN"/>
        </w:rPr>
      </w:pPr>
      <w:r w:rsidRPr="0019153B">
        <w:rPr>
          <w:rFonts w:ascii="Times New Roman" w:hAnsi="Times New Roman" w:cs="Times New Roman" w:hint="cs"/>
          <w:bCs/>
          <w:sz w:val="28"/>
          <w:szCs w:val="28"/>
          <w:lang w:val="uk-UA" w:eastAsia="zh-CN"/>
        </w:rPr>
        <w:t xml:space="preserve">до </w:t>
      </w:r>
      <w:proofErr w:type="spellStart"/>
      <w:r w:rsidRPr="0019153B">
        <w:rPr>
          <w:rFonts w:ascii="Times New Roman" w:hAnsi="Times New Roman" w:cs="Times New Roman" w:hint="cs"/>
          <w:bCs/>
          <w:sz w:val="28"/>
          <w:szCs w:val="28"/>
          <w:lang w:val="uk-UA" w:eastAsia="zh-CN"/>
        </w:rPr>
        <w:t>проєкту</w:t>
      </w:r>
      <w:proofErr w:type="spellEnd"/>
      <w:r w:rsidRPr="0019153B">
        <w:rPr>
          <w:rFonts w:ascii="Times New Roman" w:hAnsi="Times New Roman" w:cs="Times New Roman" w:hint="cs"/>
          <w:bCs/>
          <w:sz w:val="28"/>
          <w:szCs w:val="28"/>
          <w:lang w:val="uk-UA" w:eastAsia="zh-CN"/>
        </w:rPr>
        <w:t xml:space="preserve"> р</w:t>
      </w:r>
      <w:r w:rsidR="00AB4219" w:rsidRPr="0019153B">
        <w:rPr>
          <w:rFonts w:ascii="Times New Roman" w:hAnsi="Times New Roman" w:cs="Times New Roman" w:hint="cs"/>
          <w:bCs/>
          <w:sz w:val="28"/>
          <w:szCs w:val="28"/>
          <w:lang w:val="uk-UA" w:eastAsia="zh-CN"/>
        </w:rPr>
        <w:t xml:space="preserve">ішення Київської міської ради </w:t>
      </w:r>
    </w:p>
    <w:p w14:paraId="52B28B7C" w14:textId="56D75C92" w:rsidR="007E3D0F" w:rsidRPr="008416B7" w:rsidRDefault="00AB4219" w:rsidP="0019153B">
      <w:pPr>
        <w:spacing w:after="0" w:line="240" w:lineRule="auto"/>
        <w:jc w:val="center"/>
        <w:rPr>
          <w:rFonts w:ascii="Times New Roman" w:hAnsi="Times New Roman" w:cs="Times New Roman"/>
          <w:bCs/>
          <w:sz w:val="28"/>
          <w:szCs w:val="28"/>
          <w:lang w:val="uk-UA" w:eastAsia="zh-CN"/>
        </w:rPr>
      </w:pPr>
      <w:r w:rsidRPr="008416B7">
        <w:rPr>
          <w:rFonts w:ascii="Times New Roman" w:hAnsi="Times New Roman" w:cs="Times New Roman" w:hint="cs"/>
          <w:bCs/>
          <w:sz w:val="28"/>
          <w:szCs w:val="28"/>
          <w:lang w:val="uk-UA" w:eastAsia="zh-CN"/>
        </w:rPr>
        <w:t>«</w:t>
      </w:r>
      <w:r w:rsidR="00AF4525" w:rsidRPr="008416B7">
        <w:rPr>
          <w:rFonts w:ascii="Times New Roman" w:hAnsi="Times New Roman" w:cs="Times New Roman" w:hint="cs"/>
          <w:bCs/>
          <w:sz w:val="28"/>
          <w:szCs w:val="28"/>
          <w:lang w:val="uk-UA" w:eastAsia="zh-CN"/>
        </w:rPr>
        <w:t xml:space="preserve">Про ліквідацію </w:t>
      </w:r>
      <w:r w:rsidR="0019153B" w:rsidRPr="008416B7">
        <w:rPr>
          <w:rFonts w:ascii="Times New Roman" w:hAnsi="Times New Roman" w:cs="Times New Roman" w:hint="cs"/>
          <w:bCs/>
          <w:sz w:val="28"/>
          <w:szCs w:val="28"/>
          <w:lang w:val="uk-UA" w:eastAsia="zh-CN"/>
        </w:rPr>
        <w:t>К</w:t>
      </w:r>
      <w:r w:rsidR="00AF4525" w:rsidRPr="008416B7">
        <w:rPr>
          <w:rFonts w:ascii="Times New Roman" w:hAnsi="Times New Roman" w:cs="Times New Roman" w:hint="cs"/>
          <w:bCs/>
          <w:sz w:val="28"/>
          <w:szCs w:val="28"/>
          <w:lang w:val="uk-UA" w:eastAsia="zh-CN"/>
        </w:rPr>
        <w:t xml:space="preserve">омунальної організації виконавчого органу Київської міської ради (Київської міської державної адміністрації) </w:t>
      </w:r>
      <w:r w:rsidR="0019153B" w:rsidRPr="008416B7">
        <w:rPr>
          <w:rFonts w:ascii="Times New Roman" w:hAnsi="Times New Roman" w:cs="Times New Roman" w:hint="cs"/>
          <w:bCs/>
          <w:sz w:val="28"/>
          <w:szCs w:val="28"/>
          <w:lang w:val="uk-UA" w:eastAsia="zh-CN"/>
        </w:rPr>
        <w:t>«</w:t>
      </w:r>
      <w:r w:rsidR="00AF4525" w:rsidRPr="008416B7">
        <w:rPr>
          <w:rFonts w:ascii="Times New Roman" w:hAnsi="Times New Roman" w:cs="Times New Roman" w:hint="cs"/>
          <w:bCs/>
          <w:sz w:val="28"/>
          <w:szCs w:val="28"/>
          <w:lang w:val="uk-UA" w:eastAsia="zh-CN"/>
        </w:rPr>
        <w:t>Муніципальна охорона</w:t>
      </w:r>
      <w:r w:rsidR="0019153B" w:rsidRPr="008416B7">
        <w:rPr>
          <w:rFonts w:ascii="Times New Roman" w:hAnsi="Times New Roman" w:cs="Times New Roman" w:hint="cs"/>
          <w:bCs/>
          <w:sz w:val="28"/>
          <w:szCs w:val="28"/>
          <w:lang w:val="uk-UA" w:eastAsia="zh-CN"/>
        </w:rPr>
        <w:t>»</w:t>
      </w:r>
    </w:p>
    <w:p w14:paraId="269DF861" w14:textId="77777777" w:rsidR="007E3D0F" w:rsidRDefault="007E3D0F" w:rsidP="0019153B">
      <w:pPr>
        <w:spacing w:after="0" w:line="240" w:lineRule="auto"/>
        <w:ind w:firstLine="567"/>
        <w:jc w:val="both"/>
        <w:rPr>
          <w:rFonts w:ascii="Times New Roman" w:hAnsi="Times New Roman" w:cs="Times New Roman"/>
          <w:sz w:val="28"/>
          <w:szCs w:val="28"/>
          <w:lang w:val="uk-UA" w:eastAsia="zh-CN"/>
        </w:rPr>
      </w:pPr>
    </w:p>
    <w:p w14:paraId="02701A3A" w14:textId="77777777" w:rsidR="0019153B" w:rsidRPr="0019153B" w:rsidRDefault="0019153B" w:rsidP="0019153B">
      <w:pPr>
        <w:spacing w:after="0" w:line="240" w:lineRule="auto"/>
        <w:ind w:firstLine="567"/>
        <w:jc w:val="both"/>
        <w:rPr>
          <w:rFonts w:ascii="Times New Roman" w:hAnsi="Times New Roman" w:cs="Times New Roman"/>
          <w:sz w:val="28"/>
          <w:szCs w:val="28"/>
          <w:lang w:val="uk-UA" w:eastAsia="zh-CN"/>
        </w:rPr>
      </w:pPr>
    </w:p>
    <w:p w14:paraId="154E5D09" w14:textId="3C079597" w:rsidR="007E3D0F" w:rsidRPr="0019153B" w:rsidRDefault="007E3D0F" w:rsidP="00DF4A1F">
      <w:pPr>
        <w:pStyle w:val="a8"/>
        <w:numPr>
          <w:ilvl w:val="0"/>
          <w:numId w:val="2"/>
        </w:numPr>
        <w:spacing w:after="0" w:line="240" w:lineRule="auto"/>
        <w:ind w:right="191"/>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 xml:space="preserve">Опис проблем, для вирішення яких підготовлено </w:t>
      </w:r>
      <w:proofErr w:type="spellStart"/>
      <w:r w:rsidRPr="0019153B">
        <w:rPr>
          <w:rFonts w:ascii="Times New Roman" w:hAnsi="Times New Roman" w:cs="Times New Roman" w:hint="cs"/>
          <w:b/>
          <w:sz w:val="28"/>
          <w:szCs w:val="28"/>
          <w:lang w:val="uk-UA" w:eastAsia="zh-CN"/>
        </w:rPr>
        <w:t>проєкт</w:t>
      </w:r>
      <w:proofErr w:type="spellEnd"/>
      <w:r w:rsidRPr="0019153B">
        <w:rPr>
          <w:rFonts w:ascii="Times New Roman" w:hAnsi="Times New Roman" w:cs="Times New Roman" w:hint="cs"/>
          <w:b/>
          <w:sz w:val="28"/>
          <w:szCs w:val="28"/>
          <w:lang w:val="uk-UA" w:eastAsia="zh-CN"/>
        </w:rPr>
        <w:t xml:space="preserve"> рішення, обґрунтування відповідності та достатності передбачених у </w:t>
      </w:r>
      <w:proofErr w:type="spellStart"/>
      <w:r w:rsidRPr="0019153B">
        <w:rPr>
          <w:rFonts w:ascii="Times New Roman" w:hAnsi="Times New Roman" w:cs="Times New Roman" w:hint="cs"/>
          <w:b/>
          <w:sz w:val="28"/>
          <w:szCs w:val="28"/>
          <w:lang w:val="uk-UA" w:eastAsia="zh-CN"/>
        </w:rPr>
        <w:t>проєкті</w:t>
      </w:r>
      <w:proofErr w:type="spellEnd"/>
      <w:r w:rsidRPr="0019153B">
        <w:rPr>
          <w:rFonts w:ascii="Times New Roman" w:hAnsi="Times New Roman" w:cs="Times New Roman" w:hint="cs"/>
          <w:b/>
          <w:sz w:val="28"/>
          <w:szCs w:val="28"/>
          <w:lang w:val="uk-UA" w:eastAsia="zh-CN"/>
        </w:rPr>
        <w:t xml:space="preserve"> рішення механізмів і способів вирішення існуючих проблем, а також актуальності цих проблем для територіальної громади міста Києва</w:t>
      </w:r>
    </w:p>
    <w:p w14:paraId="2FED41F1" w14:textId="77777777" w:rsidR="0019153B" w:rsidRPr="0019153B" w:rsidRDefault="0019153B" w:rsidP="0019153B">
      <w:pPr>
        <w:spacing w:after="0" w:line="240" w:lineRule="auto"/>
        <w:ind w:left="567"/>
        <w:jc w:val="both"/>
        <w:rPr>
          <w:rFonts w:ascii="Times New Roman" w:hAnsi="Times New Roman" w:cs="Times New Roman"/>
          <w:sz w:val="28"/>
          <w:szCs w:val="28"/>
          <w:lang w:val="uk-UA" w:eastAsia="zh-CN"/>
        </w:rPr>
      </w:pPr>
    </w:p>
    <w:p w14:paraId="54D71C2E" w14:textId="202E1526" w:rsidR="00CD5320"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proofErr w:type="spellStart"/>
      <w:r w:rsidRPr="0019153B">
        <w:rPr>
          <w:rFonts w:ascii="Times New Roman" w:hAnsi="Times New Roman" w:cs="Times New Roman" w:hint="cs"/>
          <w:sz w:val="28"/>
          <w:szCs w:val="28"/>
          <w:shd w:val="clear" w:color="auto" w:fill="auto"/>
          <w:lang w:val="uk-UA" w:eastAsia="zh-CN"/>
        </w:rPr>
        <w:t>Проєкт</w:t>
      </w:r>
      <w:proofErr w:type="spellEnd"/>
      <w:r w:rsidRPr="0019153B">
        <w:rPr>
          <w:rFonts w:ascii="Times New Roman" w:hAnsi="Times New Roman" w:cs="Times New Roman" w:hint="cs"/>
          <w:sz w:val="28"/>
          <w:szCs w:val="28"/>
          <w:shd w:val="clear" w:color="auto" w:fill="auto"/>
          <w:lang w:val="uk-UA" w:eastAsia="zh-CN"/>
        </w:rPr>
        <w:t xml:space="preserve"> рішення Київської міської ради «Про ліквідацію </w:t>
      </w:r>
      <w:r w:rsidR="00DF4A1F">
        <w:rPr>
          <w:rFonts w:ascii="Times New Roman" w:hAnsi="Times New Roman" w:cs="Times New Roman"/>
          <w:sz w:val="28"/>
          <w:szCs w:val="28"/>
          <w:shd w:val="clear" w:color="auto" w:fill="auto"/>
          <w:lang w:val="uk-UA" w:eastAsia="zh-CN"/>
        </w:rPr>
        <w:t>К</w:t>
      </w:r>
      <w:r w:rsidRPr="0019153B">
        <w:rPr>
          <w:rFonts w:ascii="Times New Roman" w:hAnsi="Times New Roman" w:cs="Times New Roman" w:hint="cs"/>
          <w:sz w:val="28"/>
          <w:szCs w:val="28"/>
          <w:shd w:val="clear" w:color="auto" w:fill="auto"/>
          <w:lang w:val="uk-UA" w:eastAsia="zh-CN"/>
        </w:rPr>
        <w:t xml:space="preserve">омунальної організації виконавчого органу Київської міської ради (Київської міської державної адміністрації) «Муніципальна охорона» (далі – </w:t>
      </w:r>
      <w:proofErr w:type="spellStart"/>
      <w:r w:rsidRPr="0019153B">
        <w:rPr>
          <w:rFonts w:ascii="Times New Roman" w:hAnsi="Times New Roman" w:cs="Times New Roman" w:hint="cs"/>
          <w:sz w:val="28"/>
          <w:szCs w:val="28"/>
          <w:shd w:val="clear" w:color="auto" w:fill="auto"/>
          <w:lang w:val="uk-UA" w:eastAsia="zh-CN"/>
        </w:rPr>
        <w:t>Проєкт</w:t>
      </w:r>
      <w:proofErr w:type="spellEnd"/>
      <w:r w:rsidRPr="0019153B">
        <w:rPr>
          <w:rFonts w:ascii="Times New Roman" w:hAnsi="Times New Roman" w:cs="Times New Roman" w:hint="cs"/>
          <w:sz w:val="28"/>
          <w:szCs w:val="28"/>
          <w:shd w:val="clear" w:color="auto" w:fill="auto"/>
          <w:lang w:val="uk-UA" w:eastAsia="zh-CN"/>
        </w:rPr>
        <w:t xml:space="preserve"> рішення) розроблено з метою оптимізації системи управління юридичними особами комунальної власності територіальної громади міста Києва, підвищення ефективності використання коштів бюджету міста Києва та забезпечення належної організації охорони комунального майна.</w:t>
      </w:r>
    </w:p>
    <w:p w14:paraId="4C7763CC" w14:textId="7EF05F20" w:rsidR="002C275C" w:rsidRPr="0019153B" w:rsidRDefault="002C275C" w:rsidP="0019153B">
      <w:pPr>
        <w:pStyle w:val="1"/>
        <w:spacing w:after="0" w:line="240" w:lineRule="auto"/>
        <w:ind w:right="240" w:firstLine="567"/>
        <w:jc w:val="both"/>
        <w:rPr>
          <w:rFonts w:ascii="Times New Roman" w:hAnsi="Times New Roman" w:cs="Times New Roman"/>
          <w:sz w:val="28"/>
          <w:szCs w:val="28"/>
          <w:shd w:val="clear" w:color="auto" w:fill="auto"/>
          <w:lang w:val="ru-RU" w:eastAsia="zh-CN"/>
        </w:rPr>
      </w:pPr>
      <w:r w:rsidRPr="0019153B">
        <w:rPr>
          <w:rFonts w:ascii="Times New Roman" w:hAnsi="Times New Roman" w:cs="Times New Roman" w:hint="cs"/>
          <w:sz w:val="28"/>
          <w:szCs w:val="28"/>
          <w:shd w:val="clear" w:color="auto" w:fill="auto"/>
          <w:lang w:val="uk-UA" w:eastAsia="zh-CN"/>
        </w:rPr>
        <w:t xml:space="preserve">Комунальна організація «Муніципальна охорона» утворена шляхом перетворення комунального підприємства «Муніципальна охорона», створеного рішенням Київської міської ради від 21 вересня 2017 року № 43/3050, відповідно до рішення Київської міської ради від 22 квітня 2021 року № 593/634 «Про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 </w:t>
      </w:r>
      <w:r w:rsidRPr="0019153B">
        <w:rPr>
          <w:rFonts w:ascii="Times New Roman" w:hAnsi="Times New Roman" w:cs="Times New Roman" w:hint="cs"/>
          <w:sz w:val="28"/>
          <w:szCs w:val="28"/>
          <w:shd w:val="clear" w:color="auto" w:fill="auto"/>
          <w:lang w:val="ru-RU" w:eastAsia="zh-CN"/>
        </w:rPr>
        <w:t>КО «</w:t>
      </w:r>
      <w:proofErr w:type="spellStart"/>
      <w:r w:rsidRPr="0019153B">
        <w:rPr>
          <w:rFonts w:ascii="Times New Roman" w:hAnsi="Times New Roman" w:cs="Times New Roman" w:hint="cs"/>
          <w:sz w:val="28"/>
          <w:szCs w:val="28"/>
          <w:shd w:val="clear" w:color="auto" w:fill="auto"/>
          <w:lang w:val="ru-RU" w:eastAsia="zh-CN"/>
        </w:rPr>
        <w:t>Муніципальна</w:t>
      </w:r>
      <w:proofErr w:type="spellEnd"/>
      <w:r w:rsidRPr="0019153B">
        <w:rPr>
          <w:rFonts w:ascii="Times New Roman" w:hAnsi="Times New Roman" w:cs="Times New Roman" w:hint="cs"/>
          <w:sz w:val="28"/>
          <w:szCs w:val="28"/>
          <w:shd w:val="clear" w:color="auto" w:fill="auto"/>
          <w:lang w:val="ru-RU" w:eastAsia="zh-CN"/>
        </w:rPr>
        <w:t xml:space="preserve"> </w:t>
      </w:r>
      <w:proofErr w:type="spellStart"/>
      <w:r w:rsidRPr="0019153B">
        <w:rPr>
          <w:rFonts w:ascii="Times New Roman" w:hAnsi="Times New Roman" w:cs="Times New Roman" w:hint="cs"/>
          <w:sz w:val="28"/>
          <w:szCs w:val="28"/>
          <w:shd w:val="clear" w:color="auto" w:fill="auto"/>
          <w:lang w:val="ru-RU" w:eastAsia="zh-CN"/>
        </w:rPr>
        <w:t>охорона</w:t>
      </w:r>
      <w:proofErr w:type="spellEnd"/>
      <w:r w:rsidRPr="0019153B">
        <w:rPr>
          <w:rFonts w:ascii="Times New Roman" w:hAnsi="Times New Roman" w:cs="Times New Roman" w:hint="cs"/>
          <w:sz w:val="28"/>
          <w:szCs w:val="28"/>
          <w:shd w:val="clear" w:color="auto" w:fill="auto"/>
          <w:lang w:val="ru-RU" w:eastAsia="zh-CN"/>
        </w:rPr>
        <w:t xml:space="preserve">» є </w:t>
      </w:r>
      <w:proofErr w:type="spellStart"/>
      <w:r w:rsidRPr="0019153B">
        <w:rPr>
          <w:rFonts w:ascii="Times New Roman" w:hAnsi="Times New Roman" w:cs="Times New Roman" w:hint="cs"/>
          <w:sz w:val="28"/>
          <w:szCs w:val="28"/>
          <w:shd w:val="clear" w:color="auto" w:fill="auto"/>
          <w:lang w:val="ru-RU" w:eastAsia="zh-CN"/>
        </w:rPr>
        <w:t>правонаступником</w:t>
      </w:r>
      <w:proofErr w:type="spellEnd"/>
      <w:r w:rsidRPr="0019153B">
        <w:rPr>
          <w:rFonts w:ascii="Times New Roman" w:hAnsi="Times New Roman" w:cs="Times New Roman" w:hint="cs"/>
          <w:sz w:val="28"/>
          <w:szCs w:val="28"/>
          <w:shd w:val="clear" w:color="auto" w:fill="auto"/>
          <w:lang w:val="ru-RU" w:eastAsia="zh-CN"/>
        </w:rPr>
        <w:t xml:space="preserve"> </w:t>
      </w:r>
      <w:proofErr w:type="spellStart"/>
      <w:r w:rsidRPr="0019153B">
        <w:rPr>
          <w:rFonts w:ascii="Times New Roman" w:hAnsi="Times New Roman" w:cs="Times New Roman" w:hint="cs"/>
          <w:sz w:val="28"/>
          <w:szCs w:val="28"/>
          <w:shd w:val="clear" w:color="auto" w:fill="auto"/>
          <w:lang w:val="ru-RU" w:eastAsia="zh-CN"/>
        </w:rPr>
        <w:t>усього</w:t>
      </w:r>
      <w:proofErr w:type="spellEnd"/>
      <w:r w:rsidRPr="0019153B">
        <w:rPr>
          <w:rFonts w:ascii="Times New Roman" w:hAnsi="Times New Roman" w:cs="Times New Roman" w:hint="cs"/>
          <w:sz w:val="28"/>
          <w:szCs w:val="28"/>
          <w:shd w:val="clear" w:color="auto" w:fill="auto"/>
          <w:lang w:val="ru-RU" w:eastAsia="zh-CN"/>
        </w:rPr>
        <w:t xml:space="preserve"> майна, </w:t>
      </w:r>
      <w:proofErr w:type="spellStart"/>
      <w:r w:rsidRPr="0019153B">
        <w:rPr>
          <w:rFonts w:ascii="Times New Roman" w:hAnsi="Times New Roman" w:cs="Times New Roman" w:hint="cs"/>
          <w:sz w:val="28"/>
          <w:szCs w:val="28"/>
          <w:shd w:val="clear" w:color="auto" w:fill="auto"/>
          <w:lang w:val="ru-RU" w:eastAsia="zh-CN"/>
        </w:rPr>
        <w:t>усіх</w:t>
      </w:r>
      <w:proofErr w:type="spellEnd"/>
      <w:r w:rsidRPr="0019153B">
        <w:rPr>
          <w:rFonts w:ascii="Times New Roman" w:hAnsi="Times New Roman" w:cs="Times New Roman" w:hint="cs"/>
          <w:sz w:val="28"/>
          <w:szCs w:val="28"/>
          <w:shd w:val="clear" w:color="auto" w:fill="auto"/>
          <w:lang w:val="ru-RU" w:eastAsia="zh-CN"/>
        </w:rPr>
        <w:t xml:space="preserve"> прав та </w:t>
      </w:r>
      <w:proofErr w:type="spellStart"/>
      <w:r w:rsidRPr="0019153B">
        <w:rPr>
          <w:rFonts w:ascii="Times New Roman" w:hAnsi="Times New Roman" w:cs="Times New Roman" w:hint="cs"/>
          <w:sz w:val="28"/>
          <w:szCs w:val="28"/>
          <w:shd w:val="clear" w:color="auto" w:fill="auto"/>
          <w:lang w:val="ru-RU" w:eastAsia="zh-CN"/>
        </w:rPr>
        <w:t>обов’язків</w:t>
      </w:r>
      <w:proofErr w:type="spellEnd"/>
      <w:r w:rsidRPr="0019153B">
        <w:rPr>
          <w:rFonts w:ascii="Times New Roman" w:hAnsi="Times New Roman" w:cs="Times New Roman" w:hint="cs"/>
          <w:sz w:val="28"/>
          <w:szCs w:val="28"/>
          <w:shd w:val="clear" w:color="auto" w:fill="auto"/>
          <w:lang w:val="ru-RU" w:eastAsia="zh-CN"/>
        </w:rPr>
        <w:t xml:space="preserve"> </w:t>
      </w:r>
      <w:proofErr w:type="spellStart"/>
      <w:r w:rsidRPr="0019153B">
        <w:rPr>
          <w:rFonts w:ascii="Times New Roman" w:hAnsi="Times New Roman" w:cs="Times New Roman" w:hint="cs"/>
          <w:sz w:val="28"/>
          <w:szCs w:val="28"/>
          <w:shd w:val="clear" w:color="auto" w:fill="auto"/>
          <w:lang w:val="ru-RU" w:eastAsia="zh-CN"/>
        </w:rPr>
        <w:t>реорганізованого</w:t>
      </w:r>
      <w:proofErr w:type="spellEnd"/>
      <w:r w:rsidRPr="0019153B">
        <w:rPr>
          <w:rFonts w:ascii="Times New Roman" w:hAnsi="Times New Roman" w:cs="Times New Roman" w:hint="cs"/>
          <w:sz w:val="28"/>
          <w:szCs w:val="28"/>
          <w:shd w:val="clear" w:color="auto" w:fill="auto"/>
          <w:lang w:val="ru-RU" w:eastAsia="zh-CN"/>
        </w:rPr>
        <w:t xml:space="preserve"> </w:t>
      </w:r>
      <w:proofErr w:type="spellStart"/>
      <w:r w:rsidRPr="0019153B">
        <w:rPr>
          <w:rFonts w:ascii="Times New Roman" w:hAnsi="Times New Roman" w:cs="Times New Roman" w:hint="cs"/>
          <w:sz w:val="28"/>
          <w:szCs w:val="28"/>
          <w:shd w:val="clear" w:color="auto" w:fill="auto"/>
          <w:lang w:val="ru-RU" w:eastAsia="zh-CN"/>
        </w:rPr>
        <w:t>комунального</w:t>
      </w:r>
      <w:proofErr w:type="spellEnd"/>
      <w:r w:rsidRPr="0019153B">
        <w:rPr>
          <w:rFonts w:ascii="Times New Roman" w:hAnsi="Times New Roman" w:cs="Times New Roman" w:hint="cs"/>
          <w:sz w:val="28"/>
          <w:szCs w:val="28"/>
          <w:shd w:val="clear" w:color="auto" w:fill="auto"/>
          <w:lang w:val="ru-RU" w:eastAsia="zh-CN"/>
        </w:rPr>
        <w:t xml:space="preserve"> </w:t>
      </w:r>
      <w:proofErr w:type="spellStart"/>
      <w:r w:rsidRPr="0019153B">
        <w:rPr>
          <w:rFonts w:ascii="Times New Roman" w:hAnsi="Times New Roman" w:cs="Times New Roman" w:hint="cs"/>
          <w:sz w:val="28"/>
          <w:szCs w:val="28"/>
          <w:shd w:val="clear" w:color="auto" w:fill="auto"/>
          <w:lang w:val="ru-RU" w:eastAsia="zh-CN"/>
        </w:rPr>
        <w:t>підприємства</w:t>
      </w:r>
      <w:proofErr w:type="spellEnd"/>
      <w:r w:rsidRPr="0019153B">
        <w:rPr>
          <w:rFonts w:ascii="Times New Roman" w:hAnsi="Times New Roman" w:cs="Times New Roman" w:hint="cs"/>
          <w:sz w:val="28"/>
          <w:szCs w:val="28"/>
          <w:shd w:val="clear" w:color="auto" w:fill="auto"/>
          <w:lang w:val="ru-RU" w:eastAsia="zh-CN"/>
        </w:rPr>
        <w:t>.</w:t>
      </w:r>
    </w:p>
    <w:p w14:paraId="3146870F" w14:textId="39E55D8B" w:rsidR="00CD5320"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19153B">
        <w:rPr>
          <w:rFonts w:ascii="Times New Roman" w:hAnsi="Times New Roman" w:cs="Times New Roman" w:hint="cs"/>
          <w:sz w:val="28"/>
          <w:szCs w:val="28"/>
          <w:shd w:val="clear" w:color="auto" w:fill="auto"/>
          <w:lang w:val="uk-UA" w:eastAsia="zh-CN"/>
        </w:rPr>
        <w:t>У процесі діяльності КО «Муніципальна охорона» обсяг її кадрового та фінансового забезпечення суттєво зріс. Наразі штатна чисельність організації становить 1600 працівників. Значний обсяг бюджетного фінансування КО «Муніципальна охорона» потребує системної оцінки ефективності використання коштів територіальної громади.</w:t>
      </w:r>
    </w:p>
    <w:p w14:paraId="256C7E0D" w14:textId="71866719" w:rsidR="00CD5320"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2576C9">
        <w:rPr>
          <w:rFonts w:ascii="Times New Roman" w:hAnsi="Times New Roman" w:cs="Times New Roman" w:hint="cs"/>
          <w:sz w:val="28"/>
          <w:szCs w:val="28"/>
          <w:shd w:val="clear" w:color="auto" w:fill="auto"/>
          <w:lang w:val="uk-UA" w:eastAsia="zh-CN"/>
        </w:rPr>
        <w:t>За результатами планового аудиту діяльності КО «Муніципальна охорона» за 2020–2022 роки Департаментом внутрішнього фінансового контролю та аудиту виконавчого органу Київської міської ради (Київської міської державної адміністрації) було встановлено порушення та недоліки на загальну суму 13,2 млн грн, у тому числі неправомірні втрати – 13,16 млн грн та неефективні і ризикові втрати – 58,3 тис. грн.</w:t>
      </w:r>
    </w:p>
    <w:p w14:paraId="1DEB7C67" w14:textId="4C2E17DA" w:rsidR="00CD5320"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2576C9">
        <w:rPr>
          <w:rFonts w:ascii="Times New Roman" w:hAnsi="Times New Roman" w:cs="Times New Roman" w:hint="cs"/>
          <w:sz w:val="28"/>
          <w:szCs w:val="28"/>
          <w:shd w:val="clear" w:color="auto" w:fill="auto"/>
          <w:lang w:val="uk-UA" w:eastAsia="zh-CN"/>
        </w:rPr>
        <w:t xml:space="preserve">Аудитом, зокрема, встановлено факти застосування завищених коефіцієнтів при визначенні посадових окладів працівників, зайвого використання бюджетних коштів на виплату матеріальної допомоги, надбавок та заохочувальних виплат, а </w:t>
      </w:r>
      <w:r w:rsidRPr="002576C9">
        <w:rPr>
          <w:rFonts w:ascii="Times New Roman" w:hAnsi="Times New Roman" w:cs="Times New Roman" w:hint="cs"/>
          <w:sz w:val="28"/>
          <w:szCs w:val="28"/>
          <w:shd w:val="clear" w:color="auto" w:fill="auto"/>
          <w:lang w:val="uk-UA" w:eastAsia="zh-CN"/>
        </w:rPr>
        <w:lastRenderedPageBreak/>
        <w:t>також укладення договорів на юридичні послуги, які дублювали функції штатної юридичної служби.</w:t>
      </w:r>
    </w:p>
    <w:p w14:paraId="6BEAC249" w14:textId="60241C58" w:rsidR="002576C9" w:rsidRPr="0019153B" w:rsidRDefault="00CD5320" w:rsidP="002576C9">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2576C9">
        <w:rPr>
          <w:rFonts w:ascii="Times New Roman" w:hAnsi="Times New Roman" w:cs="Times New Roman" w:hint="cs"/>
          <w:sz w:val="28"/>
          <w:szCs w:val="28"/>
          <w:shd w:val="clear" w:color="auto" w:fill="auto"/>
          <w:lang w:val="uk-UA" w:eastAsia="zh-CN"/>
        </w:rPr>
        <w:t>Окремої уваги потребує співвідношення бюджетного фінансування та надходжень від господарської діяльності організації. За період, охоплений аудитом, на утримання КО «Муніципальна охорона» за 2020–2021 роки та перше півріччя 2022 року було виділено 465,3 млн грн, тоді як від здійснення господарської діяльності надійшло 2,6 млн грн.</w:t>
      </w:r>
    </w:p>
    <w:p w14:paraId="7FC84D5F" w14:textId="3D1BC3F5" w:rsidR="00CD5320"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19153B">
        <w:rPr>
          <w:rFonts w:ascii="Times New Roman" w:hAnsi="Times New Roman" w:cs="Times New Roman" w:hint="cs"/>
          <w:sz w:val="28"/>
          <w:szCs w:val="28"/>
          <w:shd w:val="clear" w:color="auto" w:fill="auto"/>
          <w:lang w:val="uk-UA" w:eastAsia="zh-CN"/>
        </w:rPr>
        <w:t>Зазначені результати аудиту та обсяг бюджетного забезпечення КО «Муніципальна охорона» зумовлюють необхідність оцінки доцільності подальшого функціонування окремої юридичної особи для виконання відповідних функцій.</w:t>
      </w:r>
    </w:p>
    <w:p w14:paraId="253B1470" w14:textId="6D396F09" w:rsidR="00CD5320"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19153B">
        <w:rPr>
          <w:rFonts w:ascii="Times New Roman" w:hAnsi="Times New Roman" w:cs="Times New Roman" w:hint="cs"/>
          <w:sz w:val="28"/>
          <w:szCs w:val="28"/>
          <w:shd w:val="clear" w:color="auto" w:fill="auto"/>
          <w:lang w:val="uk-UA" w:eastAsia="zh-CN"/>
        </w:rPr>
        <w:t>Додаткової актуальності питання набуло у вересні 2026 року у зв’язку із залученням працівників КО «Муніципальна охорона» до охорони будівельного майданчика на Теремках під час виконання робіт з прокладання резервної тепломережі. У відкритих джерелах були поширені відеоматеріали щодо фізичного відтиснення працівниками організації громадян, які перебували поблизу території проведення робіт.</w:t>
      </w:r>
    </w:p>
    <w:p w14:paraId="39B586D4" w14:textId="208E0702" w:rsidR="008F2EAC" w:rsidRDefault="00CD5320" w:rsidP="008F2EAC">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19153B">
        <w:rPr>
          <w:rFonts w:ascii="Times New Roman" w:hAnsi="Times New Roman" w:cs="Times New Roman" w:hint="cs"/>
          <w:sz w:val="28"/>
          <w:szCs w:val="28"/>
          <w:shd w:val="clear" w:color="auto" w:fill="auto"/>
          <w:lang w:val="uk-UA" w:eastAsia="zh-CN"/>
        </w:rPr>
        <w:t>КМДА повідомила, що працівників КО «Муніципальна охорона» було залучено для організації громадського порядку на будівельному майданчику у зв’язку з блокуванням техніки та перебуванням сторонніх осіб у зоні проведення робіт</w:t>
      </w:r>
      <w:r w:rsidR="00DF4A1F">
        <w:rPr>
          <w:rFonts w:ascii="Times New Roman" w:hAnsi="Times New Roman" w:cs="Times New Roman"/>
          <w:sz w:val="28"/>
          <w:szCs w:val="28"/>
          <w:shd w:val="clear" w:color="auto" w:fill="auto"/>
          <w:lang w:val="uk-UA" w:eastAsia="zh-CN"/>
        </w:rPr>
        <w:t>.</w:t>
      </w:r>
    </w:p>
    <w:p w14:paraId="679BBB9B" w14:textId="4ED160D4" w:rsidR="008F2EAC" w:rsidRPr="008F2EAC" w:rsidRDefault="008F2EAC" w:rsidP="008F2EAC">
      <w:pPr>
        <w:pStyle w:val="1"/>
        <w:spacing w:after="0" w:line="240" w:lineRule="auto"/>
        <w:ind w:right="240" w:firstLine="567"/>
        <w:jc w:val="both"/>
        <w:rPr>
          <w:rFonts w:ascii="Times New Roman" w:hAnsi="Times New Roman" w:cs="Times New Roman"/>
          <w:sz w:val="28"/>
          <w:szCs w:val="28"/>
          <w:lang w:val="ru-RU"/>
        </w:rPr>
      </w:pPr>
      <w:r w:rsidRPr="008F2EAC">
        <w:rPr>
          <w:rFonts w:ascii="Times New Roman" w:hAnsi="Times New Roman" w:cs="Times New Roman" w:hint="cs"/>
          <w:sz w:val="28"/>
          <w:szCs w:val="28"/>
          <w:lang w:val="uk-UA"/>
        </w:rPr>
        <w:t xml:space="preserve">Водночас окремі завдання та напрями діяльності КО «Муніципальна охорона», пов’язані із забезпеченням громадського порядку, запобіганням правопорушенням та реагуванням на загрози безпеці у публічному просторі, функціонально перетинаються із завданнями та повноваженнями Національної поліції України. Відповідно до статей 2 та 23 Закону України «Про Національну поліцію» до завдань поліції належать, зокрема, забезпечення публічної безпеки і порядку, охорона прав і свобод людини та інтересів суспільства і держави, здійснення превентивної та профілактичної діяльності, припинення правопорушень, а також забезпечення публічної безпеки і порядку в публічних місцях. </w:t>
      </w:r>
      <w:proofErr w:type="gramStart"/>
      <w:r w:rsidRPr="008F2EAC">
        <w:rPr>
          <w:rFonts w:ascii="Times New Roman" w:hAnsi="Times New Roman" w:cs="Times New Roman" w:hint="cs"/>
          <w:sz w:val="28"/>
          <w:szCs w:val="28"/>
          <w:lang w:val="ru-RU"/>
        </w:rPr>
        <w:t>За таких умов</w:t>
      </w:r>
      <w:proofErr w:type="gram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утримання</w:t>
      </w:r>
      <w:proofErr w:type="spellEnd"/>
      <w:r w:rsidRPr="008F2EAC">
        <w:rPr>
          <w:rFonts w:ascii="Times New Roman" w:hAnsi="Times New Roman" w:cs="Times New Roman" w:hint="cs"/>
          <w:sz w:val="28"/>
          <w:szCs w:val="28"/>
          <w:lang w:val="ru-RU"/>
        </w:rPr>
        <w:t xml:space="preserve"> за </w:t>
      </w:r>
      <w:proofErr w:type="spellStart"/>
      <w:r w:rsidRPr="008F2EAC">
        <w:rPr>
          <w:rFonts w:ascii="Times New Roman" w:hAnsi="Times New Roman" w:cs="Times New Roman" w:hint="cs"/>
          <w:sz w:val="28"/>
          <w:szCs w:val="28"/>
          <w:lang w:val="ru-RU"/>
        </w:rPr>
        <w:t>рахунок</w:t>
      </w:r>
      <w:proofErr w:type="spellEnd"/>
      <w:r w:rsidRPr="008F2EAC">
        <w:rPr>
          <w:rFonts w:ascii="Times New Roman" w:hAnsi="Times New Roman" w:cs="Times New Roman" w:hint="cs"/>
          <w:sz w:val="28"/>
          <w:szCs w:val="28"/>
          <w:lang w:val="ru-RU"/>
        </w:rPr>
        <w:t xml:space="preserve"> бюджету </w:t>
      </w:r>
      <w:proofErr w:type="spellStart"/>
      <w:r w:rsidRPr="008F2EAC">
        <w:rPr>
          <w:rFonts w:ascii="Times New Roman" w:hAnsi="Times New Roman" w:cs="Times New Roman" w:hint="cs"/>
          <w:sz w:val="28"/>
          <w:szCs w:val="28"/>
          <w:lang w:val="ru-RU"/>
        </w:rPr>
        <w:t>міста</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Києва</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окремої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комунальної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організації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зі</w:t>
      </w:r>
      <w:proofErr w:type="spellEnd"/>
      <w:r w:rsidRPr="008F2EAC">
        <w:rPr>
          <w:rFonts w:ascii="Times New Roman" w:hAnsi="Times New Roman" w:cs="Times New Roman" w:hint="cs"/>
          <w:sz w:val="28"/>
          <w:szCs w:val="28"/>
          <w:lang w:val="ru-RU"/>
        </w:rPr>
        <w:t xml:space="preserve"> штатною </w:t>
      </w:r>
      <w:proofErr w:type="spellStart"/>
      <w:r w:rsidRPr="008F2EAC">
        <w:rPr>
          <w:rFonts w:ascii="Times New Roman" w:hAnsi="Times New Roman" w:cs="Times New Roman" w:hint="cs"/>
          <w:sz w:val="28"/>
          <w:szCs w:val="28"/>
          <w:lang w:val="ru-RU"/>
        </w:rPr>
        <w:t>чисельністю</w:t>
      </w:r>
      <w:proofErr w:type="spellEnd"/>
      <w:r w:rsidRPr="008F2EAC">
        <w:rPr>
          <w:rFonts w:ascii="Times New Roman" w:hAnsi="Times New Roman" w:cs="Times New Roman" w:hint="cs"/>
          <w:sz w:val="28"/>
          <w:szCs w:val="28"/>
          <w:lang w:val="ru-RU"/>
        </w:rPr>
        <w:t xml:space="preserve"> 1600 </w:t>
      </w:r>
      <w:proofErr w:type="spellStart"/>
      <w:r w:rsidRPr="008F2EAC">
        <w:rPr>
          <w:rFonts w:ascii="Times New Roman" w:hAnsi="Times New Roman" w:cs="Times New Roman" w:hint="cs"/>
          <w:sz w:val="28"/>
          <w:szCs w:val="28"/>
          <w:lang w:val="ru-RU"/>
        </w:rPr>
        <w:t>працівників</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потребує</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належного</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обґрунтування</w:t>
      </w:r>
      <w:proofErr w:type="spellEnd"/>
      <w:r w:rsidRPr="008F2EAC">
        <w:rPr>
          <w:rFonts w:ascii="Times New Roman" w:hAnsi="Times New Roman" w:cs="Times New Roman" w:hint="cs"/>
          <w:sz w:val="28"/>
          <w:szCs w:val="28"/>
          <w:lang w:val="ru-RU"/>
        </w:rPr>
        <w:t xml:space="preserve"> з точки </w:t>
      </w:r>
      <w:proofErr w:type="spellStart"/>
      <w:r w:rsidRPr="008F2EAC">
        <w:rPr>
          <w:rFonts w:ascii="Times New Roman" w:hAnsi="Times New Roman" w:cs="Times New Roman" w:hint="cs"/>
          <w:sz w:val="28"/>
          <w:szCs w:val="28"/>
          <w:lang w:val="ru-RU"/>
        </w:rPr>
        <w:t>зору</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відсутності</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дублювання</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функцій</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органів</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державної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влади</w:t>
      </w:r>
      <w:proofErr w:type="spellEnd"/>
      <w:r w:rsidRPr="008F2EAC">
        <w:rPr>
          <w:rFonts w:ascii="Times New Roman" w:hAnsi="Times New Roman" w:cs="Times New Roman" w:hint="cs"/>
          <w:sz w:val="28"/>
          <w:szCs w:val="28"/>
          <w:lang w:val="ru-RU"/>
        </w:rPr>
        <w:t xml:space="preserve"> та </w:t>
      </w:r>
      <w:proofErr w:type="spellStart"/>
      <w:r w:rsidRPr="008F2EAC">
        <w:rPr>
          <w:rFonts w:ascii="Times New Roman" w:hAnsi="Times New Roman" w:cs="Times New Roman" w:hint="cs"/>
          <w:sz w:val="28"/>
          <w:szCs w:val="28"/>
          <w:lang w:val="ru-RU"/>
        </w:rPr>
        <w:t>співмірності</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бюджетних</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витрат</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із</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фактичним</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обсягом</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унікальних</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функцій</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які</w:t>
      </w:r>
      <w:proofErr w:type="spellEnd"/>
      <w:r w:rsidRPr="008F2EAC">
        <w:rPr>
          <w:rFonts w:ascii="Times New Roman" w:hAnsi="Times New Roman" w:cs="Times New Roman" w:hint="cs"/>
          <w:sz w:val="28"/>
          <w:szCs w:val="28"/>
          <w:lang w:val="ru-RU"/>
        </w:rPr>
        <w:t xml:space="preserve"> не </w:t>
      </w:r>
      <w:proofErr w:type="spellStart"/>
      <w:r w:rsidRPr="008F2EAC">
        <w:rPr>
          <w:rFonts w:ascii="Times New Roman" w:hAnsi="Times New Roman" w:cs="Times New Roman" w:hint="cs"/>
          <w:sz w:val="28"/>
          <w:szCs w:val="28"/>
          <w:lang w:val="ru-RU"/>
        </w:rPr>
        <w:t>можуть</w:t>
      </w:r>
      <w:proofErr w:type="spellEnd"/>
      <w:r w:rsidRPr="008F2EAC">
        <w:rPr>
          <w:rFonts w:ascii="Times New Roman" w:hAnsi="Times New Roman" w:cs="Times New Roman" w:hint="cs"/>
          <w:sz w:val="28"/>
          <w:szCs w:val="28"/>
          <w:lang w:val="ru-RU"/>
        </w:rPr>
        <w:t xml:space="preserve"> бути </w:t>
      </w:r>
      <w:proofErr w:type="spellStart"/>
      <w:r w:rsidRPr="008F2EAC">
        <w:rPr>
          <w:rFonts w:ascii="Times New Roman" w:hAnsi="Times New Roman" w:cs="Times New Roman" w:hint="cs"/>
          <w:sz w:val="28"/>
          <w:szCs w:val="28"/>
          <w:lang w:val="ru-RU"/>
        </w:rPr>
        <w:t>забезпечені</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іншими</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уповноваженими</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суб’єктами</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Відсутність</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переконливого</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обґрунтування</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такої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необхідності</w:t>
      </w:r>
      <w:proofErr w:type="spellEnd"/>
      <w:r w:rsidRPr="008F2EAC">
        <w:rPr>
          <w:rFonts w:ascii="Times New Roman" w:hAnsi="Times New Roman" w:cs="Times New Roman" w:hint="cs"/>
          <w:sz w:val="28"/>
          <w:szCs w:val="28"/>
          <w:lang w:val="ru-RU"/>
        </w:rPr>
        <w:t xml:space="preserve"> ставить </w:t>
      </w:r>
      <w:proofErr w:type="spellStart"/>
      <w:r w:rsidRPr="008F2EAC">
        <w:rPr>
          <w:rFonts w:ascii="Times New Roman" w:hAnsi="Times New Roman" w:cs="Times New Roman" w:hint="cs"/>
          <w:sz w:val="28"/>
          <w:szCs w:val="28"/>
          <w:lang w:val="ru-RU"/>
        </w:rPr>
        <w:t>під</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сумнів</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доцільність</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подальшого</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збереження</w:t>
      </w:r>
      <w:proofErr w:type="spellEnd"/>
      <w:r w:rsidRPr="008F2EAC">
        <w:rPr>
          <w:rFonts w:ascii="Times New Roman" w:hAnsi="Times New Roman" w:cs="Times New Roman" w:hint="cs"/>
          <w:sz w:val="28"/>
          <w:szCs w:val="28"/>
          <w:lang w:val="ru-RU"/>
        </w:rPr>
        <w:t xml:space="preserve"> КО «</w:t>
      </w:r>
      <w:proofErr w:type="spellStart"/>
      <w:r w:rsidRPr="008F2EAC">
        <w:rPr>
          <w:rFonts w:ascii="Times New Roman" w:hAnsi="Times New Roman" w:cs="Times New Roman" w:hint="cs"/>
          <w:sz w:val="28"/>
          <w:szCs w:val="28"/>
          <w:lang w:val="ru-RU"/>
        </w:rPr>
        <w:t>Муніципальна</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охорона</w:t>
      </w:r>
      <w:proofErr w:type="spellEnd"/>
      <w:r w:rsidRPr="008F2EAC">
        <w:rPr>
          <w:rFonts w:ascii="Times New Roman" w:hAnsi="Times New Roman" w:cs="Times New Roman" w:hint="cs"/>
          <w:sz w:val="28"/>
          <w:szCs w:val="28"/>
          <w:lang w:val="ru-RU"/>
        </w:rPr>
        <w:t xml:space="preserve">» як </w:t>
      </w:r>
      <w:proofErr w:type="spellStart"/>
      <w:r w:rsidRPr="008F2EAC">
        <w:rPr>
          <w:rFonts w:ascii="Times New Roman" w:hAnsi="Times New Roman" w:cs="Times New Roman" w:hint="cs"/>
          <w:sz w:val="28"/>
          <w:szCs w:val="28"/>
          <w:lang w:val="ru-RU"/>
        </w:rPr>
        <w:t>окремої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юридичної</w:t>
      </w:r>
      <w:proofErr w:type="spellEnd"/>
      <w:r w:rsidRPr="008F2EAC">
        <w:rPr>
          <w:rFonts w:ascii="Times New Roman" w:hAnsi="Times New Roman" w:cs="Times New Roman" w:hint="cs"/>
          <w:sz w:val="28"/>
          <w:szCs w:val="28"/>
          <w:lang w:val="ru-RU"/>
        </w:rPr>
        <w:t xml:space="preserve"> особи у </w:t>
      </w:r>
      <w:proofErr w:type="spellStart"/>
      <w:r w:rsidRPr="008F2EAC">
        <w:rPr>
          <w:rFonts w:ascii="Times New Roman" w:hAnsi="Times New Roman" w:cs="Times New Roman" w:hint="cs"/>
          <w:sz w:val="28"/>
          <w:szCs w:val="28"/>
          <w:lang w:val="ru-RU"/>
        </w:rPr>
        <w:t>її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нинішньому</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організаційному</w:t>
      </w:r>
      <w:proofErr w:type="spellEnd"/>
      <w:r w:rsidRPr="008F2EAC">
        <w:rPr>
          <w:rFonts w:ascii="Times New Roman" w:hAnsi="Times New Roman" w:cs="Times New Roman" w:hint="cs"/>
          <w:sz w:val="28"/>
          <w:szCs w:val="28"/>
          <w:lang w:val="ru-RU"/>
        </w:rPr>
        <w:t xml:space="preserve"> та кадровому </w:t>
      </w:r>
      <w:proofErr w:type="spellStart"/>
      <w:r w:rsidRPr="008F2EAC">
        <w:rPr>
          <w:rFonts w:ascii="Times New Roman" w:hAnsi="Times New Roman" w:cs="Times New Roman" w:hint="cs"/>
          <w:sz w:val="28"/>
          <w:szCs w:val="28"/>
          <w:lang w:val="ru-RU"/>
        </w:rPr>
        <w:t>масштабі</w:t>
      </w:r>
      <w:proofErr w:type="spellEnd"/>
      <w:r w:rsidRPr="008F2EAC">
        <w:rPr>
          <w:rFonts w:ascii="Times New Roman" w:hAnsi="Times New Roman" w:cs="Times New Roman" w:hint="cs"/>
          <w:sz w:val="28"/>
          <w:szCs w:val="28"/>
          <w:lang w:val="ru-RU"/>
        </w:rPr>
        <w:t>.</w:t>
      </w:r>
    </w:p>
    <w:p w14:paraId="753864E2" w14:textId="6425A7BD" w:rsidR="008F2EAC" w:rsidRDefault="008F2EAC" w:rsidP="008F2EAC">
      <w:pPr>
        <w:pStyle w:val="1"/>
        <w:spacing w:after="0" w:line="240" w:lineRule="auto"/>
        <w:ind w:right="240" w:firstLine="567"/>
        <w:jc w:val="both"/>
        <w:rPr>
          <w:rFonts w:ascii="Times New Roman" w:hAnsi="Times New Roman" w:cs="Times New Roman"/>
          <w:sz w:val="28"/>
          <w:szCs w:val="28"/>
          <w:lang w:val="ru-RU"/>
        </w:rPr>
      </w:pPr>
      <w:r w:rsidRPr="008F2EAC">
        <w:rPr>
          <w:rFonts w:ascii="Times New Roman" w:hAnsi="Times New Roman" w:cs="Times New Roman" w:hint="cs"/>
          <w:sz w:val="28"/>
          <w:szCs w:val="28"/>
          <w:lang w:val="ru-RU"/>
        </w:rPr>
        <w:t xml:space="preserve">При </w:t>
      </w:r>
      <w:proofErr w:type="spellStart"/>
      <w:r w:rsidRPr="008F2EAC">
        <w:rPr>
          <w:rFonts w:ascii="Times New Roman" w:hAnsi="Times New Roman" w:cs="Times New Roman" w:hint="cs"/>
          <w:sz w:val="28"/>
          <w:szCs w:val="28"/>
          <w:lang w:val="ru-RU"/>
        </w:rPr>
        <w:t>цьому</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ліквідація</w:t>
      </w:r>
      <w:proofErr w:type="spellEnd"/>
      <w:r w:rsidRPr="008F2EAC">
        <w:rPr>
          <w:rFonts w:ascii="Times New Roman" w:hAnsi="Times New Roman" w:cs="Times New Roman" w:hint="cs"/>
          <w:sz w:val="28"/>
          <w:szCs w:val="28"/>
          <w:lang w:val="ru-RU"/>
        </w:rPr>
        <w:t xml:space="preserve"> КО «</w:t>
      </w:r>
      <w:proofErr w:type="spellStart"/>
      <w:r w:rsidRPr="008F2EAC">
        <w:rPr>
          <w:rFonts w:ascii="Times New Roman" w:hAnsi="Times New Roman" w:cs="Times New Roman" w:hint="cs"/>
          <w:sz w:val="28"/>
          <w:szCs w:val="28"/>
          <w:lang w:val="ru-RU"/>
        </w:rPr>
        <w:t>Муніципальна</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охорона</w:t>
      </w:r>
      <w:proofErr w:type="spellEnd"/>
      <w:r w:rsidRPr="008F2EAC">
        <w:rPr>
          <w:rFonts w:ascii="Times New Roman" w:hAnsi="Times New Roman" w:cs="Times New Roman" w:hint="cs"/>
          <w:sz w:val="28"/>
          <w:szCs w:val="28"/>
          <w:lang w:val="ru-RU"/>
        </w:rPr>
        <w:t xml:space="preserve">» не </w:t>
      </w:r>
      <w:proofErr w:type="spellStart"/>
      <w:r w:rsidRPr="008F2EAC">
        <w:rPr>
          <w:rFonts w:ascii="Times New Roman" w:hAnsi="Times New Roman" w:cs="Times New Roman" w:hint="cs"/>
          <w:sz w:val="28"/>
          <w:szCs w:val="28"/>
          <w:lang w:val="ru-RU"/>
        </w:rPr>
        <w:t>означає</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відмови</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територіальної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громади</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від</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забезпечення</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охорони</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об’єктів</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комунальної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власності</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Відповідні</w:t>
      </w:r>
      <w:proofErr w:type="spellEnd"/>
      <w:r w:rsidRPr="008F2EAC">
        <w:rPr>
          <w:rFonts w:ascii="Times New Roman" w:hAnsi="Times New Roman" w:cs="Times New Roman" w:hint="cs"/>
          <w:sz w:val="28"/>
          <w:szCs w:val="28"/>
          <w:lang w:val="ru-RU"/>
        </w:rPr>
        <w:t xml:space="preserve"> потреби </w:t>
      </w:r>
      <w:proofErr w:type="spellStart"/>
      <w:r w:rsidRPr="008F2EAC">
        <w:rPr>
          <w:rFonts w:ascii="Times New Roman" w:hAnsi="Times New Roman" w:cs="Times New Roman" w:hint="cs"/>
          <w:sz w:val="28"/>
          <w:szCs w:val="28"/>
          <w:lang w:val="ru-RU"/>
        </w:rPr>
        <w:t>можуть</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забезпечуватися</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із</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застосуванням</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інших</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lastRenderedPageBreak/>
        <w:t>передбачених</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законодавством</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організаційних</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механізмів</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тоді</w:t>
      </w:r>
      <w:proofErr w:type="spellEnd"/>
      <w:r w:rsidRPr="008F2EAC">
        <w:rPr>
          <w:rFonts w:ascii="Times New Roman" w:hAnsi="Times New Roman" w:cs="Times New Roman" w:hint="cs"/>
          <w:sz w:val="28"/>
          <w:szCs w:val="28"/>
          <w:lang w:val="ru-RU"/>
        </w:rPr>
        <w:t xml:space="preserve"> як </w:t>
      </w:r>
      <w:proofErr w:type="spellStart"/>
      <w:r w:rsidRPr="008F2EAC">
        <w:rPr>
          <w:rFonts w:ascii="Times New Roman" w:hAnsi="Times New Roman" w:cs="Times New Roman" w:hint="cs"/>
          <w:sz w:val="28"/>
          <w:szCs w:val="28"/>
          <w:lang w:val="ru-RU"/>
        </w:rPr>
        <w:t>забезпечення</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публічної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безпеки</w:t>
      </w:r>
      <w:proofErr w:type="spellEnd"/>
      <w:r w:rsidRPr="008F2EAC">
        <w:rPr>
          <w:rFonts w:ascii="Times New Roman" w:hAnsi="Times New Roman" w:cs="Times New Roman" w:hint="cs"/>
          <w:sz w:val="28"/>
          <w:szCs w:val="28"/>
          <w:lang w:val="ru-RU"/>
        </w:rPr>
        <w:t xml:space="preserve"> і порядку </w:t>
      </w:r>
      <w:proofErr w:type="spellStart"/>
      <w:r w:rsidRPr="008F2EAC">
        <w:rPr>
          <w:rFonts w:ascii="Times New Roman" w:hAnsi="Times New Roman" w:cs="Times New Roman" w:hint="cs"/>
          <w:sz w:val="28"/>
          <w:szCs w:val="28"/>
          <w:lang w:val="ru-RU"/>
        </w:rPr>
        <w:t>належить</w:t>
      </w:r>
      <w:proofErr w:type="spellEnd"/>
      <w:r w:rsidRPr="008F2EAC">
        <w:rPr>
          <w:rFonts w:ascii="Times New Roman" w:hAnsi="Times New Roman" w:cs="Times New Roman" w:hint="cs"/>
          <w:sz w:val="28"/>
          <w:szCs w:val="28"/>
          <w:lang w:val="ru-RU"/>
        </w:rPr>
        <w:t xml:space="preserve"> до </w:t>
      </w:r>
      <w:proofErr w:type="spellStart"/>
      <w:r w:rsidRPr="008F2EAC">
        <w:rPr>
          <w:rFonts w:ascii="Times New Roman" w:hAnsi="Times New Roman" w:cs="Times New Roman" w:hint="cs"/>
          <w:sz w:val="28"/>
          <w:szCs w:val="28"/>
          <w:lang w:val="ru-RU"/>
        </w:rPr>
        <w:t>законодавчо</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визначених</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завдань</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Національної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поліції</w:t>
      </w:r>
      <w:proofErr w:type="spellEnd"/>
      <w:r w:rsidRPr="008F2EAC">
        <w:rPr>
          <w:rFonts w:ascii="Times New Roman" w:hAnsi="Times New Roman" w:cs="Times New Roman" w:hint="cs"/>
          <w:sz w:val="28"/>
          <w:szCs w:val="28"/>
          <w:lang w:val="ru-RU"/>
        </w:rPr>
        <w:t xml:space="preserve"> </w:t>
      </w:r>
      <w:proofErr w:type="spellStart"/>
      <w:r w:rsidRPr="008F2EAC">
        <w:rPr>
          <w:rFonts w:ascii="Times New Roman" w:hAnsi="Times New Roman" w:cs="Times New Roman" w:hint="cs"/>
          <w:sz w:val="28"/>
          <w:szCs w:val="28"/>
          <w:lang w:val="ru-RU"/>
        </w:rPr>
        <w:t>України</w:t>
      </w:r>
      <w:proofErr w:type="spellEnd"/>
      <w:r w:rsidRPr="008F2EAC">
        <w:rPr>
          <w:rFonts w:ascii="Times New Roman" w:hAnsi="Times New Roman" w:cs="Times New Roman" w:hint="cs"/>
          <w:sz w:val="28"/>
          <w:szCs w:val="28"/>
          <w:lang w:val="ru-RU"/>
        </w:rPr>
        <w:t>.</w:t>
      </w:r>
    </w:p>
    <w:p w14:paraId="2875C0F4" w14:textId="77777777" w:rsidR="002A5DEE" w:rsidRPr="002A5DEE" w:rsidRDefault="002A5DEE" w:rsidP="002A5DEE">
      <w:pPr>
        <w:pStyle w:val="pdq2pgselectionanchorcontainer"/>
        <w:spacing w:before="0" w:beforeAutospacing="0" w:after="0" w:afterAutospacing="0"/>
        <w:ind w:firstLine="567"/>
        <w:jc w:val="both"/>
        <w:rPr>
          <w:sz w:val="28"/>
          <w:szCs w:val="28"/>
        </w:rPr>
      </w:pPr>
      <w:r w:rsidRPr="002A5DEE">
        <w:rPr>
          <w:sz w:val="28"/>
          <w:szCs w:val="28"/>
        </w:rPr>
        <w:t>Практика функціонування муніципальних формувань з охорони громадського порядку в територіальних громадах України є неоднорідною. У низці міст відповідні функції здійснюються комунальними підприємствами, установами або структурними підрозділами органів місцевого самоврядування, водночас в окремих громадах такі структури відсутні або питання доцільності їх функціонування переглядається.</w:t>
      </w:r>
    </w:p>
    <w:p w14:paraId="48781221" w14:textId="77777777" w:rsidR="002A5DEE" w:rsidRPr="002A5DEE" w:rsidRDefault="002A5DEE" w:rsidP="002A5DEE">
      <w:pPr>
        <w:pStyle w:val="a3"/>
        <w:spacing w:before="0" w:beforeAutospacing="0" w:after="0" w:afterAutospacing="0"/>
        <w:ind w:firstLine="567"/>
        <w:jc w:val="both"/>
        <w:rPr>
          <w:sz w:val="28"/>
          <w:szCs w:val="28"/>
        </w:rPr>
      </w:pPr>
      <w:r w:rsidRPr="002A5DEE">
        <w:rPr>
          <w:sz w:val="28"/>
          <w:szCs w:val="28"/>
        </w:rPr>
        <w:t xml:space="preserve">Зокрема, в Одесі було прийнято рішення про ліквідацію муніципальної варти, серед підстав для якого зазначалися необхідність раціонального використання бюджетних коштів та підвищення ефективності управління ресурсами територіальної громади. У Чернігові питання ліквідації муніципальної варти також було предметом розгляду та відповідного </w:t>
      </w:r>
      <w:proofErr w:type="spellStart"/>
      <w:r w:rsidRPr="002A5DEE">
        <w:rPr>
          <w:sz w:val="28"/>
          <w:szCs w:val="28"/>
        </w:rPr>
        <w:t>проєкту</w:t>
      </w:r>
      <w:proofErr w:type="spellEnd"/>
      <w:r w:rsidRPr="002A5DEE">
        <w:rPr>
          <w:sz w:val="28"/>
          <w:szCs w:val="28"/>
        </w:rPr>
        <w:t xml:space="preserve"> рішення. У Черкасах у публічному обговоренні доцільності створення такої структури порушувалися питання додаткового навантаження на місцевий бюджет та ризиків її політизації. У Кропивницькому, Полтаві та Сумах аналогічні муніципальні структури наразі відсутні, при цьому в Полтаві питання їх створення обговорювалося протягом </w:t>
      </w:r>
      <w:r w:rsidRPr="002A5DEE">
        <w:rPr>
          <w:rFonts w:hint="cs"/>
          <w:sz w:val="28"/>
          <w:szCs w:val="28"/>
        </w:rPr>
        <w:t>тривалого часу.</w:t>
      </w:r>
    </w:p>
    <w:p w14:paraId="5616F751" w14:textId="2A33B44B" w:rsidR="002A5DEE" w:rsidRPr="002A5DEE" w:rsidRDefault="002A5DEE" w:rsidP="002A5DEE">
      <w:pPr>
        <w:pStyle w:val="1"/>
        <w:spacing w:after="0" w:line="240" w:lineRule="auto"/>
        <w:ind w:right="240" w:firstLine="567"/>
        <w:jc w:val="both"/>
        <w:rPr>
          <w:rFonts w:ascii="Times New Roman" w:hAnsi="Times New Roman" w:cs="Times New Roman"/>
          <w:sz w:val="28"/>
          <w:szCs w:val="28"/>
          <w:lang w:val="ru-RU"/>
        </w:rPr>
      </w:pPr>
      <w:r w:rsidRPr="002A5DEE">
        <w:rPr>
          <w:rFonts w:ascii="Times New Roman" w:hAnsi="Times New Roman" w:cs="Times New Roman" w:hint="cs"/>
          <w:sz w:val="28"/>
          <w:szCs w:val="28"/>
          <w:lang w:val="ru-RU"/>
        </w:rPr>
        <w:t xml:space="preserve">Таким чином, </w:t>
      </w:r>
      <w:proofErr w:type="spellStart"/>
      <w:r w:rsidRPr="002A5DEE">
        <w:rPr>
          <w:rFonts w:ascii="Times New Roman" w:hAnsi="Times New Roman" w:cs="Times New Roman" w:hint="cs"/>
          <w:sz w:val="28"/>
          <w:szCs w:val="28"/>
          <w:lang w:val="ru-RU"/>
        </w:rPr>
        <w:t>досвід</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територіальних</w:t>
      </w:r>
      <w:proofErr w:type="spellEnd"/>
      <w:r w:rsidRPr="002A5DEE">
        <w:rPr>
          <w:rFonts w:ascii="Times New Roman" w:hAnsi="Times New Roman" w:cs="Times New Roman" w:hint="cs"/>
          <w:sz w:val="28"/>
          <w:szCs w:val="28"/>
          <w:lang w:val="ru-RU"/>
        </w:rPr>
        <w:t xml:space="preserve"> громад </w:t>
      </w:r>
      <w:proofErr w:type="spellStart"/>
      <w:r w:rsidRPr="002A5DEE">
        <w:rPr>
          <w:rFonts w:ascii="Times New Roman" w:hAnsi="Times New Roman" w:cs="Times New Roman" w:hint="cs"/>
          <w:sz w:val="28"/>
          <w:szCs w:val="28"/>
          <w:lang w:val="ru-RU"/>
        </w:rPr>
        <w:t>України</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свідчить</w:t>
      </w:r>
      <w:proofErr w:type="spellEnd"/>
      <w:r w:rsidRPr="002A5DEE">
        <w:rPr>
          <w:rFonts w:ascii="Times New Roman" w:hAnsi="Times New Roman" w:cs="Times New Roman" w:hint="cs"/>
          <w:sz w:val="28"/>
          <w:szCs w:val="28"/>
          <w:lang w:val="ru-RU"/>
        </w:rPr>
        <w:t xml:space="preserve"> про </w:t>
      </w:r>
      <w:proofErr w:type="spellStart"/>
      <w:r w:rsidRPr="002A5DEE">
        <w:rPr>
          <w:rFonts w:ascii="Times New Roman" w:hAnsi="Times New Roman" w:cs="Times New Roman" w:hint="cs"/>
          <w:sz w:val="28"/>
          <w:szCs w:val="28"/>
          <w:lang w:val="ru-RU"/>
        </w:rPr>
        <w:t>відсутність</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єдиного</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підходу</w:t>
      </w:r>
      <w:proofErr w:type="spellEnd"/>
      <w:r w:rsidRPr="002A5DEE">
        <w:rPr>
          <w:rFonts w:ascii="Times New Roman" w:hAnsi="Times New Roman" w:cs="Times New Roman" w:hint="cs"/>
          <w:sz w:val="28"/>
          <w:szCs w:val="28"/>
          <w:lang w:val="ru-RU"/>
        </w:rPr>
        <w:t xml:space="preserve"> до </w:t>
      </w:r>
      <w:proofErr w:type="spellStart"/>
      <w:r w:rsidRPr="002A5DEE">
        <w:rPr>
          <w:rFonts w:ascii="Times New Roman" w:hAnsi="Times New Roman" w:cs="Times New Roman" w:hint="cs"/>
          <w:sz w:val="28"/>
          <w:szCs w:val="28"/>
          <w:lang w:val="ru-RU"/>
        </w:rPr>
        <w:t>створення</w:t>
      </w:r>
      <w:proofErr w:type="spellEnd"/>
      <w:r w:rsidRPr="002A5DEE">
        <w:rPr>
          <w:rFonts w:ascii="Times New Roman" w:hAnsi="Times New Roman" w:cs="Times New Roman" w:hint="cs"/>
          <w:sz w:val="28"/>
          <w:szCs w:val="28"/>
          <w:lang w:val="ru-RU"/>
        </w:rPr>
        <w:t xml:space="preserve"> та </w:t>
      </w:r>
      <w:proofErr w:type="spellStart"/>
      <w:r w:rsidRPr="002A5DEE">
        <w:rPr>
          <w:rFonts w:ascii="Times New Roman" w:hAnsi="Times New Roman" w:cs="Times New Roman" w:hint="cs"/>
          <w:sz w:val="28"/>
          <w:szCs w:val="28"/>
          <w:lang w:val="ru-RU"/>
        </w:rPr>
        <w:t>функціонування</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муніципальних</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охоронних</w:t>
      </w:r>
      <w:proofErr w:type="spellEnd"/>
      <w:r w:rsidRPr="002A5DEE">
        <w:rPr>
          <w:rFonts w:ascii="Times New Roman" w:hAnsi="Times New Roman" w:cs="Times New Roman" w:hint="cs"/>
          <w:sz w:val="28"/>
          <w:szCs w:val="28"/>
          <w:lang w:val="ru-RU"/>
        </w:rPr>
        <w:t xml:space="preserve"> структур. </w:t>
      </w:r>
      <w:proofErr w:type="spellStart"/>
      <w:r w:rsidRPr="002A5DEE">
        <w:rPr>
          <w:rFonts w:ascii="Times New Roman" w:hAnsi="Times New Roman" w:cs="Times New Roman" w:hint="cs"/>
          <w:sz w:val="28"/>
          <w:szCs w:val="28"/>
          <w:lang w:val="ru-RU"/>
        </w:rPr>
        <w:t>Наявність</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такої</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структури</w:t>
      </w:r>
      <w:proofErr w:type="spellEnd"/>
      <w:r w:rsidRPr="002A5DEE">
        <w:rPr>
          <w:rFonts w:ascii="Times New Roman" w:hAnsi="Times New Roman" w:cs="Times New Roman" w:hint="cs"/>
          <w:sz w:val="28"/>
          <w:szCs w:val="28"/>
          <w:lang w:val="ru-RU"/>
        </w:rPr>
        <w:t xml:space="preserve"> не є </w:t>
      </w:r>
      <w:proofErr w:type="spellStart"/>
      <w:r w:rsidRPr="002A5DEE">
        <w:rPr>
          <w:rFonts w:ascii="Times New Roman" w:hAnsi="Times New Roman" w:cs="Times New Roman" w:hint="cs"/>
          <w:sz w:val="28"/>
          <w:szCs w:val="28"/>
          <w:lang w:val="ru-RU"/>
        </w:rPr>
        <w:t>обов’язковою</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або</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усталеною</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загальноукраїнською</w:t>
      </w:r>
      <w:proofErr w:type="spellEnd"/>
      <w:r w:rsidRPr="002A5DEE">
        <w:rPr>
          <w:rFonts w:ascii="Times New Roman" w:hAnsi="Times New Roman" w:cs="Times New Roman" w:hint="cs"/>
          <w:sz w:val="28"/>
          <w:szCs w:val="28"/>
          <w:lang w:val="ru-RU"/>
        </w:rPr>
        <w:t xml:space="preserve"> практикою, а </w:t>
      </w:r>
      <w:proofErr w:type="spellStart"/>
      <w:r w:rsidRPr="002A5DEE">
        <w:rPr>
          <w:rFonts w:ascii="Times New Roman" w:hAnsi="Times New Roman" w:cs="Times New Roman" w:hint="cs"/>
          <w:sz w:val="28"/>
          <w:szCs w:val="28"/>
          <w:lang w:val="ru-RU"/>
        </w:rPr>
        <w:t>окремі</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міста</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забезпечують</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виконання</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відповідних</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завдань</w:t>
      </w:r>
      <w:proofErr w:type="spellEnd"/>
      <w:r w:rsidRPr="002A5DEE">
        <w:rPr>
          <w:rFonts w:ascii="Times New Roman" w:hAnsi="Times New Roman" w:cs="Times New Roman" w:hint="cs"/>
          <w:sz w:val="28"/>
          <w:szCs w:val="28"/>
          <w:lang w:val="ru-RU"/>
        </w:rPr>
        <w:t xml:space="preserve"> без </w:t>
      </w:r>
      <w:proofErr w:type="spellStart"/>
      <w:r w:rsidRPr="002A5DEE">
        <w:rPr>
          <w:rFonts w:ascii="Times New Roman" w:hAnsi="Times New Roman" w:cs="Times New Roman" w:hint="cs"/>
          <w:sz w:val="28"/>
          <w:szCs w:val="28"/>
          <w:lang w:val="ru-RU"/>
        </w:rPr>
        <w:t>утримання</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спеціалізованої</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муніципальної</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охорони</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Відтак</w:t>
      </w:r>
      <w:proofErr w:type="spellEnd"/>
      <w:r w:rsidRPr="002A5DEE">
        <w:rPr>
          <w:rFonts w:ascii="Times New Roman" w:hAnsi="Times New Roman" w:cs="Times New Roman" w:hint="cs"/>
          <w:sz w:val="28"/>
          <w:szCs w:val="28"/>
          <w:lang w:val="ru-RU"/>
        </w:rPr>
        <w:t xml:space="preserve"> сама по </w:t>
      </w:r>
      <w:proofErr w:type="spellStart"/>
      <w:r w:rsidRPr="002A5DEE">
        <w:rPr>
          <w:rFonts w:ascii="Times New Roman" w:hAnsi="Times New Roman" w:cs="Times New Roman" w:hint="cs"/>
          <w:sz w:val="28"/>
          <w:szCs w:val="28"/>
          <w:lang w:val="ru-RU"/>
        </w:rPr>
        <w:t>собі</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наявність</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муніципальної</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охорони</w:t>
      </w:r>
      <w:proofErr w:type="spellEnd"/>
      <w:r w:rsidRPr="002A5DEE">
        <w:rPr>
          <w:rFonts w:ascii="Times New Roman" w:hAnsi="Times New Roman" w:cs="Times New Roman" w:hint="cs"/>
          <w:sz w:val="28"/>
          <w:szCs w:val="28"/>
          <w:lang w:val="ru-RU"/>
        </w:rPr>
        <w:t xml:space="preserve"> не </w:t>
      </w:r>
      <w:proofErr w:type="spellStart"/>
      <w:r w:rsidRPr="002A5DEE">
        <w:rPr>
          <w:rFonts w:ascii="Times New Roman" w:hAnsi="Times New Roman" w:cs="Times New Roman" w:hint="cs"/>
          <w:sz w:val="28"/>
          <w:szCs w:val="28"/>
          <w:lang w:val="ru-RU"/>
        </w:rPr>
        <w:t>може</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розглядатися</w:t>
      </w:r>
      <w:proofErr w:type="spellEnd"/>
      <w:r w:rsidRPr="002A5DEE">
        <w:rPr>
          <w:rFonts w:ascii="Times New Roman" w:hAnsi="Times New Roman" w:cs="Times New Roman" w:hint="cs"/>
          <w:sz w:val="28"/>
          <w:szCs w:val="28"/>
          <w:lang w:val="ru-RU"/>
        </w:rPr>
        <w:t xml:space="preserve"> як </w:t>
      </w:r>
      <w:proofErr w:type="spellStart"/>
      <w:r w:rsidRPr="002A5DEE">
        <w:rPr>
          <w:rFonts w:ascii="Times New Roman" w:hAnsi="Times New Roman" w:cs="Times New Roman" w:hint="cs"/>
          <w:sz w:val="28"/>
          <w:szCs w:val="28"/>
          <w:lang w:val="ru-RU"/>
        </w:rPr>
        <w:t>безумовно</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необхідний</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елемент</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системи</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управління</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містом</w:t>
      </w:r>
      <w:proofErr w:type="spellEnd"/>
      <w:r w:rsidRPr="002A5DEE">
        <w:rPr>
          <w:rFonts w:ascii="Times New Roman" w:hAnsi="Times New Roman" w:cs="Times New Roman" w:hint="cs"/>
          <w:sz w:val="28"/>
          <w:szCs w:val="28"/>
          <w:lang w:val="ru-RU"/>
        </w:rPr>
        <w:t xml:space="preserve">, а </w:t>
      </w:r>
      <w:proofErr w:type="spellStart"/>
      <w:r w:rsidRPr="002A5DEE">
        <w:rPr>
          <w:rFonts w:ascii="Times New Roman" w:hAnsi="Times New Roman" w:cs="Times New Roman" w:hint="cs"/>
          <w:sz w:val="28"/>
          <w:szCs w:val="28"/>
          <w:lang w:val="ru-RU"/>
        </w:rPr>
        <w:t>доцільність</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її</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функціонування</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має</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оцінюватися</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окремо</w:t>
      </w:r>
      <w:proofErr w:type="spellEnd"/>
      <w:r w:rsidRPr="002A5DEE">
        <w:rPr>
          <w:rFonts w:ascii="Times New Roman" w:hAnsi="Times New Roman" w:cs="Times New Roman" w:hint="cs"/>
          <w:sz w:val="28"/>
          <w:szCs w:val="28"/>
          <w:lang w:val="ru-RU"/>
        </w:rPr>
        <w:t xml:space="preserve"> в </w:t>
      </w:r>
      <w:proofErr w:type="spellStart"/>
      <w:r w:rsidRPr="002A5DEE">
        <w:rPr>
          <w:rFonts w:ascii="Times New Roman" w:hAnsi="Times New Roman" w:cs="Times New Roman" w:hint="cs"/>
          <w:sz w:val="28"/>
          <w:szCs w:val="28"/>
          <w:lang w:val="ru-RU"/>
        </w:rPr>
        <w:t>кожній</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територіальній</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громаді</w:t>
      </w:r>
      <w:proofErr w:type="spellEnd"/>
      <w:r w:rsidRPr="002A5DEE">
        <w:rPr>
          <w:rFonts w:ascii="Times New Roman" w:hAnsi="Times New Roman" w:cs="Times New Roman" w:hint="cs"/>
          <w:sz w:val="28"/>
          <w:szCs w:val="28"/>
          <w:lang w:val="ru-RU"/>
        </w:rPr>
        <w:t xml:space="preserve"> з </w:t>
      </w:r>
      <w:proofErr w:type="spellStart"/>
      <w:r w:rsidRPr="002A5DEE">
        <w:rPr>
          <w:rFonts w:ascii="Times New Roman" w:hAnsi="Times New Roman" w:cs="Times New Roman" w:hint="cs"/>
          <w:sz w:val="28"/>
          <w:szCs w:val="28"/>
          <w:lang w:val="ru-RU"/>
        </w:rPr>
        <w:t>урахуванням</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фактичної</w:t>
      </w:r>
      <w:proofErr w:type="spellEnd"/>
      <w:r w:rsidRPr="002A5DEE">
        <w:rPr>
          <w:rFonts w:ascii="Times New Roman" w:hAnsi="Times New Roman" w:cs="Times New Roman" w:hint="cs"/>
          <w:sz w:val="28"/>
          <w:szCs w:val="28"/>
          <w:lang w:val="ru-RU"/>
        </w:rPr>
        <w:t xml:space="preserve"> потреби, </w:t>
      </w:r>
      <w:proofErr w:type="spellStart"/>
      <w:r w:rsidRPr="002A5DEE">
        <w:rPr>
          <w:rFonts w:ascii="Times New Roman" w:hAnsi="Times New Roman" w:cs="Times New Roman" w:hint="cs"/>
          <w:sz w:val="28"/>
          <w:szCs w:val="28"/>
          <w:lang w:val="ru-RU"/>
        </w:rPr>
        <w:t>обсягу</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виконуваних</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функцій</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ефективності</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діяльності</w:t>
      </w:r>
      <w:proofErr w:type="spellEnd"/>
      <w:r w:rsidRPr="002A5DEE">
        <w:rPr>
          <w:rFonts w:ascii="Times New Roman" w:hAnsi="Times New Roman" w:cs="Times New Roman" w:hint="cs"/>
          <w:sz w:val="28"/>
          <w:szCs w:val="28"/>
          <w:lang w:val="ru-RU"/>
        </w:rPr>
        <w:t xml:space="preserve"> та </w:t>
      </w:r>
      <w:proofErr w:type="spellStart"/>
      <w:r w:rsidRPr="002A5DEE">
        <w:rPr>
          <w:rFonts w:ascii="Times New Roman" w:hAnsi="Times New Roman" w:cs="Times New Roman" w:hint="cs"/>
          <w:sz w:val="28"/>
          <w:szCs w:val="28"/>
          <w:lang w:val="ru-RU"/>
        </w:rPr>
        <w:t>відповідного</w:t>
      </w:r>
      <w:proofErr w:type="spellEnd"/>
      <w:r w:rsidRPr="002A5DEE">
        <w:rPr>
          <w:rFonts w:ascii="Times New Roman" w:hAnsi="Times New Roman" w:cs="Times New Roman" w:hint="cs"/>
          <w:sz w:val="28"/>
          <w:szCs w:val="28"/>
          <w:lang w:val="ru-RU"/>
        </w:rPr>
        <w:t xml:space="preserve"> </w:t>
      </w:r>
      <w:proofErr w:type="spellStart"/>
      <w:r w:rsidRPr="002A5DEE">
        <w:rPr>
          <w:rFonts w:ascii="Times New Roman" w:hAnsi="Times New Roman" w:cs="Times New Roman" w:hint="cs"/>
          <w:sz w:val="28"/>
          <w:szCs w:val="28"/>
          <w:lang w:val="ru-RU"/>
        </w:rPr>
        <w:t>навантаження</w:t>
      </w:r>
      <w:proofErr w:type="spellEnd"/>
      <w:r w:rsidRPr="002A5DEE">
        <w:rPr>
          <w:rFonts w:ascii="Times New Roman" w:hAnsi="Times New Roman" w:cs="Times New Roman" w:hint="cs"/>
          <w:sz w:val="28"/>
          <w:szCs w:val="28"/>
          <w:lang w:val="ru-RU"/>
        </w:rPr>
        <w:t xml:space="preserve"> на </w:t>
      </w:r>
      <w:proofErr w:type="spellStart"/>
      <w:r w:rsidRPr="002A5DEE">
        <w:rPr>
          <w:rFonts w:ascii="Times New Roman" w:hAnsi="Times New Roman" w:cs="Times New Roman" w:hint="cs"/>
          <w:sz w:val="28"/>
          <w:szCs w:val="28"/>
          <w:lang w:val="ru-RU"/>
        </w:rPr>
        <w:t>місцевий</w:t>
      </w:r>
      <w:proofErr w:type="spellEnd"/>
      <w:r w:rsidRPr="002A5DEE">
        <w:rPr>
          <w:rFonts w:ascii="Times New Roman" w:hAnsi="Times New Roman" w:cs="Times New Roman" w:hint="cs"/>
          <w:sz w:val="28"/>
          <w:szCs w:val="28"/>
          <w:lang w:val="ru-RU"/>
        </w:rPr>
        <w:t xml:space="preserve"> бюджет.</w:t>
      </w:r>
    </w:p>
    <w:p w14:paraId="10C90E23" w14:textId="64D7953F" w:rsidR="00CD5320"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19153B">
        <w:rPr>
          <w:rFonts w:ascii="Times New Roman" w:hAnsi="Times New Roman" w:cs="Times New Roman" w:hint="cs"/>
          <w:sz w:val="28"/>
          <w:szCs w:val="28"/>
          <w:shd w:val="clear" w:color="auto" w:fill="auto"/>
          <w:lang w:val="uk-UA" w:eastAsia="zh-CN"/>
        </w:rPr>
        <w:t>Зазначені обставини актуалізують питання доцільності подальшого функціонування окремої комунальної організації та ефективності використання коштів бюджету територіальної громади міста Києва для виконання функцій з охорони комунального майна.</w:t>
      </w:r>
    </w:p>
    <w:p w14:paraId="3B6A29E0" w14:textId="06214320" w:rsidR="00AF4525" w:rsidRPr="0019153B" w:rsidRDefault="00CD5320" w:rsidP="0019153B">
      <w:pPr>
        <w:pStyle w:val="1"/>
        <w:spacing w:after="0" w:line="240" w:lineRule="auto"/>
        <w:ind w:right="240" w:firstLine="567"/>
        <w:jc w:val="both"/>
        <w:rPr>
          <w:rFonts w:ascii="Times New Roman" w:hAnsi="Times New Roman" w:cs="Times New Roman"/>
          <w:sz w:val="28"/>
          <w:szCs w:val="28"/>
          <w:shd w:val="clear" w:color="auto" w:fill="auto"/>
          <w:lang w:val="uk-UA" w:eastAsia="zh-CN"/>
        </w:rPr>
      </w:pPr>
      <w:r w:rsidRPr="0019153B">
        <w:rPr>
          <w:rFonts w:ascii="Times New Roman" w:hAnsi="Times New Roman" w:cs="Times New Roman" w:hint="cs"/>
          <w:sz w:val="28"/>
          <w:szCs w:val="28"/>
          <w:shd w:val="clear" w:color="auto" w:fill="auto"/>
          <w:lang w:val="uk-UA" w:eastAsia="zh-CN"/>
        </w:rPr>
        <w:t>З урахуванням зазначеного ліквідація КО «Муніципальна охорона» є одним із можливих організаційних механізмів оптимізації системи управління комунальним майном та використання бюджетних ресурсів територіальної громади міста Києва.</w:t>
      </w:r>
    </w:p>
    <w:p w14:paraId="4518D607" w14:textId="77777777" w:rsidR="00CD5320" w:rsidRDefault="00CD5320" w:rsidP="0019153B">
      <w:pPr>
        <w:pStyle w:val="1"/>
        <w:spacing w:after="0" w:line="240" w:lineRule="auto"/>
        <w:ind w:right="240" w:firstLine="567"/>
        <w:jc w:val="both"/>
        <w:rPr>
          <w:rFonts w:ascii="Times New Roman" w:hAnsi="Times New Roman" w:cs="Times New Roman"/>
          <w:sz w:val="28"/>
          <w:szCs w:val="28"/>
          <w:lang w:val="uk-UA"/>
        </w:rPr>
      </w:pPr>
    </w:p>
    <w:p w14:paraId="159EBE0F" w14:textId="77777777" w:rsidR="0019153B" w:rsidRPr="0019153B" w:rsidRDefault="0019153B" w:rsidP="0019153B">
      <w:pPr>
        <w:pStyle w:val="1"/>
        <w:spacing w:after="0" w:line="240" w:lineRule="auto"/>
        <w:ind w:right="240" w:firstLine="567"/>
        <w:jc w:val="both"/>
        <w:rPr>
          <w:rFonts w:ascii="Times New Roman" w:hAnsi="Times New Roman" w:cs="Times New Roman"/>
          <w:sz w:val="28"/>
          <w:szCs w:val="28"/>
          <w:lang w:val="uk-UA"/>
        </w:rPr>
      </w:pPr>
    </w:p>
    <w:p w14:paraId="654343C1" w14:textId="73F74B04" w:rsidR="007E3D0F" w:rsidRPr="0019153B" w:rsidRDefault="007E3D0F" w:rsidP="00DF4A1F">
      <w:pPr>
        <w:pStyle w:val="a8"/>
        <w:numPr>
          <w:ilvl w:val="0"/>
          <w:numId w:val="2"/>
        </w:numPr>
        <w:tabs>
          <w:tab w:val="left" w:pos="567"/>
        </w:tabs>
        <w:spacing w:after="0" w:line="240" w:lineRule="auto"/>
        <w:ind w:right="191"/>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 xml:space="preserve">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w:t>
      </w:r>
      <w:proofErr w:type="spellStart"/>
      <w:r w:rsidRPr="0019153B">
        <w:rPr>
          <w:rFonts w:ascii="Times New Roman" w:hAnsi="Times New Roman" w:cs="Times New Roman" w:hint="cs"/>
          <w:b/>
          <w:sz w:val="28"/>
          <w:szCs w:val="28"/>
          <w:lang w:val="uk-UA" w:eastAsia="zh-CN"/>
        </w:rPr>
        <w:t>проєкт</w:t>
      </w:r>
      <w:proofErr w:type="spellEnd"/>
      <w:r w:rsidRPr="0019153B">
        <w:rPr>
          <w:rFonts w:ascii="Times New Roman" w:hAnsi="Times New Roman" w:cs="Times New Roman" w:hint="cs"/>
          <w:b/>
          <w:sz w:val="28"/>
          <w:szCs w:val="28"/>
          <w:lang w:val="uk-UA" w:eastAsia="zh-CN"/>
        </w:rPr>
        <w:t xml:space="preserve"> рішення)</w:t>
      </w:r>
    </w:p>
    <w:p w14:paraId="29FD42C5" w14:textId="77777777" w:rsidR="0019153B" w:rsidRPr="0019153B" w:rsidRDefault="0019153B" w:rsidP="0019153B">
      <w:pPr>
        <w:tabs>
          <w:tab w:val="left" w:pos="567"/>
        </w:tabs>
        <w:spacing w:after="0" w:line="240" w:lineRule="auto"/>
        <w:ind w:left="567"/>
        <w:jc w:val="both"/>
        <w:rPr>
          <w:rFonts w:ascii="Times New Roman" w:hAnsi="Times New Roman" w:cs="Times New Roman"/>
          <w:b/>
          <w:sz w:val="28"/>
          <w:szCs w:val="28"/>
          <w:lang w:val="uk-UA" w:eastAsia="zh-CN"/>
        </w:rPr>
      </w:pPr>
    </w:p>
    <w:p w14:paraId="585D7AB6" w14:textId="52407805" w:rsidR="00106F50" w:rsidRPr="0019153B" w:rsidRDefault="00AF4525" w:rsidP="0019153B">
      <w:pPr>
        <w:tabs>
          <w:tab w:val="left" w:pos="567"/>
        </w:tabs>
        <w:spacing w:after="0" w:line="240" w:lineRule="auto"/>
        <w:ind w:firstLine="567"/>
        <w:jc w:val="both"/>
        <w:rPr>
          <w:rFonts w:ascii="Times New Roman" w:hAnsi="Times New Roman" w:cs="Times New Roman"/>
          <w:sz w:val="28"/>
          <w:szCs w:val="28"/>
          <w:lang w:val="uk-UA" w:eastAsia="zh-CN"/>
        </w:rPr>
      </w:pPr>
      <w:proofErr w:type="spellStart"/>
      <w:r w:rsidRPr="0019153B">
        <w:rPr>
          <w:rFonts w:ascii="Times New Roman" w:hAnsi="Times New Roman" w:cs="Times New Roman" w:hint="cs"/>
          <w:sz w:val="28"/>
          <w:szCs w:val="28"/>
          <w:lang w:val="uk-UA" w:eastAsia="zh-CN"/>
        </w:rPr>
        <w:t>Проєкт</w:t>
      </w:r>
      <w:proofErr w:type="spellEnd"/>
      <w:r w:rsidRPr="0019153B">
        <w:rPr>
          <w:rFonts w:ascii="Times New Roman" w:hAnsi="Times New Roman" w:cs="Times New Roman" w:hint="cs"/>
          <w:sz w:val="28"/>
          <w:szCs w:val="28"/>
          <w:lang w:val="uk-UA" w:eastAsia="zh-CN"/>
        </w:rPr>
        <w:t xml:space="preserve"> рішення підготовлено відповідно до статті 26 Закону України «Про місцеве самоврядування в Україні», статей 104, 105, 110, 111 Цивільного кодексу України та Закону України «Про державну реєстрацію юридичних осіб, фізичних осіб – підприємців та громадських формувань».</w:t>
      </w:r>
    </w:p>
    <w:p w14:paraId="0E493FBF" w14:textId="77777777" w:rsidR="00AF4525" w:rsidRDefault="00AF4525"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1528B123" w14:textId="77777777" w:rsidR="0019153B" w:rsidRPr="0019153B" w:rsidRDefault="0019153B"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153976D4" w14:textId="568E0397" w:rsidR="007E3D0F" w:rsidRPr="0019153B" w:rsidRDefault="007E3D0F" w:rsidP="00DF4A1F">
      <w:pPr>
        <w:pStyle w:val="a8"/>
        <w:numPr>
          <w:ilvl w:val="0"/>
          <w:numId w:val="2"/>
        </w:numPr>
        <w:tabs>
          <w:tab w:val="left" w:pos="567"/>
        </w:tabs>
        <w:spacing w:after="0" w:line="240" w:lineRule="auto"/>
        <w:ind w:right="191"/>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 xml:space="preserve">Опис цілей і завдань, основних положень </w:t>
      </w:r>
      <w:proofErr w:type="spellStart"/>
      <w:r w:rsidRPr="0019153B">
        <w:rPr>
          <w:rFonts w:ascii="Times New Roman" w:hAnsi="Times New Roman" w:cs="Times New Roman" w:hint="cs"/>
          <w:b/>
          <w:sz w:val="28"/>
          <w:szCs w:val="28"/>
          <w:lang w:val="uk-UA" w:eastAsia="zh-CN"/>
        </w:rPr>
        <w:t>проєкту</w:t>
      </w:r>
      <w:proofErr w:type="spellEnd"/>
      <w:r w:rsidRPr="0019153B">
        <w:rPr>
          <w:rFonts w:ascii="Times New Roman" w:hAnsi="Times New Roman" w:cs="Times New Roman" w:hint="cs"/>
          <w:b/>
          <w:sz w:val="28"/>
          <w:szCs w:val="28"/>
          <w:lang w:val="uk-UA" w:eastAsia="zh-CN"/>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19153B">
        <w:rPr>
          <w:rFonts w:ascii="Times New Roman" w:hAnsi="Times New Roman" w:cs="Times New Roman" w:hint="cs"/>
          <w:b/>
          <w:sz w:val="28"/>
          <w:szCs w:val="28"/>
          <w:lang w:val="uk-UA" w:eastAsia="zh-CN"/>
        </w:rPr>
        <w:t>проєкту</w:t>
      </w:r>
      <w:proofErr w:type="spellEnd"/>
      <w:r w:rsidRPr="0019153B">
        <w:rPr>
          <w:rFonts w:ascii="Times New Roman" w:hAnsi="Times New Roman" w:cs="Times New Roman" w:hint="cs"/>
          <w:b/>
          <w:sz w:val="28"/>
          <w:szCs w:val="28"/>
          <w:lang w:val="uk-UA" w:eastAsia="zh-CN"/>
        </w:rPr>
        <w:t xml:space="preserve"> рішення</w:t>
      </w:r>
    </w:p>
    <w:p w14:paraId="4FE31AF5" w14:textId="77777777" w:rsidR="0019153B" w:rsidRPr="0019153B" w:rsidRDefault="0019153B" w:rsidP="0019153B">
      <w:pPr>
        <w:pStyle w:val="a8"/>
        <w:tabs>
          <w:tab w:val="left" w:pos="567"/>
        </w:tabs>
        <w:spacing w:after="0" w:line="240" w:lineRule="auto"/>
        <w:ind w:left="987"/>
        <w:jc w:val="both"/>
        <w:rPr>
          <w:rFonts w:ascii="Times New Roman" w:hAnsi="Times New Roman" w:cs="Times New Roman"/>
          <w:b/>
          <w:sz w:val="28"/>
          <w:szCs w:val="28"/>
          <w:lang w:val="uk-UA" w:eastAsia="zh-CN"/>
        </w:rPr>
      </w:pPr>
    </w:p>
    <w:p w14:paraId="69B4335D" w14:textId="70265163" w:rsidR="00E9642D" w:rsidRPr="0019153B" w:rsidRDefault="00E9642D" w:rsidP="0019153B">
      <w:pPr>
        <w:tabs>
          <w:tab w:val="left" w:pos="567"/>
        </w:tabs>
        <w:spacing w:after="0" w:line="240" w:lineRule="auto"/>
        <w:ind w:firstLine="567"/>
        <w:jc w:val="both"/>
        <w:rPr>
          <w:rFonts w:ascii="Times New Roman" w:hAnsi="Times New Roman" w:cs="Times New Roman"/>
          <w:sz w:val="28"/>
          <w:szCs w:val="28"/>
          <w:lang w:val="uk-UA" w:eastAsia="zh-CN"/>
        </w:rPr>
      </w:pPr>
      <w:r w:rsidRPr="0019153B">
        <w:rPr>
          <w:rFonts w:ascii="Times New Roman" w:hAnsi="Times New Roman" w:cs="Times New Roman" w:hint="cs"/>
          <w:sz w:val="28"/>
          <w:szCs w:val="28"/>
          <w:lang w:val="uk-UA" w:eastAsia="zh-CN"/>
        </w:rPr>
        <w:t xml:space="preserve">Метою прийняття </w:t>
      </w:r>
      <w:proofErr w:type="spellStart"/>
      <w:r w:rsidRPr="0019153B">
        <w:rPr>
          <w:rFonts w:ascii="Times New Roman" w:hAnsi="Times New Roman" w:cs="Times New Roman" w:hint="cs"/>
          <w:sz w:val="28"/>
          <w:szCs w:val="28"/>
          <w:lang w:val="uk-UA" w:eastAsia="zh-CN"/>
        </w:rPr>
        <w:t>проєкту</w:t>
      </w:r>
      <w:proofErr w:type="spellEnd"/>
      <w:r w:rsidRPr="0019153B">
        <w:rPr>
          <w:rFonts w:ascii="Times New Roman" w:hAnsi="Times New Roman" w:cs="Times New Roman" w:hint="cs"/>
          <w:sz w:val="28"/>
          <w:szCs w:val="28"/>
          <w:lang w:val="uk-UA" w:eastAsia="zh-CN"/>
        </w:rPr>
        <w:t xml:space="preserve"> рішення є припинення діяльності КО «Муніципальна охорона» шляхом її ліквідації, оптимізація структури комунальних організацій територіальної громади міста Києва та зменшення потреби у бюджетному фінансуванні окремої юридичної особи.</w:t>
      </w:r>
    </w:p>
    <w:p w14:paraId="37BCCA22" w14:textId="75943308" w:rsidR="00F16559" w:rsidRPr="0019153B" w:rsidRDefault="000438EC" w:rsidP="0019153B">
      <w:pPr>
        <w:tabs>
          <w:tab w:val="left" w:pos="567"/>
        </w:tabs>
        <w:spacing w:after="0" w:line="240" w:lineRule="auto"/>
        <w:ind w:firstLine="567"/>
        <w:jc w:val="both"/>
        <w:rPr>
          <w:rFonts w:ascii="Times New Roman" w:hAnsi="Times New Roman" w:cs="Times New Roman"/>
          <w:sz w:val="28"/>
          <w:szCs w:val="28"/>
          <w:lang w:val="uk-UA" w:eastAsia="zh-CN"/>
        </w:rPr>
      </w:pPr>
      <w:proofErr w:type="spellStart"/>
      <w:r w:rsidRPr="0019153B">
        <w:rPr>
          <w:rFonts w:ascii="Times New Roman" w:hAnsi="Times New Roman" w:cs="Times New Roman" w:hint="cs"/>
          <w:sz w:val="28"/>
          <w:szCs w:val="28"/>
          <w:lang w:val="uk-UA" w:eastAsia="zh-CN"/>
        </w:rPr>
        <w:t>Про</w:t>
      </w:r>
      <w:r w:rsidR="00E9642D" w:rsidRPr="0019153B">
        <w:rPr>
          <w:rFonts w:ascii="Times New Roman" w:hAnsi="Times New Roman" w:cs="Times New Roman" w:hint="cs"/>
          <w:sz w:val="28"/>
          <w:szCs w:val="28"/>
          <w:lang w:val="uk-UA" w:eastAsia="zh-CN"/>
        </w:rPr>
        <w:t>є</w:t>
      </w:r>
      <w:r w:rsidRPr="0019153B">
        <w:rPr>
          <w:rFonts w:ascii="Times New Roman" w:hAnsi="Times New Roman" w:cs="Times New Roman" w:hint="cs"/>
          <w:sz w:val="28"/>
          <w:szCs w:val="28"/>
          <w:lang w:val="uk-UA" w:eastAsia="zh-CN"/>
        </w:rPr>
        <w:t>кт</w:t>
      </w:r>
      <w:proofErr w:type="spellEnd"/>
      <w:r w:rsidRPr="0019153B">
        <w:rPr>
          <w:rFonts w:ascii="Times New Roman" w:hAnsi="Times New Roman" w:cs="Times New Roman" w:hint="cs"/>
          <w:sz w:val="28"/>
          <w:szCs w:val="28"/>
          <w:lang w:val="uk-UA" w:eastAsia="zh-CN"/>
        </w:rPr>
        <w:t xml:space="preserve"> рішення складається із преамбули та </w:t>
      </w:r>
      <w:r w:rsidR="002C275C" w:rsidRPr="0019153B">
        <w:rPr>
          <w:rFonts w:ascii="Times New Roman" w:hAnsi="Times New Roman" w:cs="Times New Roman" w:hint="cs"/>
          <w:sz w:val="28"/>
          <w:szCs w:val="28"/>
          <w:lang w:val="uk-UA" w:eastAsia="zh-CN"/>
        </w:rPr>
        <w:t>семи</w:t>
      </w:r>
      <w:r w:rsidRPr="0019153B">
        <w:rPr>
          <w:rFonts w:ascii="Times New Roman" w:hAnsi="Times New Roman" w:cs="Times New Roman" w:hint="cs"/>
          <w:sz w:val="28"/>
          <w:szCs w:val="28"/>
          <w:lang w:val="uk-UA" w:eastAsia="zh-CN"/>
        </w:rPr>
        <w:t xml:space="preserve"> пунктів. </w:t>
      </w:r>
    </w:p>
    <w:p w14:paraId="710A99B3" w14:textId="1A74C217" w:rsidR="00106F50" w:rsidRPr="0019153B" w:rsidRDefault="000438EC" w:rsidP="0019153B">
      <w:pPr>
        <w:tabs>
          <w:tab w:val="left" w:pos="567"/>
        </w:tabs>
        <w:spacing w:after="0" w:line="240" w:lineRule="auto"/>
        <w:ind w:firstLine="567"/>
        <w:jc w:val="both"/>
        <w:rPr>
          <w:rFonts w:ascii="Times New Roman" w:hAnsi="Times New Roman" w:cs="Times New Roman"/>
          <w:sz w:val="28"/>
          <w:szCs w:val="28"/>
          <w:lang w:val="uk-UA" w:eastAsia="zh-CN"/>
        </w:rPr>
      </w:pPr>
      <w:r w:rsidRPr="0019153B">
        <w:rPr>
          <w:rFonts w:ascii="Times New Roman" w:hAnsi="Times New Roman" w:cs="Times New Roman" w:hint="cs"/>
          <w:sz w:val="28"/>
          <w:szCs w:val="28"/>
          <w:lang w:val="uk-UA" w:eastAsia="zh-CN"/>
        </w:rPr>
        <w:t xml:space="preserve">Контроль за виконанням цього рішення покладено на </w:t>
      </w:r>
      <w:r w:rsidR="00E9642D" w:rsidRPr="0019153B">
        <w:rPr>
          <w:rFonts w:ascii="Times New Roman" w:hAnsi="Times New Roman" w:cs="Times New Roman" w:hint="cs"/>
          <w:sz w:val="28"/>
          <w:szCs w:val="28"/>
          <w:lang w:val="uk-UA" w:eastAsia="zh-CN"/>
        </w:rPr>
        <w:t>постійну комісію Київської міської ради з питань власності та регуляторної політики та постійну комісію Київської міської ради з питань бюджету, соціально-економічного розвитку та інвестиційної діяльності.</w:t>
      </w:r>
    </w:p>
    <w:p w14:paraId="0C46A35B" w14:textId="77777777" w:rsidR="00E9642D" w:rsidRDefault="00E9642D"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0E9AAE0A" w14:textId="77777777" w:rsidR="0019153B" w:rsidRPr="0019153B" w:rsidRDefault="0019153B"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3EB75DBD" w14:textId="3066CEEB" w:rsidR="007E3D0F" w:rsidRPr="0019153B" w:rsidRDefault="007E3D0F" w:rsidP="0019153B">
      <w:pPr>
        <w:pStyle w:val="a8"/>
        <w:numPr>
          <w:ilvl w:val="0"/>
          <w:numId w:val="2"/>
        </w:numPr>
        <w:tabs>
          <w:tab w:val="left" w:pos="567"/>
        </w:tabs>
        <w:spacing w:after="0" w:line="240" w:lineRule="auto"/>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Інформація про дотримання прав і соціальної захищеності осіб з інвалідністю</w:t>
      </w:r>
    </w:p>
    <w:p w14:paraId="09E1A440" w14:textId="77777777" w:rsidR="0019153B" w:rsidRPr="0019153B" w:rsidRDefault="0019153B" w:rsidP="0019153B">
      <w:pPr>
        <w:pStyle w:val="a8"/>
        <w:tabs>
          <w:tab w:val="left" w:pos="567"/>
        </w:tabs>
        <w:spacing w:after="0" w:line="240" w:lineRule="auto"/>
        <w:ind w:left="987"/>
        <w:jc w:val="both"/>
        <w:rPr>
          <w:rFonts w:ascii="Times New Roman" w:hAnsi="Times New Roman" w:cs="Times New Roman"/>
          <w:b/>
          <w:sz w:val="28"/>
          <w:szCs w:val="28"/>
          <w:lang w:val="uk-UA" w:eastAsia="zh-CN"/>
        </w:rPr>
      </w:pPr>
    </w:p>
    <w:p w14:paraId="1B94034A" w14:textId="77777777" w:rsidR="007E3D0F" w:rsidRPr="0019153B" w:rsidRDefault="00401EE8" w:rsidP="0019153B">
      <w:pPr>
        <w:tabs>
          <w:tab w:val="left" w:pos="567"/>
        </w:tabs>
        <w:spacing w:after="0" w:line="240" w:lineRule="auto"/>
        <w:ind w:firstLine="567"/>
        <w:jc w:val="both"/>
        <w:rPr>
          <w:rFonts w:ascii="Times New Roman" w:hAnsi="Times New Roman" w:cs="Times New Roman"/>
          <w:sz w:val="28"/>
          <w:szCs w:val="28"/>
          <w:lang w:val="uk-UA" w:eastAsia="zh-CN"/>
        </w:rPr>
      </w:pPr>
      <w:hyperlink r:id="rId5" w:anchor="_blank" w:history="1">
        <w:proofErr w:type="spellStart"/>
        <w:r w:rsidR="007E3D0F" w:rsidRPr="0019153B">
          <w:rPr>
            <w:rFonts w:ascii="Times New Roman" w:hAnsi="Times New Roman" w:cs="Times New Roman" w:hint="cs"/>
            <w:sz w:val="28"/>
            <w:szCs w:val="28"/>
            <w:lang w:val="uk-UA" w:eastAsia="zh-CN"/>
          </w:rPr>
          <w:t>Проєкт</w:t>
        </w:r>
        <w:proofErr w:type="spellEnd"/>
        <w:r w:rsidR="007E3D0F" w:rsidRPr="0019153B">
          <w:rPr>
            <w:rFonts w:ascii="Times New Roman" w:hAnsi="Times New Roman" w:cs="Times New Roman" w:hint="cs"/>
            <w:sz w:val="28"/>
            <w:szCs w:val="28"/>
            <w:lang w:val="uk-UA" w:eastAsia="zh-CN"/>
          </w:rPr>
          <w:t xml:space="preserve"> рішення Київської міської ради не стосується прав і соціальної захищеності осіб з інвалідністю та не впливає на життєдіяльність цієї категорії.</w:t>
        </w:r>
      </w:hyperlink>
    </w:p>
    <w:p w14:paraId="184EE961" w14:textId="77777777" w:rsidR="00FA00A0" w:rsidRDefault="00FA00A0"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5923356D" w14:textId="77777777" w:rsidR="0019153B" w:rsidRPr="0019153B" w:rsidRDefault="0019153B"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265BEA42" w14:textId="3DE1DF89" w:rsidR="007E3D0F" w:rsidRPr="0019153B" w:rsidRDefault="007E3D0F" w:rsidP="0019153B">
      <w:pPr>
        <w:pStyle w:val="a8"/>
        <w:numPr>
          <w:ilvl w:val="0"/>
          <w:numId w:val="2"/>
        </w:numPr>
        <w:tabs>
          <w:tab w:val="left" w:pos="567"/>
        </w:tabs>
        <w:spacing w:after="0" w:line="240" w:lineRule="auto"/>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Фінансово-економічне обґрунтування та пропозиції щодо джерел покриття цих витрат</w:t>
      </w:r>
    </w:p>
    <w:p w14:paraId="513D75ED" w14:textId="77777777" w:rsidR="0019153B" w:rsidRPr="0019153B" w:rsidRDefault="0019153B" w:rsidP="0019153B">
      <w:pPr>
        <w:pStyle w:val="a8"/>
        <w:tabs>
          <w:tab w:val="left" w:pos="567"/>
        </w:tabs>
        <w:spacing w:after="0" w:line="240" w:lineRule="auto"/>
        <w:ind w:left="987"/>
        <w:jc w:val="both"/>
        <w:rPr>
          <w:rFonts w:ascii="Times New Roman" w:hAnsi="Times New Roman" w:cs="Times New Roman"/>
          <w:b/>
          <w:sz w:val="28"/>
          <w:szCs w:val="28"/>
          <w:lang w:val="uk-UA" w:eastAsia="zh-CN"/>
        </w:rPr>
      </w:pPr>
    </w:p>
    <w:p w14:paraId="580EA9A5" w14:textId="51F036A0" w:rsidR="00FE24F2" w:rsidRPr="0019153B" w:rsidRDefault="00FE24F2" w:rsidP="0019153B">
      <w:pPr>
        <w:tabs>
          <w:tab w:val="left" w:pos="567"/>
        </w:tabs>
        <w:spacing w:after="0" w:line="240" w:lineRule="auto"/>
        <w:ind w:firstLine="567"/>
        <w:jc w:val="both"/>
        <w:rPr>
          <w:rFonts w:ascii="Times New Roman" w:hAnsi="Times New Roman" w:cs="Times New Roman"/>
          <w:sz w:val="28"/>
          <w:szCs w:val="28"/>
          <w:lang w:val="uk-UA" w:eastAsia="zh-CN"/>
        </w:rPr>
      </w:pPr>
      <w:r w:rsidRPr="0019153B">
        <w:rPr>
          <w:rFonts w:ascii="Times New Roman" w:hAnsi="Times New Roman" w:cs="Times New Roman" w:hint="cs"/>
          <w:sz w:val="28"/>
          <w:szCs w:val="28"/>
          <w:lang w:val="uk-UA" w:eastAsia="zh-CN"/>
        </w:rPr>
        <w:t xml:space="preserve">Реалізація </w:t>
      </w:r>
      <w:proofErr w:type="spellStart"/>
      <w:r w:rsidRPr="0019153B">
        <w:rPr>
          <w:rFonts w:ascii="Times New Roman" w:hAnsi="Times New Roman" w:cs="Times New Roman" w:hint="cs"/>
          <w:sz w:val="28"/>
          <w:szCs w:val="28"/>
          <w:lang w:val="uk-UA" w:eastAsia="zh-CN"/>
        </w:rPr>
        <w:t>Проєкту</w:t>
      </w:r>
      <w:proofErr w:type="spellEnd"/>
      <w:r w:rsidRPr="0019153B">
        <w:rPr>
          <w:rFonts w:ascii="Times New Roman" w:hAnsi="Times New Roman" w:cs="Times New Roman" w:hint="cs"/>
          <w:sz w:val="28"/>
          <w:szCs w:val="28"/>
          <w:lang w:val="uk-UA" w:eastAsia="zh-CN"/>
        </w:rPr>
        <w:t xml:space="preserve"> рішення не потребує додаткового постійного фінансування з бюджету міста Києва.</w:t>
      </w:r>
    </w:p>
    <w:p w14:paraId="1D6E6E57" w14:textId="076C71BE" w:rsidR="00FE24F2" w:rsidRPr="0019153B" w:rsidRDefault="00FE24F2" w:rsidP="0019153B">
      <w:pPr>
        <w:tabs>
          <w:tab w:val="left" w:pos="567"/>
        </w:tabs>
        <w:spacing w:after="0" w:line="240" w:lineRule="auto"/>
        <w:ind w:firstLine="567"/>
        <w:jc w:val="both"/>
        <w:rPr>
          <w:rFonts w:ascii="Times New Roman" w:hAnsi="Times New Roman" w:cs="Times New Roman"/>
          <w:sz w:val="28"/>
          <w:szCs w:val="28"/>
          <w:lang w:val="uk-UA" w:eastAsia="zh-CN"/>
        </w:rPr>
      </w:pPr>
      <w:r w:rsidRPr="0019153B">
        <w:rPr>
          <w:rFonts w:ascii="Times New Roman" w:hAnsi="Times New Roman" w:cs="Times New Roman" w:hint="cs"/>
          <w:sz w:val="28"/>
          <w:szCs w:val="28"/>
          <w:lang w:val="uk-UA" w:eastAsia="zh-CN"/>
        </w:rPr>
        <w:t>Водночас у процесі ліквідації можуть виникнути одноразові витрати, пов’язані із проведенням розрахунків з працівниками, кредиторами, бюджетом, виконанням договірних зобов’язань та іншими заходами, передбаченими законодавством.</w:t>
      </w:r>
    </w:p>
    <w:p w14:paraId="7F024904" w14:textId="665442CA" w:rsidR="00FE24F2" w:rsidRPr="0019153B" w:rsidRDefault="00FE24F2" w:rsidP="0019153B">
      <w:pPr>
        <w:tabs>
          <w:tab w:val="left" w:pos="567"/>
        </w:tabs>
        <w:spacing w:after="0" w:line="240" w:lineRule="auto"/>
        <w:ind w:firstLine="567"/>
        <w:jc w:val="both"/>
        <w:rPr>
          <w:rFonts w:ascii="Times New Roman" w:hAnsi="Times New Roman" w:cs="Times New Roman"/>
          <w:sz w:val="28"/>
          <w:szCs w:val="28"/>
          <w:lang w:val="uk-UA" w:eastAsia="zh-CN"/>
        </w:rPr>
      </w:pPr>
      <w:r w:rsidRPr="0019153B">
        <w:rPr>
          <w:rFonts w:ascii="Times New Roman" w:hAnsi="Times New Roman" w:cs="Times New Roman" w:hint="cs"/>
          <w:sz w:val="28"/>
          <w:szCs w:val="28"/>
          <w:lang w:val="uk-UA" w:eastAsia="zh-CN"/>
        </w:rPr>
        <w:t>Фінансування зазначених витрат у разі їх виникнення здійснюватиметься за рахунок коштів, передбачених у бюджеті міста Києва на відповідні цілі, та/або коштів КО «Муніципальна охорона» в порядку, встановленому законодавством.</w:t>
      </w:r>
    </w:p>
    <w:p w14:paraId="5F810817" w14:textId="49932523" w:rsidR="007E3D0F" w:rsidRPr="0019153B" w:rsidRDefault="00FE24F2" w:rsidP="0019153B">
      <w:pPr>
        <w:tabs>
          <w:tab w:val="left" w:pos="567"/>
        </w:tabs>
        <w:spacing w:after="0" w:line="240" w:lineRule="auto"/>
        <w:ind w:firstLine="567"/>
        <w:jc w:val="both"/>
        <w:rPr>
          <w:rFonts w:ascii="Times New Roman" w:hAnsi="Times New Roman" w:cs="Times New Roman"/>
          <w:sz w:val="28"/>
          <w:szCs w:val="28"/>
          <w:lang w:val="uk-UA" w:eastAsia="zh-CN"/>
        </w:rPr>
      </w:pPr>
      <w:r w:rsidRPr="0019153B">
        <w:rPr>
          <w:rFonts w:ascii="Times New Roman" w:hAnsi="Times New Roman" w:cs="Times New Roman" w:hint="cs"/>
          <w:sz w:val="28"/>
          <w:szCs w:val="28"/>
          <w:lang w:val="uk-UA" w:eastAsia="zh-CN"/>
        </w:rPr>
        <w:lastRenderedPageBreak/>
        <w:t>Після завершення ліквідації кошти та майно, що залишаться після задоволення вимог кредиторів, підлягають передачі у встановленому законодавством порядку та залишаються у комунальній власності територіальної громади міста Києва.</w:t>
      </w:r>
    </w:p>
    <w:p w14:paraId="2D047CD1" w14:textId="77777777" w:rsidR="00FE24F2" w:rsidRDefault="00FE24F2"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180D5461" w14:textId="77777777" w:rsidR="0019153B" w:rsidRPr="0019153B" w:rsidRDefault="0019153B"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6A6246BD" w14:textId="5A91EFEE" w:rsidR="002E2405" w:rsidRPr="0019153B" w:rsidRDefault="002E2405" w:rsidP="0019153B">
      <w:pPr>
        <w:pStyle w:val="a8"/>
        <w:numPr>
          <w:ilvl w:val="0"/>
          <w:numId w:val="2"/>
        </w:numPr>
        <w:tabs>
          <w:tab w:val="left" w:pos="567"/>
        </w:tabs>
        <w:spacing w:after="0" w:line="240" w:lineRule="auto"/>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 xml:space="preserve">Інформація про те, чи містить </w:t>
      </w:r>
      <w:proofErr w:type="spellStart"/>
      <w:r w:rsidRPr="0019153B">
        <w:rPr>
          <w:rFonts w:ascii="Times New Roman" w:hAnsi="Times New Roman" w:cs="Times New Roman" w:hint="cs"/>
          <w:b/>
          <w:sz w:val="28"/>
          <w:szCs w:val="28"/>
          <w:lang w:val="uk-UA" w:eastAsia="zh-CN"/>
        </w:rPr>
        <w:t>проєкт</w:t>
      </w:r>
      <w:proofErr w:type="spellEnd"/>
      <w:r w:rsidRPr="0019153B">
        <w:rPr>
          <w:rFonts w:ascii="Times New Roman" w:hAnsi="Times New Roman" w:cs="Times New Roman" w:hint="cs"/>
          <w:b/>
          <w:sz w:val="28"/>
          <w:szCs w:val="28"/>
          <w:lang w:val="uk-UA" w:eastAsia="zh-CN"/>
        </w:rPr>
        <w:t xml:space="preserve"> рішення службову інформацію у розумінні статті 6 Закону України «Про доступ до публічної інформації»</w:t>
      </w:r>
    </w:p>
    <w:p w14:paraId="4CBF1B95" w14:textId="77777777" w:rsidR="0019153B" w:rsidRPr="0019153B" w:rsidRDefault="0019153B" w:rsidP="0019153B">
      <w:pPr>
        <w:pStyle w:val="a8"/>
        <w:tabs>
          <w:tab w:val="left" w:pos="567"/>
        </w:tabs>
        <w:spacing w:after="0" w:line="240" w:lineRule="auto"/>
        <w:ind w:left="987"/>
        <w:jc w:val="both"/>
        <w:rPr>
          <w:rFonts w:ascii="Times New Roman" w:hAnsi="Times New Roman" w:cs="Times New Roman"/>
          <w:b/>
          <w:sz w:val="28"/>
          <w:szCs w:val="28"/>
          <w:lang w:val="uk-UA" w:eastAsia="zh-CN"/>
        </w:rPr>
      </w:pPr>
    </w:p>
    <w:p w14:paraId="791A1AD4" w14:textId="560F52C8" w:rsidR="007E3D0F" w:rsidRDefault="002E2405" w:rsidP="0019153B">
      <w:pPr>
        <w:tabs>
          <w:tab w:val="left" w:pos="567"/>
        </w:tabs>
        <w:spacing w:after="0" w:line="240" w:lineRule="auto"/>
        <w:ind w:firstLine="567"/>
        <w:jc w:val="both"/>
        <w:rPr>
          <w:rFonts w:ascii="Times New Roman" w:hAnsi="Times New Roman" w:cs="Times New Roman"/>
          <w:bCs/>
          <w:sz w:val="28"/>
          <w:szCs w:val="28"/>
          <w:lang w:val="uk-UA" w:eastAsia="zh-CN"/>
        </w:rPr>
      </w:pPr>
      <w:proofErr w:type="spellStart"/>
      <w:r w:rsidRPr="0019153B">
        <w:rPr>
          <w:rFonts w:ascii="Times New Roman" w:hAnsi="Times New Roman" w:cs="Times New Roman" w:hint="cs"/>
          <w:bCs/>
          <w:sz w:val="28"/>
          <w:szCs w:val="28"/>
          <w:lang w:val="uk-UA" w:eastAsia="zh-CN"/>
        </w:rPr>
        <w:t>Проєкт</w:t>
      </w:r>
      <w:proofErr w:type="spellEnd"/>
      <w:r w:rsidRPr="0019153B">
        <w:rPr>
          <w:rFonts w:ascii="Times New Roman" w:hAnsi="Times New Roman" w:cs="Times New Roman" w:hint="cs"/>
          <w:bCs/>
          <w:sz w:val="28"/>
          <w:szCs w:val="28"/>
          <w:lang w:val="uk-UA" w:eastAsia="zh-CN"/>
        </w:rPr>
        <w:t xml:space="preserve"> рішення не містить службову інформацію у розумінні статті 6 Закону України «Про доступ до публічної інформації».</w:t>
      </w:r>
    </w:p>
    <w:p w14:paraId="528C2ED9" w14:textId="77777777" w:rsidR="0019153B" w:rsidRPr="0019153B" w:rsidRDefault="0019153B" w:rsidP="0019153B">
      <w:pPr>
        <w:tabs>
          <w:tab w:val="left" w:pos="567"/>
        </w:tabs>
        <w:spacing w:after="0" w:line="240" w:lineRule="auto"/>
        <w:ind w:firstLine="567"/>
        <w:jc w:val="both"/>
        <w:rPr>
          <w:rFonts w:ascii="Times New Roman" w:hAnsi="Times New Roman" w:cs="Times New Roman"/>
          <w:bCs/>
          <w:sz w:val="28"/>
          <w:szCs w:val="28"/>
          <w:lang w:val="uk-UA" w:eastAsia="zh-CN"/>
        </w:rPr>
      </w:pPr>
    </w:p>
    <w:p w14:paraId="53DC2633" w14:textId="77777777" w:rsidR="002E2405" w:rsidRPr="0019153B" w:rsidRDefault="002E2405" w:rsidP="0019153B">
      <w:pPr>
        <w:tabs>
          <w:tab w:val="left" w:pos="567"/>
        </w:tabs>
        <w:spacing w:after="0" w:line="240" w:lineRule="auto"/>
        <w:ind w:firstLine="567"/>
        <w:jc w:val="both"/>
        <w:rPr>
          <w:rFonts w:ascii="Times New Roman" w:hAnsi="Times New Roman" w:cs="Times New Roman"/>
          <w:sz w:val="28"/>
          <w:szCs w:val="28"/>
          <w:lang w:val="uk-UA" w:eastAsia="zh-CN"/>
        </w:rPr>
      </w:pPr>
    </w:p>
    <w:p w14:paraId="79843498" w14:textId="181AAC58" w:rsidR="007E3D0F" w:rsidRPr="0019153B" w:rsidRDefault="002E2405" w:rsidP="0019153B">
      <w:pPr>
        <w:pStyle w:val="a8"/>
        <w:numPr>
          <w:ilvl w:val="0"/>
          <w:numId w:val="2"/>
        </w:numPr>
        <w:tabs>
          <w:tab w:val="left" w:pos="567"/>
        </w:tabs>
        <w:spacing w:after="0" w:line="240" w:lineRule="auto"/>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 xml:space="preserve">Інформація про те, чи містить </w:t>
      </w:r>
      <w:proofErr w:type="spellStart"/>
      <w:r w:rsidRPr="0019153B">
        <w:rPr>
          <w:rFonts w:ascii="Times New Roman" w:hAnsi="Times New Roman" w:cs="Times New Roman" w:hint="cs"/>
          <w:b/>
          <w:sz w:val="28"/>
          <w:szCs w:val="28"/>
          <w:lang w:val="uk-UA" w:eastAsia="zh-CN"/>
        </w:rPr>
        <w:t>проєкт</w:t>
      </w:r>
      <w:proofErr w:type="spellEnd"/>
      <w:r w:rsidRPr="0019153B">
        <w:rPr>
          <w:rFonts w:ascii="Times New Roman" w:hAnsi="Times New Roman" w:cs="Times New Roman" w:hint="cs"/>
          <w:b/>
          <w:sz w:val="28"/>
          <w:szCs w:val="28"/>
          <w:lang w:val="uk-UA" w:eastAsia="zh-CN"/>
        </w:rPr>
        <w:t xml:space="preserve"> рішення інформацію про фізичну особу (персональні дані) у розумінні статей 11 та 21 Закону України «Про доступ до публічної інформації»</w:t>
      </w:r>
    </w:p>
    <w:p w14:paraId="1C30D2FB" w14:textId="77777777" w:rsidR="0019153B" w:rsidRPr="0019153B" w:rsidRDefault="0019153B" w:rsidP="0019153B">
      <w:pPr>
        <w:pStyle w:val="a8"/>
        <w:tabs>
          <w:tab w:val="left" w:pos="567"/>
        </w:tabs>
        <w:spacing w:after="0" w:line="240" w:lineRule="auto"/>
        <w:ind w:left="987"/>
        <w:jc w:val="both"/>
        <w:rPr>
          <w:rFonts w:ascii="Times New Roman" w:hAnsi="Times New Roman" w:cs="Times New Roman"/>
          <w:b/>
          <w:sz w:val="28"/>
          <w:szCs w:val="28"/>
          <w:lang w:val="ru-RU" w:eastAsia="zh-CN"/>
        </w:rPr>
      </w:pPr>
    </w:p>
    <w:p w14:paraId="5FE2958A" w14:textId="7DE830B0" w:rsidR="007E3D0F" w:rsidRPr="0019153B" w:rsidRDefault="002E2405" w:rsidP="0019153B">
      <w:pPr>
        <w:tabs>
          <w:tab w:val="left" w:pos="567"/>
        </w:tabs>
        <w:spacing w:after="0" w:line="240" w:lineRule="auto"/>
        <w:ind w:firstLine="567"/>
        <w:jc w:val="both"/>
        <w:rPr>
          <w:rFonts w:ascii="Times New Roman" w:hAnsi="Times New Roman" w:cs="Times New Roman"/>
          <w:sz w:val="28"/>
          <w:szCs w:val="28"/>
          <w:lang w:val="ru-RU" w:eastAsia="zh-CN"/>
        </w:rPr>
      </w:pPr>
      <w:proofErr w:type="spellStart"/>
      <w:r w:rsidRPr="0019153B">
        <w:rPr>
          <w:rFonts w:ascii="Times New Roman" w:hAnsi="Times New Roman" w:cs="Times New Roman" w:hint="cs"/>
          <w:sz w:val="28"/>
          <w:szCs w:val="28"/>
          <w:lang w:val="uk-UA" w:eastAsia="zh-CN"/>
        </w:rPr>
        <w:t>Проєкт</w:t>
      </w:r>
      <w:proofErr w:type="spellEnd"/>
      <w:r w:rsidRPr="0019153B">
        <w:rPr>
          <w:rFonts w:ascii="Times New Roman" w:hAnsi="Times New Roman" w:cs="Times New Roman" w:hint="cs"/>
          <w:sz w:val="28"/>
          <w:szCs w:val="28"/>
          <w:lang w:val="uk-UA" w:eastAsia="zh-CN"/>
        </w:rPr>
        <w:t xml:space="preserve"> рішення не містить інформацію про фізичну особу (персональні дані) у розумінні статей 11 та 21 Закону України «Про доступ до публічної інформації».</w:t>
      </w:r>
    </w:p>
    <w:p w14:paraId="451C94E8" w14:textId="77777777" w:rsidR="002E2405" w:rsidRDefault="002E2405" w:rsidP="0019153B">
      <w:pPr>
        <w:tabs>
          <w:tab w:val="left" w:pos="567"/>
        </w:tabs>
        <w:spacing w:after="0" w:line="240" w:lineRule="auto"/>
        <w:ind w:firstLine="567"/>
        <w:jc w:val="both"/>
        <w:rPr>
          <w:rFonts w:ascii="Times New Roman" w:hAnsi="Times New Roman" w:cs="Times New Roman"/>
          <w:b/>
          <w:sz w:val="28"/>
          <w:szCs w:val="28"/>
          <w:lang w:val="uk-UA" w:eastAsia="zh-CN"/>
        </w:rPr>
      </w:pPr>
    </w:p>
    <w:p w14:paraId="57629603" w14:textId="77777777" w:rsidR="0019153B" w:rsidRPr="0019153B" w:rsidRDefault="0019153B" w:rsidP="0019153B">
      <w:pPr>
        <w:tabs>
          <w:tab w:val="left" w:pos="567"/>
        </w:tabs>
        <w:spacing w:after="0" w:line="240" w:lineRule="auto"/>
        <w:ind w:firstLine="567"/>
        <w:jc w:val="both"/>
        <w:rPr>
          <w:rFonts w:ascii="Times New Roman" w:hAnsi="Times New Roman" w:cs="Times New Roman"/>
          <w:b/>
          <w:sz w:val="28"/>
          <w:szCs w:val="28"/>
          <w:lang w:val="uk-UA" w:eastAsia="zh-CN"/>
        </w:rPr>
      </w:pPr>
    </w:p>
    <w:p w14:paraId="30A1F878" w14:textId="2E83C70B" w:rsidR="007E3D0F" w:rsidRPr="0019153B" w:rsidRDefault="007E3D0F" w:rsidP="0019153B">
      <w:pPr>
        <w:pStyle w:val="a8"/>
        <w:numPr>
          <w:ilvl w:val="0"/>
          <w:numId w:val="2"/>
        </w:numPr>
        <w:tabs>
          <w:tab w:val="left" w:pos="567"/>
        </w:tabs>
        <w:spacing w:after="0" w:line="240" w:lineRule="auto"/>
        <w:jc w:val="both"/>
        <w:rPr>
          <w:rFonts w:ascii="Times New Roman" w:hAnsi="Times New Roman" w:cs="Times New Roman"/>
          <w:b/>
          <w:sz w:val="28"/>
          <w:szCs w:val="28"/>
          <w:lang w:val="uk-UA" w:eastAsia="zh-CN"/>
        </w:rPr>
      </w:pPr>
      <w:r w:rsidRPr="0019153B">
        <w:rPr>
          <w:rFonts w:ascii="Times New Roman" w:hAnsi="Times New Roman" w:cs="Times New Roman" w:hint="cs"/>
          <w:b/>
          <w:sz w:val="28"/>
          <w:szCs w:val="28"/>
          <w:lang w:val="uk-UA" w:eastAsia="zh-CN"/>
        </w:rPr>
        <w:t xml:space="preserve">Прізвище або назва суб’єкта подання, прізвище, посада, контактні дані доповідача </w:t>
      </w:r>
      <w:proofErr w:type="spellStart"/>
      <w:r w:rsidRPr="0019153B">
        <w:rPr>
          <w:rFonts w:ascii="Times New Roman" w:hAnsi="Times New Roman" w:cs="Times New Roman" w:hint="cs"/>
          <w:b/>
          <w:sz w:val="28"/>
          <w:szCs w:val="28"/>
          <w:lang w:val="uk-UA" w:eastAsia="zh-CN"/>
        </w:rPr>
        <w:t>проєкту</w:t>
      </w:r>
      <w:proofErr w:type="spellEnd"/>
      <w:r w:rsidRPr="0019153B">
        <w:rPr>
          <w:rFonts w:ascii="Times New Roman" w:hAnsi="Times New Roman" w:cs="Times New Roman" w:hint="cs"/>
          <w:b/>
          <w:sz w:val="28"/>
          <w:szCs w:val="28"/>
          <w:lang w:val="uk-UA" w:eastAsia="zh-CN"/>
        </w:rPr>
        <w:t xml:space="preserve"> рішення на пленарному засіданні та особи, відповідальної за супроводження </w:t>
      </w:r>
      <w:proofErr w:type="spellStart"/>
      <w:r w:rsidRPr="0019153B">
        <w:rPr>
          <w:rFonts w:ascii="Times New Roman" w:hAnsi="Times New Roman" w:cs="Times New Roman" w:hint="cs"/>
          <w:b/>
          <w:sz w:val="28"/>
          <w:szCs w:val="28"/>
          <w:lang w:val="uk-UA" w:eastAsia="zh-CN"/>
        </w:rPr>
        <w:t>проєкту</w:t>
      </w:r>
      <w:proofErr w:type="spellEnd"/>
      <w:r w:rsidRPr="0019153B">
        <w:rPr>
          <w:rFonts w:ascii="Times New Roman" w:hAnsi="Times New Roman" w:cs="Times New Roman" w:hint="cs"/>
          <w:b/>
          <w:sz w:val="28"/>
          <w:szCs w:val="28"/>
          <w:lang w:val="uk-UA" w:eastAsia="zh-CN"/>
        </w:rPr>
        <w:t xml:space="preserve"> рішення</w:t>
      </w:r>
      <w:r w:rsidR="0019153B" w:rsidRPr="0019153B">
        <w:rPr>
          <w:rFonts w:ascii="Times New Roman" w:hAnsi="Times New Roman" w:cs="Times New Roman"/>
          <w:b/>
          <w:sz w:val="28"/>
          <w:szCs w:val="28"/>
          <w:lang w:val="uk-UA" w:eastAsia="zh-CN"/>
        </w:rPr>
        <w:t>.</w:t>
      </w:r>
    </w:p>
    <w:p w14:paraId="4CB09CFF" w14:textId="77777777" w:rsidR="0019153B" w:rsidRPr="0019153B" w:rsidRDefault="0019153B" w:rsidP="0019153B">
      <w:pPr>
        <w:pStyle w:val="a8"/>
        <w:tabs>
          <w:tab w:val="left" w:pos="567"/>
        </w:tabs>
        <w:spacing w:after="0" w:line="240" w:lineRule="auto"/>
        <w:ind w:left="987"/>
        <w:jc w:val="both"/>
        <w:rPr>
          <w:rFonts w:ascii="Times New Roman" w:hAnsi="Times New Roman" w:cs="Times New Roman"/>
          <w:b/>
          <w:sz w:val="28"/>
          <w:szCs w:val="28"/>
          <w:lang w:val="uk-UA" w:eastAsia="zh-CN"/>
        </w:rPr>
      </w:pPr>
    </w:p>
    <w:p w14:paraId="1AE3C50B" w14:textId="26EE890C" w:rsidR="00944743" w:rsidRPr="0019153B" w:rsidRDefault="00944743" w:rsidP="0019153B">
      <w:pPr>
        <w:suppressAutoHyphens/>
        <w:spacing w:after="0" w:line="240" w:lineRule="auto"/>
        <w:ind w:firstLine="567"/>
        <w:jc w:val="both"/>
        <w:rPr>
          <w:rFonts w:ascii="Times New Roman" w:hAnsi="Times New Roman" w:cs="Times New Roman"/>
          <w:sz w:val="28"/>
          <w:szCs w:val="28"/>
          <w:lang w:val="uk-UA" w:eastAsia="zh-CN"/>
        </w:rPr>
      </w:pPr>
      <w:proofErr w:type="spellStart"/>
      <w:r w:rsidRPr="0019153B">
        <w:rPr>
          <w:rFonts w:ascii="Times New Roman" w:hAnsi="Times New Roman" w:cs="Times New Roman" w:hint="cs"/>
          <w:sz w:val="28"/>
          <w:szCs w:val="28"/>
          <w:lang w:val="uk-UA" w:eastAsia="zh-CN"/>
        </w:rPr>
        <w:t>Cуб’єктами</w:t>
      </w:r>
      <w:proofErr w:type="spellEnd"/>
      <w:r w:rsidRPr="0019153B">
        <w:rPr>
          <w:rFonts w:ascii="Times New Roman" w:hAnsi="Times New Roman" w:cs="Times New Roman" w:hint="cs"/>
          <w:sz w:val="28"/>
          <w:szCs w:val="28"/>
          <w:lang w:val="uk-UA" w:eastAsia="zh-CN"/>
        </w:rPr>
        <w:t xml:space="preserve"> подання </w:t>
      </w:r>
      <w:r w:rsidR="0019153B" w:rsidRPr="0019153B">
        <w:rPr>
          <w:rFonts w:ascii="Times New Roman" w:hAnsi="Times New Roman" w:cs="Times New Roman" w:hint="cs"/>
          <w:sz w:val="28"/>
          <w:szCs w:val="28"/>
          <w:lang w:val="uk-UA" w:eastAsia="zh-CN"/>
        </w:rPr>
        <w:t xml:space="preserve">та доповідачами даного </w:t>
      </w:r>
      <w:proofErr w:type="spellStart"/>
      <w:r w:rsidR="0019153B" w:rsidRPr="0019153B">
        <w:rPr>
          <w:rFonts w:ascii="Times New Roman" w:hAnsi="Times New Roman" w:cs="Times New Roman" w:hint="cs"/>
          <w:sz w:val="28"/>
          <w:szCs w:val="28"/>
          <w:lang w:val="uk-UA" w:eastAsia="zh-CN"/>
        </w:rPr>
        <w:t>проєкту</w:t>
      </w:r>
      <w:proofErr w:type="spellEnd"/>
      <w:r w:rsidR="0019153B" w:rsidRPr="0019153B">
        <w:rPr>
          <w:rFonts w:ascii="Times New Roman" w:hAnsi="Times New Roman" w:cs="Times New Roman" w:hint="cs"/>
          <w:sz w:val="28"/>
          <w:szCs w:val="28"/>
          <w:lang w:val="uk-UA" w:eastAsia="zh-CN"/>
        </w:rPr>
        <w:t xml:space="preserve"> рішення </w:t>
      </w:r>
      <w:r w:rsidR="004F5136">
        <w:rPr>
          <w:rFonts w:ascii="Times New Roman" w:hAnsi="Times New Roman" w:cs="Times New Roman"/>
          <w:sz w:val="28"/>
          <w:szCs w:val="28"/>
          <w:lang w:val="uk-UA" w:eastAsia="zh-CN"/>
        </w:rPr>
        <w:t xml:space="preserve">на пленарному засіданні </w:t>
      </w:r>
      <w:r w:rsidRPr="0019153B">
        <w:rPr>
          <w:rFonts w:ascii="Times New Roman" w:hAnsi="Times New Roman" w:cs="Times New Roman" w:hint="cs"/>
          <w:sz w:val="28"/>
          <w:szCs w:val="28"/>
          <w:lang w:val="uk-UA" w:eastAsia="zh-CN"/>
        </w:rPr>
        <w:t>є депутат</w:t>
      </w:r>
      <w:r w:rsidR="004536A0" w:rsidRPr="0019153B">
        <w:rPr>
          <w:rFonts w:ascii="Times New Roman" w:hAnsi="Times New Roman" w:cs="Times New Roman" w:hint="cs"/>
          <w:sz w:val="28"/>
          <w:szCs w:val="28"/>
          <w:lang w:val="uk-UA" w:eastAsia="zh-CN"/>
        </w:rPr>
        <w:t>ки</w:t>
      </w:r>
      <w:r w:rsidRPr="0019153B">
        <w:rPr>
          <w:rFonts w:ascii="Times New Roman" w:hAnsi="Times New Roman" w:cs="Times New Roman" w:hint="cs"/>
          <w:sz w:val="28"/>
          <w:szCs w:val="28"/>
          <w:lang w:val="uk-UA" w:eastAsia="zh-CN"/>
        </w:rPr>
        <w:t xml:space="preserve"> Київської міської ради</w:t>
      </w:r>
      <w:r w:rsidR="004536A0" w:rsidRPr="0019153B">
        <w:rPr>
          <w:rFonts w:ascii="Times New Roman" w:hAnsi="Times New Roman" w:cs="Times New Roman" w:hint="cs"/>
          <w:sz w:val="28"/>
          <w:szCs w:val="28"/>
          <w:lang w:val="uk-UA" w:eastAsia="zh-CN"/>
        </w:rPr>
        <w:t xml:space="preserve"> Семенова Ксенія Ігорівна, Михайлова Аліна Артурівна</w:t>
      </w:r>
      <w:r w:rsidRPr="0019153B">
        <w:rPr>
          <w:rFonts w:ascii="Times New Roman" w:hAnsi="Times New Roman" w:cs="Times New Roman" w:hint="cs"/>
          <w:sz w:val="28"/>
          <w:szCs w:val="28"/>
          <w:lang w:val="uk-UA" w:eastAsia="zh-CN"/>
        </w:rPr>
        <w:t>.</w:t>
      </w:r>
    </w:p>
    <w:p w14:paraId="13254D92" w14:textId="068946CF" w:rsidR="0019153B" w:rsidRPr="00401EE8" w:rsidRDefault="00332DA6" w:rsidP="00401EE8">
      <w:pPr>
        <w:pStyle w:val="Standard"/>
        <w:spacing w:line="276" w:lineRule="auto"/>
        <w:ind w:firstLine="567"/>
        <w:jc w:val="both"/>
        <w:rPr>
          <w:rFonts w:ascii="Times New Roman" w:eastAsia="Times New Roman" w:hAnsi="Times New Roman"/>
          <w:sz w:val="28"/>
          <w:szCs w:val="28"/>
        </w:rPr>
      </w:pPr>
      <w:r w:rsidRPr="00332DA6">
        <w:rPr>
          <w:rFonts w:ascii="Times New Roman" w:hAnsi="Times New Roman"/>
          <w:sz w:val="28"/>
          <w:szCs w:val="28"/>
          <w:lang w:eastAsia="zh-CN"/>
        </w:rPr>
        <w:t>Відповідальн</w:t>
      </w:r>
      <w:r w:rsidR="004F5136">
        <w:rPr>
          <w:rFonts w:ascii="Times New Roman" w:hAnsi="Times New Roman"/>
          <w:sz w:val="28"/>
          <w:szCs w:val="28"/>
          <w:lang w:eastAsia="zh-CN"/>
        </w:rPr>
        <w:t>ими</w:t>
      </w:r>
      <w:r w:rsidRPr="00332DA6">
        <w:rPr>
          <w:rFonts w:ascii="Times New Roman" w:hAnsi="Times New Roman"/>
          <w:sz w:val="28"/>
          <w:szCs w:val="28"/>
          <w:lang w:eastAsia="zh-CN"/>
        </w:rPr>
        <w:t xml:space="preserve"> за супровід </w:t>
      </w:r>
      <w:proofErr w:type="spellStart"/>
      <w:r w:rsidRPr="00332DA6">
        <w:rPr>
          <w:rFonts w:ascii="Times New Roman" w:hAnsi="Times New Roman"/>
          <w:sz w:val="28"/>
          <w:szCs w:val="28"/>
          <w:lang w:eastAsia="zh-CN"/>
        </w:rPr>
        <w:t>проєкту</w:t>
      </w:r>
      <w:proofErr w:type="spellEnd"/>
      <w:r w:rsidRPr="00332DA6">
        <w:rPr>
          <w:rFonts w:ascii="Times New Roman" w:hAnsi="Times New Roman"/>
          <w:sz w:val="28"/>
          <w:szCs w:val="28"/>
          <w:lang w:eastAsia="zh-CN"/>
        </w:rPr>
        <w:t xml:space="preserve"> рішення є </w:t>
      </w:r>
      <w:r w:rsidRPr="00332DA6">
        <w:rPr>
          <w:rFonts w:ascii="Times New Roman" w:hAnsi="Times New Roman"/>
          <w:color w:val="000000"/>
          <w:sz w:val="28"/>
          <w:szCs w:val="28"/>
        </w:rPr>
        <w:t>Дар</w:t>
      </w:r>
      <w:r w:rsidRPr="00332DA6">
        <w:rPr>
          <w:rFonts w:ascii="Times New Roman" w:hAnsi="Times New Roman"/>
          <w:color w:val="000000"/>
          <w:sz w:val="28"/>
          <w:szCs w:val="28"/>
          <w:lang w:val="ru-RU"/>
        </w:rPr>
        <w:t>’</w:t>
      </w:r>
      <w:r w:rsidRPr="00332DA6">
        <w:rPr>
          <w:rFonts w:ascii="Times New Roman" w:hAnsi="Times New Roman"/>
          <w:color w:val="000000"/>
          <w:sz w:val="28"/>
          <w:szCs w:val="28"/>
        </w:rPr>
        <w:t xml:space="preserve">я </w:t>
      </w:r>
      <w:r w:rsidRPr="00332DA6">
        <w:rPr>
          <w:rFonts w:ascii="Times New Roman" w:hAnsi="Times New Roman" w:hint="cs"/>
          <w:color w:val="000000"/>
          <w:sz w:val="28"/>
          <w:szCs w:val="28"/>
        </w:rPr>
        <w:t>ПРОЦЕНКО</w:t>
      </w:r>
      <w:r w:rsidRPr="00332DA6">
        <w:rPr>
          <w:rFonts w:ascii="Times New Roman" w:hAnsi="Times New Roman"/>
          <w:color w:val="000000"/>
          <w:sz w:val="28"/>
          <w:szCs w:val="28"/>
        </w:rPr>
        <w:t xml:space="preserve"> </w:t>
      </w:r>
      <w:r w:rsidRPr="00332DA6">
        <w:rPr>
          <w:rFonts w:ascii="Times New Roman" w:hAnsi="Times New Roman" w:hint="cs"/>
          <w:color w:val="000000"/>
          <w:sz w:val="28"/>
          <w:szCs w:val="28"/>
        </w:rPr>
        <w:t xml:space="preserve"> </w:t>
      </w:r>
      <w:r w:rsidRPr="00332DA6">
        <w:rPr>
          <w:rFonts w:ascii="Times New Roman" w:hAnsi="Times New Roman"/>
          <w:color w:val="000000"/>
          <w:sz w:val="28"/>
          <w:szCs w:val="28"/>
        </w:rPr>
        <w:t>(</w:t>
      </w:r>
      <w:r w:rsidRPr="00332DA6">
        <w:rPr>
          <w:rFonts w:ascii="Times New Roman" w:hAnsi="Times New Roman" w:hint="cs"/>
          <w:color w:val="000000"/>
          <w:sz w:val="28"/>
          <w:szCs w:val="28"/>
        </w:rPr>
        <w:t>+38 0</w:t>
      </w:r>
      <w:r w:rsidRPr="00332DA6">
        <w:rPr>
          <w:rFonts w:ascii="Times New Roman" w:hAnsi="Times New Roman" w:hint="cs"/>
          <w:color w:val="000000"/>
          <w:sz w:val="28"/>
          <w:szCs w:val="28"/>
          <w:lang w:val="ru-RU"/>
        </w:rPr>
        <w:t xml:space="preserve"> 63 571 77 02</w:t>
      </w:r>
      <w:r w:rsidRPr="00332DA6">
        <w:rPr>
          <w:rFonts w:ascii="Times New Roman" w:hAnsi="Times New Roman"/>
          <w:color w:val="000000"/>
          <w:sz w:val="28"/>
          <w:szCs w:val="28"/>
          <w:lang w:val="ru-RU"/>
        </w:rPr>
        <w:t>)</w:t>
      </w:r>
      <w:r>
        <w:rPr>
          <w:rFonts w:ascii="Times New Roman" w:hAnsi="Times New Roman"/>
          <w:color w:val="000000"/>
          <w:sz w:val="28"/>
          <w:szCs w:val="28"/>
          <w:lang w:val="ru-RU"/>
        </w:rPr>
        <w:t xml:space="preserve"> та </w:t>
      </w:r>
      <w:proofErr w:type="spellStart"/>
      <w:r>
        <w:rPr>
          <w:rFonts w:ascii="Times New Roman" w:hAnsi="Times New Roman"/>
          <w:color w:val="000000"/>
          <w:sz w:val="28"/>
          <w:szCs w:val="28"/>
          <w:lang w:val="ru-RU"/>
        </w:rPr>
        <w:t>Марія</w:t>
      </w:r>
      <w:proofErr w:type="spellEnd"/>
      <w:r>
        <w:rPr>
          <w:rFonts w:ascii="Times New Roman" w:hAnsi="Times New Roman"/>
          <w:color w:val="000000"/>
          <w:sz w:val="28"/>
          <w:szCs w:val="28"/>
          <w:lang w:val="ru-RU"/>
        </w:rPr>
        <w:t xml:space="preserve"> КУЛЯША (+38 063 287 85 22).</w:t>
      </w:r>
      <w:r w:rsidRPr="00332DA6">
        <w:rPr>
          <w:rFonts w:ascii="Times New Roman" w:eastAsia="Times New Roman" w:hAnsi="Times New Roman"/>
          <w:sz w:val="28"/>
          <w:szCs w:val="28"/>
        </w:rPr>
        <w:t xml:space="preserve">                                                                                                            </w:t>
      </w:r>
    </w:p>
    <w:tbl>
      <w:tblPr>
        <w:tblW w:w="5427" w:type="pct"/>
        <w:tblInd w:w="-142" w:type="dxa"/>
        <w:tblLayout w:type="fixed"/>
        <w:tblLook w:val="01E0" w:firstRow="1" w:lastRow="1" w:firstColumn="1" w:lastColumn="1" w:noHBand="0" w:noVBand="0"/>
      </w:tblPr>
      <w:tblGrid>
        <w:gridCol w:w="6455"/>
        <w:gridCol w:w="4369"/>
      </w:tblGrid>
      <w:tr w:rsidR="00FA00A0" w:rsidRPr="0019153B" w14:paraId="197A87B9" w14:textId="77777777" w:rsidTr="00791C1B">
        <w:trPr>
          <w:trHeight w:val="855"/>
        </w:trPr>
        <w:tc>
          <w:tcPr>
            <w:tcW w:w="2982" w:type="pct"/>
            <w:shd w:val="clear" w:color="auto" w:fill="auto"/>
          </w:tcPr>
          <w:p w14:paraId="37A077CE" w14:textId="77777777" w:rsidR="00040F31" w:rsidRDefault="00040F31" w:rsidP="0019153B">
            <w:pPr>
              <w:spacing w:after="0" w:line="240" w:lineRule="auto"/>
              <w:rPr>
                <w:rFonts w:ascii="Times New Roman" w:hAnsi="Times New Roman" w:cs="Times New Roman"/>
                <w:b/>
                <w:bCs/>
                <w:sz w:val="28"/>
                <w:szCs w:val="28"/>
                <w:lang w:val="ru-RU"/>
              </w:rPr>
            </w:pPr>
          </w:p>
          <w:p w14:paraId="2CA39CF2" w14:textId="201DF082" w:rsidR="00040F31" w:rsidRDefault="00FA00A0" w:rsidP="0019153B">
            <w:pPr>
              <w:spacing w:after="0" w:line="240" w:lineRule="auto"/>
              <w:rPr>
                <w:rFonts w:ascii="Times New Roman" w:hAnsi="Times New Roman" w:cs="Times New Roman" w:hint="cs"/>
                <w:b/>
                <w:bCs/>
                <w:sz w:val="28"/>
                <w:szCs w:val="28"/>
                <w:lang w:val="ru-RU"/>
              </w:rPr>
            </w:pPr>
            <w:r w:rsidRPr="00DF4A1F">
              <w:rPr>
                <w:rFonts w:ascii="Times New Roman" w:hAnsi="Times New Roman" w:cs="Times New Roman" w:hint="cs"/>
                <w:b/>
                <w:bCs/>
                <w:sz w:val="28"/>
                <w:szCs w:val="28"/>
                <w:lang w:val="ru-RU"/>
              </w:rPr>
              <w:t>Депутат</w:t>
            </w:r>
            <w:r w:rsidR="004536A0" w:rsidRPr="00DF4A1F">
              <w:rPr>
                <w:rFonts w:ascii="Times New Roman" w:hAnsi="Times New Roman" w:cs="Times New Roman" w:hint="cs"/>
                <w:b/>
                <w:bCs/>
                <w:sz w:val="28"/>
                <w:szCs w:val="28"/>
                <w:lang w:val="ru-RU"/>
              </w:rPr>
              <w:t>ка</w:t>
            </w:r>
          </w:p>
          <w:p w14:paraId="38149B99" w14:textId="2546EA9F" w:rsidR="00FA00A0" w:rsidRPr="00DF4A1F" w:rsidRDefault="00FA00A0" w:rsidP="0019153B">
            <w:pPr>
              <w:spacing w:after="0" w:line="240" w:lineRule="auto"/>
              <w:rPr>
                <w:rFonts w:ascii="Times New Roman" w:hAnsi="Times New Roman" w:cs="Times New Roman"/>
                <w:b/>
                <w:bCs/>
                <w:sz w:val="28"/>
                <w:szCs w:val="28"/>
                <w:lang w:val="ru-RU"/>
              </w:rPr>
            </w:pPr>
            <w:proofErr w:type="spellStart"/>
            <w:r w:rsidRPr="00DF4A1F">
              <w:rPr>
                <w:rFonts w:ascii="Times New Roman" w:hAnsi="Times New Roman" w:cs="Times New Roman" w:hint="cs"/>
                <w:b/>
                <w:bCs/>
                <w:sz w:val="28"/>
                <w:szCs w:val="28"/>
                <w:lang w:val="ru-RU"/>
              </w:rPr>
              <w:t>Київської</w:t>
            </w:r>
            <w:proofErr w:type="spellEnd"/>
            <w:r w:rsidRPr="00DF4A1F">
              <w:rPr>
                <w:rFonts w:ascii="Times New Roman" w:hAnsi="Times New Roman" w:cs="Times New Roman" w:hint="cs"/>
                <w:b/>
                <w:bCs/>
                <w:sz w:val="28"/>
                <w:szCs w:val="28"/>
                <w:lang w:val="ru-RU"/>
              </w:rPr>
              <w:t xml:space="preserve"> </w:t>
            </w:r>
            <w:proofErr w:type="spellStart"/>
            <w:r w:rsidRPr="00DF4A1F">
              <w:rPr>
                <w:rFonts w:ascii="Times New Roman" w:hAnsi="Times New Roman" w:cs="Times New Roman" w:hint="cs"/>
                <w:b/>
                <w:bCs/>
                <w:sz w:val="28"/>
                <w:szCs w:val="28"/>
                <w:lang w:val="ru-RU"/>
              </w:rPr>
              <w:t>міської</w:t>
            </w:r>
            <w:proofErr w:type="spellEnd"/>
            <w:r w:rsidRPr="00DF4A1F">
              <w:rPr>
                <w:rFonts w:ascii="Times New Roman" w:hAnsi="Times New Roman" w:cs="Times New Roman" w:hint="cs"/>
                <w:b/>
                <w:bCs/>
                <w:sz w:val="28"/>
                <w:szCs w:val="28"/>
                <w:lang w:val="ru-RU"/>
              </w:rPr>
              <w:t xml:space="preserve"> ради</w:t>
            </w:r>
          </w:p>
          <w:p w14:paraId="09A21407" w14:textId="77777777" w:rsidR="00FA00A0" w:rsidRPr="00DF4A1F" w:rsidRDefault="00FA00A0" w:rsidP="0019153B">
            <w:pPr>
              <w:spacing w:after="0" w:line="240" w:lineRule="auto"/>
              <w:rPr>
                <w:rFonts w:ascii="Times New Roman" w:hAnsi="Times New Roman" w:cs="Times New Roman"/>
                <w:b/>
                <w:bCs/>
                <w:sz w:val="28"/>
                <w:szCs w:val="28"/>
                <w:lang w:val="ru-RU"/>
              </w:rPr>
            </w:pPr>
          </w:p>
          <w:p w14:paraId="29E7030C" w14:textId="77777777" w:rsidR="00FA00A0" w:rsidRPr="00DF4A1F" w:rsidRDefault="00FA00A0" w:rsidP="0019153B">
            <w:pPr>
              <w:spacing w:after="0" w:line="240" w:lineRule="auto"/>
              <w:rPr>
                <w:rFonts w:ascii="Times New Roman" w:hAnsi="Times New Roman" w:cs="Times New Roman"/>
                <w:b/>
                <w:bCs/>
                <w:sz w:val="28"/>
                <w:szCs w:val="28"/>
                <w:lang w:val="ru-RU"/>
              </w:rPr>
            </w:pPr>
          </w:p>
          <w:p w14:paraId="23F857DC" w14:textId="77777777" w:rsidR="00040F31" w:rsidRDefault="00FA00A0" w:rsidP="0019153B">
            <w:pPr>
              <w:spacing w:after="0" w:line="240" w:lineRule="auto"/>
              <w:rPr>
                <w:rFonts w:ascii="Times New Roman" w:hAnsi="Times New Roman" w:cs="Times New Roman" w:hint="cs"/>
                <w:b/>
                <w:bCs/>
                <w:sz w:val="28"/>
                <w:szCs w:val="28"/>
                <w:lang w:val="ru-RU"/>
              </w:rPr>
            </w:pPr>
            <w:proofErr w:type="spellStart"/>
            <w:r w:rsidRPr="00DF4A1F">
              <w:rPr>
                <w:rFonts w:ascii="Times New Roman" w:hAnsi="Times New Roman" w:cs="Times New Roman" w:hint="cs"/>
                <w:b/>
                <w:bCs/>
                <w:sz w:val="28"/>
                <w:szCs w:val="28"/>
                <w:lang w:val="ru-RU"/>
              </w:rPr>
              <w:t>Депутат</w:t>
            </w:r>
            <w:r w:rsidR="004536A0" w:rsidRPr="00DF4A1F">
              <w:rPr>
                <w:rFonts w:ascii="Times New Roman" w:hAnsi="Times New Roman" w:cs="Times New Roman" w:hint="cs"/>
                <w:b/>
                <w:bCs/>
                <w:sz w:val="28"/>
                <w:szCs w:val="28"/>
                <w:lang w:val="ru-RU"/>
              </w:rPr>
              <w:t>ка</w:t>
            </w:r>
          </w:p>
          <w:p w14:paraId="5432022D" w14:textId="7E9B3976" w:rsidR="00FA00A0" w:rsidRPr="00DF4A1F" w:rsidRDefault="00FA00A0" w:rsidP="0019153B">
            <w:pPr>
              <w:spacing w:after="0" w:line="240" w:lineRule="auto"/>
              <w:rPr>
                <w:rFonts w:ascii="Times New Roman" w:hAnsi="Times New Roman" w:cs="Times New Roman"/>
                <w:b/>
                <w:bCs/>
                <w:sz w:val="28"/>
                <w:szCs w:val="28"/>
                <w:lang w:val="ru-RU"/>
              </w:rPr>
            </w:pPr>
            <w:r w:rsidRPr="00DF4A1F">
              <w:rPr>
                <w:rFonts w:ascii="Times New Roman" w:hAnsi="Times New Roman" w:cs="Times New Roman" w:hint="cs"/>
                <w:b/>
                <w:bCs/>
                <w:sz w:val="28"/>
                <w:szCs w:val="28"/>
                <w:lang w:val="ru-RU"/>
              </w:rPr>
              <w:t>Київської</w:t>
            </w:r>
            <w:proofErr w:type="spellEnd"/>
            <w:r w:rsidRPr="00DF4A1F">
              <w:rPr>
                <w:rFonts w:ascii="Times New Roman" w:hAnsi="Times New Roman" w:cs="Times New Roman" w:hint="cs"/>
                <w:b/>
                <w:bCs/>
                <w:sz w:val="28"/>
                <w:szCs w:val="28"/>
                <w:lang w:val="ru-RU"/>
              </w:rPr>
              <w:t xml:space="preserve"> </w:t>
            </w:r>
            <w:proofErr w:type="spellStart"/>
            <w:r w:rsidRPr="00DF4A1F">
              <w:rPr>
                <w:rFonts w:ascii="Times New Roman" w:hAnsi="Times New Roman" w:cs="Times New Roman" w:hint="cs"/>
                <w:b/>
                <w:bCs/>
                <w:sz w:val="28"/>
                <w:szCs w:val="28"/>
                <w:lang w:val="ru-RU"/>
              </w:rPr>
              <w:t>міської</w:t>
            </w:r>
            <w:proofErr w:type="spellEnd"/>
            <w:r w:rsidRPr="00DF4A1F">
              <w:rPr>
                <w:rFonts w:ascii="Times New Roman" w:hAnsi="Times New Roman" w:cs="Times New Roman" w:hint="cs"/>
                <w:b/>
                <w:bCs/>
                <w:sz w:val="28"/>
                <w:szCs w:val="28"/>
                <w:lang w:val="ru-RU"/>
              </w:rPr>
              <w:t xml:space="preserve"> ради</w:t>
            </w:r>
            <w:r w:rsidR="0019153B" w:rsidRPr="00DF4A1F">
              <w:rPr>
                <w:rFonts w:ascii="Times New Roman" w:hAnsi="Times New Roman" w:cs="Times New Roman"/>
                <w:b/>
                <w:bCs/>
                <w:sz w:val="28"/>
                <w:szCs w:val="28"/>
                <w:lang w:val="ru-RU"/>
              </w:rPr>
              <w:t xml:space="preserve">  </w:t>
            </w:r>
          </w:p>
        </w:tc>
        <w:tc>
          <w:tcPr>
            <w:tcW w:w="2018" w:type="pct"/>
            <w:shd w:val="clear" w:color="auto" w:fill="auto"/>
          </w:tcPr>
          <w:p w14:paraId="7E672002" w14:textId="77777777" w:rsidR="00040F31" w:rsidRDefault="0019153B" w:rsidP="0019153B">
            <w:pPr>
              <w:spacing w:after="0" w:line="240" w:lineRule="auto"/>
              <w:rPr>
                <w:rFonts w:ascii="Times New Roman" w:hAnsi="Times New Roman" w:cs="Times New Roman"/>
                <w:b/>
                <w:bCs/>
                <w:sz w:val="28"/>
                <w:szCs w:val="28"/>
                <w:lang w:val="ru-RU"/>
              </w:rPr>
            </w:pPr>
            <w:r w:rsidRPr="00DF4A1F">
              <w:rPr>
                <w:rFonts w:ascii="Times New Roman" w:hAnsi="Times New Roman" w:cs="Times New Roman"/>
                <w:b/>
                <w:bCs/>
                <w:sz w:val="28"/>
                <w:szCs w:val="28"/>
                <w:lang w:val="ru-RU"/>
              </w:rPr>
              <w:t xml:space="preserve">              </w:t>
            </w:r>
          </w:p>
          <w:p w14:paraId="2B6C269F" w14:textId="77777777" w:rsidR="00040F31" w:rsidRDefault="00040F31" w:rsidP="0019153B">
            <w:pPr>
              <w:spacing w:after="0" w:line="240" w:lineRule="auto"/>
              <w:rPr>
                <w:rFonts w:ascii="Times New Roman" w:hAnsi="Times New Roman" w:cs="Times New Roman"/>
                <w:b/>
                <w:bCs/>
                <w:sz w:val="28"/>
                <w:szCs w:val="28"/>
                <w:lang w:val="ru-RU"/>
              </w:rPr>
            </w:pPr>
          </w:p>
          <w:p w14:paraId="017285D7" w14:textId="4D55E044" w:rsidR="00040F31" w:rsidRDefault="0019153B" w:rsidP="0019153B">
            <w:pPr>
              <w:spacing w:after="0" w:line="240" w:lineRule="auto"/>
              <w:rPr>
                <w:rFonts w:ascii="Times New Roman" w:hAnsi="Times New Roman" w:cs="Times New Roman"/>
                <w:b/>
                <w:bCs/>
                <w:sz w:val="28"/>
                <w:szCs w:val="28"/>
                <w:lang w:val="ru-RU"/>
              </w:rPr>
            </w:pPr>
            <w:r w:rsidRPr="00DF4A1F">
              <w:rPr>
                <w:rFonts w:ascii="Times New Roman" w:hAnsi="Times New Roman" w:cs="Times New Roman"/>
                <w:b/>
                <w:bCs/>
                <w:sz w:val="28"/>
                <w:szCs w:val="28"/>
                <w:lang w:val="ru-RU"/>
              </w:rPr>
              <w:t xml:space="preserve">  </w:t>
            </w:r>
            <w:proofErr w:type="spellStart"/>
            <w:r w:rsidRPr="00DF4A1F">
              <w:rPr>
                <w:rFonts w:ascii="Times New Roman" w:hAnsi="Times New Roman" w:cs="Times New Roman"/>
                <w:b/>
                <w:bCs/>
                <w:sz w:val="28"/>
                <w:szCs w:val="28"/>
                <w:lang w:val="ru-RU"/>
              </w:rPr>
              <w:t>Аліна</w:t>
            </w:r>
            <w:proofErr w:type="spellEnd"/>
            <w:r w:rsidRPr="00DF4A1F">
              <w:rPr>
                <w:rFonts w:ascii="Times New Roman" w:hAnsi="Times New Roman" w:cs="Times New Roman"/>
                <w:b/>
                <w:bCs/>
                <w:sz w:val="28"/>
                <w:szCs w:val="28"/>
                <w:lang w:val="ru-RU"/>
              </w:rPr>
              <w:t xml:space="preserve"> МИХАЙЛОВА</w:t>
            </w:r>
            <w:r w:rsidR="00040F31">
              <w:rPr>
                <w:rFonts w:ascii="Times New Roman" w:hAnsi="Times New Roman" w:cs="Times New Roman"/>
                <w:b/>
                <w:bCs/>
                <w:sz w:val="28"/>
                <w:szCs w:val="28"/>
                <w:lang w:val="ru-RU"/>
              </w:rPr>
              <w:t xml:space="preserve"> </w:t>
            </w:r>
          </w:p>
          <w:p w14:paraId="0D21CC72" w14:textId="77777777" w:rsidR="00040F31" w:rsidRDefault="00040F31" w:rsidP="0019153B">
            <w:pPr>
              <w:spacing w:after="0" w:line="240" w:lineRule="auto"/>
              <w:rPr>
                <w:rFonts w:ascii="Times New Roman" w:hAnsi="Times New Roman" w:cs="Times New Roman"/>
                <w:b/>
                <w:bCs/>
                <w:sz w:val="28"/>
                <w:szCs w:val="28"/>
                <w:lang w:val="ru-RU"/>
              </w:rPr>
            </w:pPr>
          </w:p>
          <w:p w14:paraId="5A3B84E3" w14:textId="72895F4D" w:rsidR="00040F31" w:rsidRDefault="00040F31" w:rsidP="0019153B">
            <w:pPr>
              <w:spacing w:after="0" w:line="240" w:lineRule="auto"/>
              <w:rPr>
                <w:rFonts w:ascii="Times New Roman" w:hAnsi="Times New Roman" w:cs="Times New Roman"/>
                <w:b/>
                <w:bCs/>
                <w:sz w:val="28"/>
                <w:szCs w:val="28"/>
                <w:lang w:val="ru-RU"/>
              </w:rPr>
            </w:pPr>
          </w:p>
          <w:p w14:paraId="1B19FB92" w14:textId="77777777" w:rsidR="00040F31" w:rsidRDefault="00040F31" w:rsidP="0019153B">
            <w:pPr>
              <w:spacing w:after="0" w:line="240" w:lineRule="auto"/>
              <w:rPr>
                <w:rFonts w:ascii="Times New Roman" w:hAnsi="Times New Roman" w:cs="Times New Roman"/>
                <w:b/>
                <w:bCs/>
                <w:sz w:val="28"/>
                <w:szCs w:val="28"/>
                <w:lang w:val="ru-RU"/>
              </w:rPr>
            </w:pPr>
          </w:p>
          <w:p w14:paraId="125CEFA0" w14:textId="34F4DB38" w:rsidR="006C58ED" w:rsidRPr="00401EE8" w:rsidRDefault="00040F31" w:rsidP="0019153B">
            <w:pPr>
              <w:spacing w:after="0" w:line="240" w:lineRule="auto"/>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r w:rsidR="0019153B" w:rsidRPr="00DF4A1F">
              <w:rPr>
                <w:rFonts w:ascii="Times New Roman" w:hAnsi="Times New Roman" w:cs="Times New Roman"/>
                <w:b/>
                <w:bCs/>
                <w:sz w:val="28"/>
                <w:szCs w:val="28"/>
                <w:lang w:val="uk-UA"/>
              </w:rPr>
              <w:t xml:space="preserve"> Ксенія СЕМЕНОВА</w:t>
            </w:r>
            <w:bookmarkStart w:id="1" w:name="_GoBack"/>
            <w:bookmarkEnd w:id="1"/>
          </w:p>
          <w:p w14:paraId="422D7E81" w14:textId="77777777" w:rsidR="006C58ED" w:rsidRPr="00DF4A1F" w:rsidRDefault="006C58ED" w:rsidP="0019153B">
            <w:pPr>
              <w:spacing w:after="0" w:line="240" w:lineRule="auto"/>
              <w:rPr>
                <w:rFonts w:ascii="Times New Roman" w:eastAsia="Calibri" w:hAnsi="Times New Roman" w:cs="Times New Roman"/>
                <w:b/>
                <w:bCs/>
                <w:color w:val="000000"/>
                <w:sz w:val="28"/>
                <w:szCs w:val="28"/>
                <w:lang w:bidi="en-US"/>
              </w:rPr>
            </w:pPr>
          </w:p>
          <w:p w14:paraId="665AF7C6" w14:textId="77777777" w:rsidR="00CC7CD5" w:rsidRPr="00DF4A1F" w:rsidRDefault="00CC7CD5" w:rsidP="0019153B">
            <w:pPr>
              <w:spacing w:after="0" w:line="240" w:lineRule="auto"/>
              <w:rPr>
                <w:rFonts w:ascii="Times New Roman" w:eastAsia="Calibri" w:hAnsi="Times New Roman" w:cs="Times New Roman"/>
                <w:b/>
                <w:bCs/>
                <w:color w:val="000000"/>
                <w:sz w:val="28"/>
                <w:szCs w:val="28"/>
                <w:lang w:bidi="en-US"/>
              </w:rPr>
            </w:pPr>
          </w:p>
          <w:p w14:paraId="4AE049C2" w14:textId="77777777" w:rsidR="00FA00A0" w:rsidRPr="00DF4A1F" w:rsidRDefault="00FA00A0" w:rsidP="0019153B">
            <w:pPr>
              <w:suppressAutoHyphens/>
              <w:spacing w:after="0" w:line="240" w:lineRule="auto"/>
              <w:jc w:val="both"/>
              <w:rPr>
                <w:rFonts w:ascii="Times New Roman" w:hAnsi="Times New Roman" w:cs="Times New Roman"/>
                <w:b/>
                <w:bCs/>
                <w:sz w:val="28"/>
                <w:szCs w:val="28"/>
                <w:lang w:val="uk-UA"/>
              </w:rPr>
            </w:pPr>
          </w:p>
        </w:tc>
      </w:tr>
      <w:bookmarkEnd w:id="0"/>
    </w:tbl>
    <w:p w14:paraId="0CB57B6F" w14:textId="77777777" w:rsidR="006C58ED" w:rsidRPr="0019153B" w:rsidRDefault="006C58ED" w:rsidP="0019153B">
      <w:pPr>
        <w:spacing w:after="0" w:line="240" w:lineRule="auto"/>
        <w:rPr>
          <w:rFonts w:ascii="Times New Roman" w:eastAsia="Times New Roman" w:hAnsi="Times New Roman" w:cs="Times New Roman"/>
          <w:color w:val="050505"/>
          <w:sz w:val="28"/>
          <w:szCs w:val="28"/>
          <w:lang w:val="ru-RU"/>
        </w:rPr>
      </w:pPr>
    </w:p>
    <w:sectPr w:rsidR="006C58ED" w:rsidRPr="0019153B" w:rsidSect="004460B4">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237C5"/>
    <w:multiLevelType w:val="hybridMultilevel"/>
    <w:tmpl w:val="2D62671E"/>
    <w:lvl w:ilvl="0" w:tplc="55EA705E">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0381E70"/>
    <w:multiLevelType w:val="hybridMultilevel"/>
    <w:tmpl w:val="E62A6E6E"/>
    <w:lvl w:ilvl="0" w:tplc="E74AB8CA">
      <w:start w:val="1"/>
      <w:numFmt w:val="decimal"/>
      <w:suff w:val="space"/>
      <w:lvlText w:val="%1."/>
      <w:lvlJc w:val="left"/>
      <w:pPr>
        <w:ind w:left="1491" w:hanging="1065"/>
      </w:pPr>
      <w:rPr>
        <w:rFonts w:hint="default"/>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3A8"/>
    <w:rsid w:val="00031A60"/>
    <w:rsid w:val="00040F31"/>
    <w:rsid w:val="000438EC"/>
    <w:rsid w:val="000533EE"/>
    <w:rsid w:val="00096098"/>
    <w:rsid w:val="000A4DB6"/>
    <w:rsid w:val="001068A3"/>
    <w:rsid w:val="00106F50"/>
    <w:rsid w:val="00124882"/>
    <w:rsid w:val="00163BFE"/>
    <w:rsid w:val="00164CE0"/>
    <w:rsid w:val="0019153B"/>
    <w:rsid w:val="001F348F"/>
    <w:rsid w:val="00204D94"/>
    <w:rsid w:val="002116ED"/>
    <w:rsid w:val="00211A46"/>
    <w:rsid w:val="00224317"/>
    <w:rsid w:val="002576C9"/>
    <w:rsid w:val="002A5DEE"/>
    <w:rsid w:val="002B5A81"/>
    <w:rsid w:val="002C275C"/>
    <w:rsid w:val="002E2405"/>
    <w:rsid w:val="002E65AA"/>
    <w:rsid w:val="003103D8"/>
    <w:rsid w:val="00332DA6"/>
    <w:rsid w:val="0035270A"/>
    <w:rsid w:val="003E242D"/>
    <w:rsid w:val="00401EE8"/>
    <w:rsid w:val="004460B4"/>
    <w:rsid w:val="004536A0"/>
    <w:rsid w:val="004567D2"/>
    <w:rsid w:val="00496991"/>
    <w:rsid w:val="004A1A32"/>
    <w:rsid w:val="004A5C1F"/>
    <w:rsid w:val="004F5136"/>
    <w:rsid w:val="00521965"/>
    <w:rsid w:val="005314D1"/>
    <w:rsid w:val="00577862"/>
    <w:rsid w:val="00583307"/>
    <w:rsid w:val="005E69DA"/>
    <w:rsid w:val="00671D3A"/>
    <w:rsid w:val="006B0037"/>
    <w:rsid w:val="006C58ED"/>
    <w:rsid w:val="007D3033"/>
    <w:rsid w:val="007E3D0F"/>
    <w:rsid w:val="00800339"/>
    <w:rsid w:val="008416B7"/>
    <w:rsid w:val="008543A8"/>
    <w:rsid w:val="008D6E77"/>
    <w:rsid w:val="008F2EAC"/>
    <w:rsid w:val="00910D1C"/>
    <w:rsid w:val="00944743"/>
    <w:rsid w:val="00982615"/>
    <w:rsid w:val="009F783B"/>
    <w:rsid w:val="00AB4219"/>
    <w:rsid w:val="00AF0878"/>
    <w:rsid w:val="00AF4525"/>
    <w:rsid w:val="00B35806"/>
    <w:rsid w:val="00B7696F"/>
    <w:rsid w:val="00C00B3B"/>
    <w:rsid w:val="00C244B0"/>
    <w:rsid w:val="00C91E81"/>
    <w:rsid w:val="00CC7CD5"/>
    <w:rsid w:val="00CD5320"/>
    <w:rsid w:val="00D13922"/>
    <w:rsid w:val="00D1783F"/>
    <w:rsid w:val="00DC62B6"/>
    <w:rsid w:val="00DF4A1F"/>
    <w:rsid w:val="00E9642D"/>
    <w:rsid w:val="00EC03E8"/>
    <w:rsid w:val="00ED5D84"/>
    <w:rsid w:val="00EE13FF"/>
    <w:rsid w:val="00F16559"/>
    <w:rsid w:val="00F759BD"/>
    <w:rsid w:val="00FA00A0"/>
    <w:rsid w:val="00FB63F3"/>
    <w:rsid w:val="00FE2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D66D0"/>
  <w15:chartTrackingRefBased/>
  <w15:docId w15:val="{EE80ADE7-933F-4DC0-AE55-415ABC481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5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7E3D0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5">
    <w:name w:val="Основний текст_"/>
    <w:link w:val="1"/>
    <w:locked/>
    <w:rsid w:val="007E3D0F"/>
    <w:rPr>
      <w:sz w:val="25"/>
      <w:szCs w:val="25"/>
      <w:shd w:val="clear" w:color="auto" w:fill="FFFFFF"/>
    </w:rPr>
  </w:style>
  <w:style w:type="paragraph" w:customStyle="1" w:styleId="1">
    <w:name w:val="Основний текст1"/>
    <w:basedOn w:val="a"/>
    <w:link w:val="a5"/>
    <w:rsid w:val="007E3D0F"/>
    <w:pPr>
      <w:shd w:val="clear" w:color="auto" w:fill="FFFFFF"/>
      <w:spacing w:after="540" w:line="293" w:lineRule="exact"/>
    </w:pPr>
    <w:rPr>
      <w:sz w:val="25"/>
      <w:szCs w:val="25"/>
      <w:shd w:val="clear" w:color="auto" w:fill="FFFFFF"/>
    </w:rPr>
  </w:style>
  <w:style w:type="character" w:customStyle="1" w:styleId="a4">
    <w:name w:val="Звичайний (веб) Знак"/>
    <w:link w:val="a3"/>
    <w:locked/>
    <w:rsid w:val="007E3D0F"/>
    <w:rPr>
      <w:rFonts w:ascii="Times New Roman" w:eastAsia="Times New Roman" w:hAnsi="Times New Roman" w:cs="Times New Roman"/>
      <w:sz w:val="24"/>
      <w:szCs w:val="24"/>
      <w:lang w:val="uk-UA" w:eastAsia="uk-UA"/>
    </w:rPr>
  </w:style>
  <w:style w:type="character" w:customStyle="1" w:styleId="ng-scope">
    <w:name w:val="ng-scope"/>
    <w:basedOn w:val="a0"/>
    <w:rsid w:val="007E3D0F"/>
  </w:style>
  <w:style w:type="paragraph" w:styleId="a6">
    <w:name w:val="Balloon Text"/>
    <w:basedOn w:val="a"/>
    <w:link w:val="a7"/>
    <w:uiPriority w:val="99"/>
    <w:semiHidden/>
    <w:unhideWhenUsed/>
    <w:rsid w:val="00AB4219"/>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AB4219"/>
    <w:rPr>
      <w:rFonts w:ascii="Segoe UI" w:hAnsi="Segoe UI" w:cs="Segoe UI"/>
      <w:sz w:val="18"/>
      <w:szCs w:val="18"/>
    </w:rPr>
  </w:style>
  <w:style w:type="paragraph" w:customStyle="1" w:styleId="rvps2">
    <w:name w:val="rvps2"/>
    <w:basedOn w:val="a"/>
    <w:rsid w:val="00D1783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8">
    <w:name w:val="List Paragraph"/>
    <w:basedOn w:val="a"/>
    <w:uiPriority w:val="34"/>
    <w:qFormat/>
    <w:rsid w:val="0019153B"/>
    <w:pPr>
      <w:ind w:left="720"/>
      <w:contextualSpacing/>
    </w:pPr>
  </w:style>
  <w:style w:type="paragraph" w:customStyle="1" w:styleId="pdq2pgselectionanchorcontainer">
    <w:name w:val="pdq2pg_selectionanchorcontainer"/>
    <w:basedOn w:val="a"/>
    <w:rsid w:val="002576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332DA6"/>
    <w:pPr>
      <w:suppressAutoHyphens/>
      <w:autoSpaceDN w:val="0"/>
      <w:spacing w:after="0" w:line="240" w:lineRule="auto"/>
      <w:textAlignment w:val="baseline"/>
    </w:pPr>
    <w:rPr>
      <w:rFonts w:ascii="Calibri" w:eastAsia="Calibri" w:hAnsi="Calibri" w:cs="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773881">
      <w:bodyDiv w:val="1"/>
      <w:marLeft w:val="0"/>
      <w:marRight w:val="0"/>
      <w:marTop w:val="0"/>
      <w:marBottom w:val="0"/>
      <w:divBdr>
        <w:top w:val="none" w:sz="0" w:space="0" w:color="auto"/>
        <w:left w:val="none" w:sz="0" w:space="0" w:color="auto"/>
        <w:bottom w:val="none" w:sz="0" w:space="0" w:color="auto"/>
        <w:right w:val="none" w:sz="0" w:space="0" w:color="auto"/>
      </w:divBdr>
    </w:div>
    <w:div w:id="627127265">
      <w:bodyDiv w:val="1"/>
      <w:marLeft w:val="0"/>
      <w:marRight w:val="0"/>
      <w:marTop w:val="0"/>
      <w:marBottom w:val="0"/>
      <w:divBdr>
        <w:top w:val="none" w:sz="0" w:space="0" w:color="auto"/>
        <w:left w:val="none" w:sz="0" w:space="0" w:color="auto"/>
        <w:bottom w:val="none" w:sz="0" w:space="0" w:color="auto"/>
        <w:right w:val="none" w:sz="0" w:space="0" w:color="auto"/>
      </w:divBdr>
    </w:div>
    <w:div w:id="627322206">
      <w:bodyDiv w:val="1"/>
      <w:marLeft w:val="0"/>
      <w:marRight w:val="0"/>
      <w:marTop w:val="0"/>
      <w:marBottom w:val="0"/>
      <w:divBdr>
        <w:top w:val="none" w:sz="0" w:space="0" w:color="auto"/>
        <w:left w:val="none" w:sz="0" w:space="0" w:color="auto"/>
        <w:bottom w:val="none" w:sz="0" w:space="0" w:color="auto"/>
        <w:right w:val="none" w:sz="0" w:space="0" w:color="auto"/>
      </w:divBdr>
    </w:div>
    <w:div w:id="641495849">
      <w:bodyDiv w:val="1"/>
      <w:marLeft w:val="0"/>
      <w:marRight w:val="0"/>
      <w:marTop w:val="0"/>
      <w:marBottom w:val="0"/>
      <w:divBdr>
        <w:top w:val="none" w:sz="0" w:space="0" w:color="auto"/>
        <w:left w:val="none" w:sz="0" w:space="0" w:color="auto"/>
        <w:bottom w:val="none" w:sz="0" w:space="0" w:color="auto"/>
        <w:right w:val="none" w:sz="0" w:space="0" w:color="auto"/>
      </w:divBdr>
    </w:div>
    <w:div w:id="699668588">
      <w:bodyDiv w:val="1"/>
      <w:marLeft w:val="0"/>
      <w:marRight w:val="0"/>
      <w:marTop w:val="0"/>
      <w:marBottom w:val="0"/>
      <w:divBdr>
        <w:top w:val="none" w:sz="0" w:space="0" w:color="auto"/>
        <w:left w:val="none" w:sz="0" w:space="0" w:color="auto"/>
        <w:bottom w:val="none" w:sz="0" w:space="0" w:color="auto"/>
        <w:right w:val="none" w:sz="0" w:space="0" w:color="auto"/>
      </w:divBdr>
    </w:div>
    <w:div w:id="727799903">
      <w:bodyDiv w:val="1"/>
      <w:marLeft w:val="0"/>
      <w:marRight w:val="0"/>
      <w:marTop w:val="0"/>
      <w:marBottom w:val="0"/>
      <w:divBdr>
        <w:top w:val="none" w:sz="0" w:space="0" w:color="auto"/>
        <w:left w:val="none" w:sz="0" w:space="0" w:color="auto"/>
        <w:bottom w:val="none" w:sz="0" w:space="0" w:color="auto"/>
        <w:right w:val="none" w:sz="0" w:space="0" w:color="auto"/>
      </w:divBdr>
    </w:div>
    <w:div w:id="939752934">
      <w:bodyDiv w:val="1"/>
      <w:marLeft w:val="0"/>
      <w:marRight w:val="0"/>
      <w:marTop w:val="0"/>
      <w:marBottom w:val="0"/>
      <w:divBdr>
        <w:top w:val="none" w:sz="0" w:space="0" w:color="auto"/>
        <w:left w:val="none" w:sz="0" w:space="0" w:color="auto"/>
        <w:bottom w:val="none" w:sz="0" w:space="0" w:color="auto"/>
        <w:right w:val="none" w:sz="0" w:space="0" w:color="auto"/>
      </w:divBdr>
    </w:div>
    <w:div w:id="1017464904">
      <w:bodyDiv w:val="1"/>
      <w:marLeft w:val="0"/>
      <w:marRight w:val="0"/>
      <w:marTop w:val="0"/>
      <w:marBottom w:val="0"/>
      <w:divBdr>
        <w:top w:val="none" w:sz="0" w:space="0" w:color="auto"/>
        <w:left w:val="none" w:sz="0" w:space="0" w:color="auto"/>
        <w:bottom w:val="none" w:sz="0" w:space="0" w:color="auto"/>
        <w:right w:val="none" w:sz="0" w:space="0" w:color="auto"/>
      </w:divBdr>
    </w:div>
    <w:div w:id="1434016811">
      <w:bodyDiv w:val="1"/>
      <w:marLeft w:val="0"/>
      <w:marRight w:val="0"/>
      <w:marTop w:val="0"/>
      <w:marBottom w:val="0"/>
      <w:divBdr>
        <w:top w:val="none" w:sz="0" w:space="0" w:color="auto"/>
        <w:left w:val="none" w:sz="0" w:space="0" w:color="auto"/>
        <w:bottom w:val="none" w:sz="0" w:space="0" w:color="auto"/>
        <w:right w:val="none" w:sz="0" w:space="0" w:color="auto"/>
      </w:divBdr>
    </w:div>
    <w:div w:id="1695037846">
      <w:bodyDiv w:val="1"/>
      <w:marLeft w:val="0"/>
      <w:marRight w:val="0"/>
      <w:marTop w:val="0"/>
      <w:marBottom w:val="0"/>
      <w:divBdr>
        <w:top w:val="none" w:sz="0" w:space="0" w:color="auto"/>
        <w:left w:val="none" w:sz="0" w:space="0" w:color="auto"/>
        <w:bottom w:val="none" w:sz="0" w:space="0" w:color="auto"/>
        <w:right w:val="none" w:sz="0" w:space="0" w:color="auto"/>
      </w:divBdr>
    </w:div>
    <w:div w:id="1925068430">
      <w:bodyDiv w:val="1"/>
      <w:marLeft w:val="0"/>
      <w:marRight w:val="0"/>
      <w:marTop w:val="0"/>
      <w:marBottom w:val="0"/>
      <w:divBdr>
        <w:top w:val="none" w:sz="0" w:space="0" w:color="auto"/>
        <w:left w:val="none" w:sz="0" w:space="0" w:color="auto"/>
        <w:bottom w:val="none" w:sz="0" w:space="0" w:color="auto"/>
        <w:right w:val="none" w:sz="0" w:space="0" w:color="auto"/>
      </w:divBdr>
      <w:divsChild>
        <w:div w:id="1616788934">
          <w:marLeft w:val="0"/>
          <w:marRight w:val="0"/>
          <w:marTop w:val="0"/>
          <w:marBottom w:val="0"/>
          <w:divBdr>
            <w:top w:val="none" w:sz="0" w:space="0" w:color="auto"/>
            <w:left w:val="none" w:sz="0" w:space="0" w:color="auto"/>
            <w:bottom w:val="none" w:sz="0" w:space="0" w:color="auto"/>
            <w:right w:val="none" w:sz="0" w:space="0" w:color="auto"/>
          </w:divBdr>
          <w:divsChild>
            <w:div w:id="1033653990">
              <w:marLeft w:val="0"/>
              <w:marRight w:val="0"/>
              <w:marTop w:val="0"/>
              <w:marBottom w:val="0"/>
              <w:divBdr>
                <w:top w:val="none" w:sz="0" w:space="0" w:color="auto"/>
                <w:left w:val="none" w:sz="0" w:space="0" w:color="auto"/>
                <w:bottom w:val="none" w:sz="0" w:space="0" w:color="auto"/>
                <w:right w:val="none" w:sz="0" w:space="0" w:color="auto"/>
              </w:divBdr>
            </w:div>
          </w:divsChild>
        </w:div>
        <w:div w:id="1292399485">
          <w:marLeft w:val="0"/>
          <w:marRight w:val="0"/>
          <w:marTop w:val="120"/>
          <w:marBottom w:val="0"/>
          <w:divBdr>
            <w:top w:val="none" w:sz="0" w:space="0" w:color="auto"/>
            <w:left w:val="none" w:sz="0" w:space="0" w:color="auto"/>
            <w:bottom w:val="none" w:sz="0" w:space="0" w:color="auto"/>
            <w:right w:val="none" w:sz="0" w:space="0" w:color="auto"/>
          </w:divBdr>
          <w:divsChild>
            <w:div w:id="1947230747">
              <w:marLeft w:val="0"/>
              <w:marRight w:val="0"/>
              <w:marTop w:val="0"/>
              <w:marBottom w:val="0"/>
              <w:divBdr>
                <w:top w:val="none" w:sz="0" w:space="0" w:color="auto"/>
                <w:left w:val="none" w:sz="0" w:space="0" w:color="auto"/>
                <w:bottom w:val="none" w:sz="0" w:space="0" w:color="auto"/>
                <w:right w:val="none" w:sz="0" w:space="0" w:color="auto"/>
              </w:divBdr>
            </w:div>
          </w:divsChild>
        </w:div>
        <w:div w:id="2111392469">
          <w:marLeft w:val="0"/>
          <w:marRight w:val="0"/>
          <w:marTop w:val="120"/>
          <w:marBottom w:val="0"/>
          <w:divBdr>
            <w:top w:val="none" w:sz="0" w:space="0" w:color="auto"/>
            <w:left w:val="none" w:sz="0" w:space="0" w:color="auto"/>
            <w:bottom w:val="none" w:sz="0" w:space="0" w:color="auto"/>
            <w:right w:val="none" w:sz="0" w:space="0" w:color="auto"/>
          </w:divBdr>
          <w:divsChild>
            <w:div w:id="595938946">
              <w:marLeft w:val="0"/>
              <w:marRight w:val="0"/>
              <w:marTop w:val="0"/>
              <w:marBottom w:val="0"/>
              <w:divBdr>
                <w:top w:val="none" w:sz="0" w:space="0" w:color="auto"/>
                <w:left w:val="none" w:sz="0" w:space="0" w:color="auto"/>
                <w:bottom w:val="none" w:sz="0" w:space="0" w:color="auto"/>
                <w:right w:val="none" w:sz="0" w:space="0" w:color="auto"/>
              </w:divBdr>
            </w:div>
          </w:divsChild>
        </w:div>
        <w:div w:id="1869290659">
          <w:marLeft w:val="0"/>
          <w:marRight w:val="0"/>
          <w:marTop w:val="120"/>
          <w:marBottom w:val="0"/>
          <w:divBdr>
            <w:top w:val="none" w:sz="0" w:space="0" w:color="auto"/>
            <w:left w:val="none" w:sz="0" w:space="0" w:color="auto"/>
            <w:bottom w:val="none" w:sz="0" w:space="0" w:color="auto"/>
            <w:right w:val="none" w:sz="0" w:space="0" w:color="auto"/>
          </w:divBdr>
          <w:divsChild>
            <w:div w:id="1587180722">
              <w:marLeft w:val="0"/>
              <w:marRight w:val="0"/>
              <w:marTop w:val="0"/>
              <w:marBottom w:val="0"/>
              <w:divBdr>
                <w:top w:val="none" w:sz="0" w:space="0" w:color="auto"/>
                <w:left w:val="none" w:sz="0" w:space="0" w:color="auto"/>
                <w:bottom w:val="none" w:sz="0" w:space="0" w:color="auto"/>
                <w:right w:val="none" w:sz="0" w:space="0" w:color="auto"/>
              </w:divBdr>
            </w:div>
            <w:div w:id="1833444157">
              <w:marLeft w:val="0"/>
              <w:marRight w:val="0"/>
              <w:marTop w:val="0"/>
              <w:marBottom w:val="0"/>
              <w:divBdr>
                <w:top w:val="none" w:sz="0" w:space="0" w:color="auto"/>
                <w:left w:val="none" w:sz="0" w:space="0" w:color="auto"/>
                <w:bottom w:val="none" w:sz="0" w:space="0" w:color="auto"/>
                <w:right w:val="none" w:sz="0" w:space="0" w:color="auto"/>
              </w:divBdr>
            </w:div>
          </w:divsChild>
        </w:div>
        <w:div w:id="1102651570">
          <w:marLeft w:val="0"/>
          <w:marRight w:val="0"/>
          <w:marTop w:val="120"/>
          <w:marBottom w:val="0"/>
          <w:divBdr>
            <w:top w:val="none" w:sz="0" w:space="0" w:color="auto"/>
            <w:left w:val="none" w:sz="0" w:space="0" w:color="auto"/>
            <w:bottom w:val="none" w:sz="0" w:space="0" w:color="auto"/>
            <w:right w:val="none" w:sz="0" w:space="0" w:color="auto"/>
          </w:divBdr>
          <w:divsChild>
            <w:div w:id="504827963">
              <w:marLeft w:val="0"/>
              <w:marRight w:val="0"/>
              <w:marTop w:val="0"/>
              <w:marBottom w:val="0"/>
              <w:divBdr>
                <w:top w:val="none" w:sz="0" w:space="0" w:color="auto"/>
                <w:left w:val="none" w:sz="0" w:space="0" w:color="auto"/>
                <w:bottom w:val="none" w:sz="0" w:space="0" w:color="auto"/>
                <w:right w:val="none" w:sz="0" w:space="0" w:color="auto"/>
              </w:divBdr>
            </w:div>
            <w:div w:id="659429032">
              <w:marLeft w:val="0"/>
              <w:marRight w:val="0"/>
              <w:marTop w:val="0"/>
              <w:marBottom w:val="0"/>
              <w:divBdr>
                <w:top w:val="none" w:sz="0" w:space="0" w:color="auto"/>
                <w:left w:val="none" w:sz="0" w:space="0" w:color="auto"/>
                <w:bottom w:val="none" w:sz="0" w:space="0" w:color="auto"/>
                <w:right w:val="none" w:sz="0" w:space="0" w:color="auto"/>
              </w:divBdr>
            </w:div>
          </w:divsChild>
        </w:div>
        <w:div w:id="1319073650">
          <w:marLeft w:val="0"/>
          <w:marRight w:val="0"/>
          <w:marTop w:val="120"/>
          <w:marBottom w:val="0"/>
          <w:divBdr>
            <w:top w:val="none" w:sz="0" w:space="0" w:color="auto"/>
            <w:left w:val="none" w:sz="0" w:space="0" w:color="auto"/>
            <w:bottom w:val="none" w:sz="0" w:space="0" w:color="auto"/>
            <w:right w:val="none" w:sz="0" w:space="0" w:color="auto"/>
          </w:divBdr>
          <w:divsChild>
            <w:div w:id="1540124038">
              <w:marLeft w:val="0"/>
              <w:marRight w:val="0"/>
              <w:marTop w:val="0"/>
              <w:marBottom w:val="0"/>
              <w:divBdr>
                <w:top w:val="none" w:sz="0" w:space="0" w:color="auto"/>
                <w:left w:val="none" w:sz="0" w:space="0" w:color="auto"/>
                <w:bottom w:val="none" w:sz="0" w:space="0" w:color="auto"/>
                <w:right w:val="none" w:sz="0" w:space="0" w:color="auto"/>
              </w:divBdr>
            </w:div>
          </w:divsChild>
        </w:div>
        <w:div w:id="558060028">
          <w:marLeft w:val="0"/>
          <w:marRight w:val="0"/>
          <w:marTop w:val="120"/>
          <w:marBottom w:val="0"/>
          <w:divBdr>
            <w:top w:val="none" w:sz="0" w:space="0" w:color="auto"/>
            <w:left w:val="none" w:sz="0" w:space="0" w:color="auto"/>
            <w:bottom w:val="none" w:sz="0" w:space="0" w:color="auto"/>
            <w:right w:val="none" w:sz="0" w:space="0" w:color="auto"/>
          </w:divBdr>
          <w:divsChild>
            <w:div w:id="1824928029">
              <w:marLeft w:val="0"/>
              <w:marRight w:val="0"/>
              <w:marTop w:val="0"/>
              <w:marBottom w:val="0"/>
              <w:divBdr>
                <w:top w:val="none" w:sz="0" w:space="0" w:color="auto"/>
                <w:left w:val="none" w:sz="0" w:space="0" w:color="auto"/>
                <w:bottom w:val="none" w:sz="0" w:space="0" w:color="auto"/>
                <w:right w:val="none" w:sz="0" w:space="0" w:color="auto"/>
              </w:divBdr>
            </w:div>
            <w:div w:id="1054236757">
              <w:marLeft w:val="0"/>
              <w:marRight w:val="0"/>
              <w:marTop w:val="0"/>
              <w:marBottom w:val="0"/>
              <w:divBdr>
                <w:top w:val="none" w:sz="0" w:space="0" w:color="auto"/>
                <w:left w:val="none" w:sz="0" w:space="0" w:color="auto"/>
                <w:bottom w:val="none" w:sz="0" w:space="0" w:color="auto"/>
                <w:right w:val="none" w:sz="0" w:space="0" w:color="auto"/>
              </w:divBdr>
            </w:div>
            <w:div w:id="815995718">
              <w:marLeft w:val="0"/>
              <w:marRight w:val="0"/>
              <w:marTop w:val="0"/>
              <w:marBottom w:val="0"/>
              <w:divBdr>
                <w:top w:val="none" w:sz="0" w:space="0" w:color="auto"/>
                <w:left w:val="none" w:sz="0" w:space="0" w:color="auto"/>
                <w:bottom w:val="none" w:sz="0" w:space="0" w:color="auto"/>
                <w:right w:val="none" w:sz="0" w:space="0" w:color="auto"/>
              </w:divBdr>
            </w:div>
            <w:div w:id="1234852070">
              <w:marLeft w:val="0"/>
              <w:marRight w:val="0"/>
              <w:marTop w:val="0"/>
              <w:marBottom w:val="0"/>
              <w:divBdr>
                <w:top w:val="none" w:sz="0" w:space="0" w:color="auto"/>
                <w:left w:val="none" w:sz="0" w:space="0" w:color="auto"/>
                <w:bottom w:val="none" w:sz="0" w:space="0" w:color="auto"/>
                <w:right w:val="none" w:sz="0" w:space="0" w:color="auto"/>
              </w:divBdr>
            </w:div>
          </w:divsChild>
        </w:div>
        <w:div w:id="1774594811">
          <w:marLeft w:val="0"/>
          <w:marRight w:val="0"/>
          <w:marTop w:val="120"/>
          <w:marBottom w:val="0"/>
          <w:divBdr>
            <w:top w:val="none" w:sz="0" w:space="0" w:color="auto"/>
            <w:left w:val="none" w:sz="0" w:space="0" w:color="auto"/>
            <w:bottom w:val="none" w:sz="0" w:space="0" w:color="auto"/>
            <w:right w:val="none" w:sz="0" w:space="0" w:color="auto"/>
          </w:divBdr>
          <w:divsChild>
            <w:div w:id="12353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59629">
      <w:bodyDiv w:val="1"/>
      <w:marLeft w:val="0"/>
      <w:marRight w:val="0"/>
      <w:marTop w:val="0"/>
      <w:marBottom w:val="0"/>
      <w:divBdr>
        <w:top w:val="none" w:sz="0" w:space="0" w:color="auto"/>
        <w:left w:val="none" w:sz="0" w:space="0" w:color="auto"/>
        <w:bottom w:val="none" w:sz="0" w:space="0" w:color="auto"/>
        <w:right w:val="none" w:sz="0" w:space="0" w:color="auto"/>
      </w:divBdr>
    </w:div>
    <w:div w:id="202493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ps.ligazakon.net/document/view/mr230367?ed=2023_04_20&amp;an=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7321</Words>
  <Characters>4174</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Малафеєва Катерина Юріївна</cp:lastModifiedBy>
  <cp:revision>24</cp:revision>
  <cp:lastPrinted>2026-09-24T10:28:00Z</cp:lastPrinted>
  <dcterms:created xsi:type="dcterms:W3CDTF">2026-09-18T08:32:00Z</dcterms:created>
  <dcterms:modified xsi:type="dcterms:W3CDTF">2026-09-24T10:29:00Z</dcterms:modified>
</cp:coreProperties>
</file>