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300194948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300194948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E44F22F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E0398D">
        <w:rPr>
          <w:b/>
          <w:bCs/>
          <w:sz w:val="24"/>
          <w:szCs w:val="24"/>
          <w:lang w:val="ru-RU"/>
        </w:rPr>
        <w:t>ПЗН-62306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E0398D">
        <w:rPr>
          <w:b/>
          <w:bCs/>
          <w:sz w:val="24"/>
          <w:szCs w:val="24"/>
          <w:lang w:val="ru-RU"/>
        </w:rPr>
        <w:t>12.02.2024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732FEB92" w:rsidR="00E17376" w:rsidRPr="00595092" w:rsidRDefault="00E0398D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iCs/>
          <w:sz w:val="24"/>
          <w:szCs w:val="24"/>
        </w:rPr>
      </w:pPr>
      <w:r w:rsidRPr="00E0398D">
        <w:rPr>
          <w:b/>
          <w:bCs/>
          <w:i/>
          <w:iCs/>
          <w:sz w:val="24"/>
          <w:szCs w:val="24"/>
        </w:rPr>
        <w:t xml:space="preserve">Про надання громадянину Жуку Івану Петровичу дозволу на розроблення проєкту землеустрою щодо відведення земельної ділянки у </w:t>
      </w:r>
      <w:r w:rsidRPr="00E0398D">
        <w:rPr>
          <w:b/>
          <w:i/>
          <w:iCs/>
          <w:sz w:val="24"/>
          <w:szCs w:val="24"/>
        </w:rPr>
        <w:t>власність</w:t>
      </w:r>
      <w:r w:rsidRPr="00E0398D">
        <w:rPr>
          <w:b/>
          <w:bCs/>
          <w:i/>
          <w:iCs/>
          <w:sz w:val="24"/>
          <w:szCs w:val="24"/>
        </w:rPr>
        <w:t xml:space="preserve"> </w:t>
      </w:r>
      <w:r w:rsidRPr="00E0398D">
        <w:rPr>
          <w:b/>
          <w:i/>
          <w:iCs/>
          <w:sz w:val="24"/>
          <w:szCs w:val="24"/>
        </w:rPr>
        <w:t>для будівництва і обслуговування житлового будинку, господарських будівель і споруд</w:t>
      </w:r>
      <w:r w:rsidR="00595092">
        <w:rPr>
          <w:b/>
          <w:i/>
          <w:iCs/>
          <w:sz w:val="24"/>
          <w:szCs w:val="24"/>
        </w:rPr>
        <w:t xml:space="preserve"> (присадибна ділянка)</w:t>
      </w:r>
      <w:r w:rsidRPr="00E0398D">
        <w:rPr>
          <w:b/>
          <w:i/>
          <w:iCs/>
          <w:sz w:val="24"/>
          <w:szCs w:val="24"/>
        </w:rPr>
        <w:t xml:space="preserve">  </w:t>
      </w:r>
      <w:r w:rsidRPr="00E0398D">
        <w:rPr>
          <w:b/>
          <w:bCs/>
          <w:i/>
          <w:iCs/>
          <w:sz w:val="24"/>
          <w:szCs w:val="24"/>
        </w:rPr>
        <w:t xml:space="preserve">на вул. </w:t>
      </w:r>
      <w:r w:rsidRPr="00595092">
        <w:rPr>
          <w:b/>
          <w:bCs/>
          <w:i/>
          <w:iCs/>
          <w:sz w:val="24"/>
          <w:szCs w:val="24"/>
        </w:rPr>
        <w:t>Левадній, 37-к у Дарницькому районі міста Києва</w:t>
      </w:r>
    </w:p>
    <w:p w14:paraId="14CEC6C8" w14:textId="77777777" w:rsidR="00E0398D" w:rsidRPr="003774B2" w:rsidRDefault="00E0398D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Жук Іван Петрович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08.02.2024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300194948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27B8B8B7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E0398D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8000000000:90:025:0021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Дарницький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Левадна, 37-к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E0398D" w:rsidRPr="003774B2" w14:paraId="3766B215" w14:textId="77777777" w:rsidTr="00FF5BC7">
        <w:trPr>
          <w:cantSplit/>
          <w:trHeight w:val="305"/>
        </w:trPr>
        <w:tc>
          <w:tcPr>
            <w:tcW w:w="3177" w:type="dxa"/>
          </w:tcPr>
          <w:p w14:paraId="395F4465" w14:textId="5905FC4D" w:rsidR="00E0398D" w:rsidRDefault="00E0398D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Категорія земель</w:t>
            </w:r>
          </w:p>
        </w:tc>
        <w:tc>
          <w:tcPr>
            <w:tcW w:w="6550" w:type="dxa"/>
          </w:tcPr>
          <w:p w14:paraId="16CFA7D7" w14:textId="189A004C" w:rsidR="00E0398D" w:rsidRPr="009446B9" w:rsidRDefault="00E0398D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Землі житлової та громадської забудови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44AABE09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житлового будинку, господарських будівель і споруд </w:t>
            </w:r>
            <w:r w:rsidR="00595092">
              <w:rPr>
                <w:rStyle w:val="af"/>
                <w:rFonts w:ascii="Times New Roman" w:hAnsi="Times New Roman" w:cs="Times New Roman"/>
                <w:bCs/>
              </w:rPr>
              <w:t>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2E9AED67" w14:textId="314584DC" w:rsidR="00E0398D" w:rsidRDefault="00E0398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E0398D">
        <w:rPr>
          <w:sz w:val="24"/>
          <w:szCs w:val="24"/>
        </w:rPr>
        <w:t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«</w:t>
      </w:r>
      <w:r w:rsidRPr="00E0398D">
        <w:rPr>
          <w:bCs/>
          <w:iCs/>
          <w:sz w:val="24"/>
          <w:szCs w:val="24"/>
        </w:rPr>
        <w:t xml:space="preserve">Про надання громадянину Жуку Івану Петровичу дозволу на розроблення проєкту землеустрою щодо відведення земельної ділянки у </w:t>
      </w:r>
      <w:r w:rsidRPr="00E0398D">
        <w:rPr>
          <w:iCs/>
          <w:sz w:val="24"/>
          <w:szCs w:val="24"/>
        </w:rPr>
        <w:t>власність</w:t>
      </w:r>
      <w:r w:rsidRPr="00E0398D">
        <w:rPr>
          <w:bCs/>
          <w:iCs/>
          <w:sz w:val="24"/>
          <w:szCs w:val="24"/>
        </w:rPr>
        <w:t xml:space="preserve"> </w:t>
      </w:r>
      <w:r w:rsidRPr="00E0398D">
        <w:rPr>
          <w:iCs/>
          <w:sz w:val="24"/>
          <w:szCs w:val="24"/>
        </w:rPr>
        <w:t>для будівництва і обслуговування житлового будинку, господарських будівель і споруд</w:t>
      </w:r>
      <w:r w:rsidR="00595092">
        <w:rPr>
          <w:iCs/>
          <w:sz w:val="24"/>
          <w:szCs w:val="24"/>
        </w:rPr>
        <w:t xml:space="preserve"> (присадибна ділянка)</w:t>
      </w:r>
      <w:r w:rsidRPr="00E0398D">
        <w:rPr>
          <w:iCs/>
          <w:sz w:val="24"/>
          <w:szCs w:val="24"/>
        </w:rPr>
        <w:t xml:space="preserve">  </w:t>
      </w:r>
      <w:r w:rsidRPr="00E0398D">
        <w:rPr>
          <w:bCs/>
          <w:iCs/>
          <w:sz w:val="24"/>
          <w:szCs w:val="24"/>
        </w:rPr>
        <w:t xml:space="preserve">на вул. </w:t>
      </w:r>
      <w:r w:rsidRPr="00595092">
        <w:rPr>
          <w:bCs/>
          <w:iCs/>
          <w:sz w:val="24"/>
          <w:szCs w:val="24"/>
        </w:rPr>
        <w:t>Левадній, 37-к у Дарницькому районі міста Києва</w:t>
      </w:r>
      <w:r w:rsidRPr="00E0398D">
        <w:rPr>
          <w:sz w:val="24"/>
          <w:szCs w:val="24"/>
        </w:rPr>
        <w:t>».</w:t>
      </w:r>
    </w:p>
    <w:p w14:paraId="717C1DE5" w14:textId="77777777" w:rsidR="00E0398D" w:rsidRPr="003774B2" w:rsidRDefault="00E0398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0C41F1A6" w14:textId="3A698973" w:rsidR="00E0398D" w:rsidRPr="003774B2" w:rsidRDefault="00E0398D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E0398D">
        <w:rPr>
          <w:sz w:val="24"/>
          <w:szCs w:val="24"/>
        </w:rPr>
        <w:t>Метою прийняття рішення є забезпечення реалізації встановленого Земел</w:t>
      </w:r>
      <w:r>
        <w:rPr>
          <w:sz w:val="24"/>
          <w:szCs w:val="24"/>
        </w:rPr>
        <w:t>ьним кодексом України права особи</w:t>
      </w:r>
      <w:r w:rsidRPr="00E0398D">
        <w:rPr>
          <w:sz w:val="24"/>
          <w:szCs w:val="24"/>
        </w:rPr>
        <w:t xml:space="preserve"> на оформлення права власності на землю.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1EB00910" w:rsidR="0041184B" w:rsidRPr="001E14A9" w:rsidRDefault="001E14A9" w:rsidP="001E14A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E14A9">
              <w:rPr>
                <w:i/>
                <w:sz w:val="24"/>
                <w:szCs w:val="24"/>
              </w:rPr>
              <w:t>Земельна ділянка забудована житловим</w:t>
            </w:r>
            <w:r>
              <w:rPr>
                <w:i/>
                <w:sz w:val="24"/>
                <w:szCs w:val="24"/>
              </w:rPr>
              <w:t xml:space="preserve"> будинком загальною площею 160,1</w:t>
            </w:r>
            <w:r w:rsidRPr="001E14A9">
              <w:rPr>
                <w:i/>
                <w:sz w:val="24"/>
                <w:szCs w:val="24"/>
              </w:rPr>
              <w:t xml:space="preserve"> кв.м, який належить на пр</w:t>
            </w:r>
            <w:r w:rsidR="001955F5">
              <w:rPr>
                <w:i/>
                <w:sz w:val="24"/>
                <w:szCs w:val="24"/>
              </w:rPr>
              <w:t>аві власності Жуку Івану Пе</w:t>
            </w:r>
            <w:r>
              <w:rPr>
                <w:i/>
                <w:sz w:val="24"/>
                <w:szCs w:val="24"/>
              </w:rPr>
              <w:t>тровичу</w:t>
            </w:r>
            <w:r w:rsidRPr="001E14A9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E14A9">
              <w:rPr>
                <w:i/>
                <w:sz w:val="24"/>
                <w:szCs w:val="24"/>
              </w:rPr>
              <w:t xml:space="preserve">(інформаційна довідка з Державного реєстру речових прав на нерухоме майно  </w:t>
            </w:r>
            <w:r w:rsidR="009A610C">
              <w:rPr>
                <w:i/>
                <w:sz w:val="24"/>
                <w:szCs w:val="24"/>
              </w:rPr>
              <w:t xml:space="preserve">                </w:t>
            </w:r>
            <w:r w:rsidR="009A610C" w:rsidRPr="009A610C">
              <w:rPr>
                <w:i/>
                <w:sz w:val="24"/>
                <w:szCs w:val="24"/>
              </w:rPr>
              <w:t>від 12.02.2024  № 365365081</w:t>
            </w:r>
            <w:r w:rsidRPr="009A610C">
              <w:rPr>
                <w:i/>
                <w:sz w:val="24"/>
                <w:szCs w:val="24"/>
              </w:rPr>
              <w:t>)</w:t>
            </w:r>
            <w:r w:rsidRPr="001E14A9">
              <w:rPr>
                <w:i/>
                <w:sz w:val="24"/>
                <w:szCs w:val="24"/>
              </w:rPr>
              <w:t xml:space="preserve">, реєстраційний номер об'єкта </w:t>
            </w:r>
            <w:r>
              <w:rPr>
                <w:i/>
                <w:sz w:val="24"/>
                <w:szCs w:val="24"/>
              </w:rPr>
              <w:t>нерухомого майна № 2721896580000</w:t>
            </w:r>
            <w:r w:rsidRPr="001E14A9">
              <w:rPr>
                <w:i/>
                <w:sz w:val="24"/>
                <w:szCs w:val="24"/>
              </w:rPr>
              <w:t>, запис про право власності від</w:t>
            </w:r>
            <w:r>
              <w:rPr>
                <w:i/>
                <w:sz w:val="24"/>
                <w:szCs w:val="24"/>
              </w:rPr>
              <w:t xml:space="preserve"> 14.04.2023 № 49966253</w:t>
            </w:r>
            <w:r w:rsidRPr="001E14A9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5514DC8E" w:rsidR="0041184B" w:rsidRPr="0041184B" w:rsidRDefault="001E14A9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E14A9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проєкту планування його приміської зони на період до 2020 року</w:t>
            </w:r>
            <w:r w:rsidRPr="001E14A9">
              <w:rPr>
                <w:i/>
                <w:sz w:val="24"/>
                <w:szCs w:val="24"/>
              </w:rPr>
              <w:t xml:space="preserve">, затвердженого рішенням Київської міської ради  від 28.03.2002 № 370/1804, земельна ділянка за функціональним призначенням належить до території </w:t>
            </w:r>
            <w:r>
              <w:rPr>
                <w:i/>
                <w:sz w:val="24"/>
                <w:szCs w:val="24"/>
              </w:rPr>
              <w:t>житлової садибної забудови (на розрахунковий період</w:t>
            </w:r>
            <w:r w:rsidRPr="001E14A9">
              <w:rPr>
                <w:i/>
                <w:sz w:val="24"/>
                <w:szCs w:val="24"/>
              </w:rPr>
              <w:t>)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</w:t>
            </w:r>
            <w:r>
              <w:rPr>
                <w:i/>
                <w:sz w:val="24"/>
                <w:szCs w:val="24"/>
              </w:rPr>
              <w:t>ації) від 06.1</w:t>
            </w:r>
            <w:r w:rsidRPr="001E14A9">
              <w:rPr>
                <w:i/>
                <w:sz w:val="24"/>
                <w:szCs w:val="24"/>
              </w:rPr>
              <w:t xml:space="preserve">1.2024         </w:t>
            </w:r>
            <w:r>
              <w:rPr>
                <w:i/>
                <w:sz w:val="24"/>
                <w:szCs w:val="24"/>
              </w:rPr>
              <w:t xml:space="preserve">                  № 055-9077</w:t>
            </w:r>
            <w:r w:rsidRPr="001E14A9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3AD8147" w14:textId="073F5194" w:rsidR="0087373A" w:rsidRPr="0087373A" w:rsidRDefault="0087373A" w:rsidP="0087373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737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нка на вул. Левадній, 37-к</w:t>
            </w:r>
            <w:r w:rsidRPr="008737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Дарницькому районі м. Києва (кадастровий номе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  8000000000:90:025:0021</w:t>
            </w:r>
            <w:r w:rsidRPr="008737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сформована та зареєстрована в Державному земельному кадастрі на підставі розробленої технічної документації із землеустрою щодо встановлення (відновлення) меж земельної ділянки в натурі (на місцевості). Рішення про</w:t>
            </w:r>
            <w:r w:rsidR="000B09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затвердження технічної документації</w:t>
            </w:r>
            <w:r w:rsidRPr="008737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Київс</w:t>
            </w:r>
            <w:r w:rsidR="000B09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ькою міською радою не приймалося</w:t>
            </w:r>
            <w:r w:rsidRPr="008737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 Документи, що посвідчують право власності чи користування зазначеною земельною ділянкою відсутні.</w:t>
            </w:r>
          </w:p>
          <w:p w14:paraId="62458950" w14:textId="77777777" w:rsidR="0087373A" w:rsidRPr="0087373A" w:rsidRDefault="0087373A" w:rsidP="0087373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737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20B19A1B" w14:textId="77777777" w:rsidR="0087373A" w:rsidRPr="0087373A" w:rsidRDefault="0087373A" w:rsidP="0087373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737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6528D3CD" w14:textId="5871C1B1" w:rsidR="00FD241E" w:rsidRPr="003774B2" w:rsidRDefault="0087373A" w:rsidP="0087373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737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05C9710" w14:textId="77777777" w:rsidR="001E14A9" w:rsidRPr="001E14A9" w:rsidRDefault="001E14A9" w:rsidP="001E14A9">
      <w:pPr>
        <w:pStyle w:val="1"/>
        <w:spacing w:after="0"/>
        <w:ind w:firstLine="425"/>
        <w:jc w:val="both"/>
        <w:rPr>
          <w:sz w:val="24"/>
          <w:szCs w:val="24"/>
        </w:rPr>
      </w:pPr>
      <w:r w:rsidRPr="001E14A9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7B1BF81B" w14:textId="77777777" w:rsidR="001E14A9" w:rsidRPr="001E14A9" w:rsidRDefault="001E14A9" w:rsidP="001E14A9">
      <w:pPr>
        <w:pStyle w:val="1"/>
        <w:spacing w:after="0"/>
        <w:ind w:firstLine="425"/>
        <w:jc w:val="both"/>
        <w:rPr>
          <w:sz w:val="24"/>
          <w:szCs w:val="24"/>
        </w:rPr>
      </w:pPr>
      <w:r w:rsidRPr="001E14A9">
        <w:rPr>
          <w:sz w:val="24"/>
          <w:szCs w:val="24"/>
        </w:rPr>
        <w:t>Проєкт рішення містить інформацію про заявника, що відноситься до інформації з обмеженим доступом в розумінні статті 6 Закону України «Про доступ до публічної інформації».</w:t>
      </w:r>
    </w:p>
    <w:p w14:paraId="7A6A2038" w14:textId="58AE8F41" w:rsidR="001E14A9" w:rsidRDefault="001E14A9" w:rsidP="001E14A9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1E14A9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BBA9FF5" w14:textId="77777777" w:rsidR="001E14A9" w:rsidRPr="00965A55" w:rsidRDefault="001E14A9" w:rsidP="001E14A9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Прогноз соціально-економічних та інших наслідків прийняття рішення.</w:t>
      </w:r>
    </w:p>
    <w:p w14:paraId="3A4FB597" w14:textId="641F6D7F" w:rsidR="00B4608F" w:rsidRDefault="001E14A9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  <w:r w:rsidRPr="001E14A9">
        <w:rPr>
          <w:sz w:val="24"/>
          <w:szCs w:val="24"/>
        </w:rPr>
        <w:t xml:space="preserve">Наслідками прийняття розробленого проєкту рішення стане реалізація громадянами  своїх прав на оформлення земельної ділянки.    </w:t>
      </w:r>
    </w:p>
    <w:p w14:paraId="24B89D25" w14:textId="77777777" w:rsidR="001E14A9" w:rsidRPr="003774B2" w:rsidRDefault="001E14A9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E0398D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DAB9" w14:textId="4FD66DDE" w:rsidR="00862990" w:rsidRPr="007B7541" w:rsidRDefault="004347F6" w:rsidP="0087373A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E0398D">
      <w:rPr>
        <w:sz w:val="12"/>
        <w:szCs w:val="12"/>
        <w:lang w:val="ru-RU"/>
      </w:rPr>
      <w:t>ПЗН-62306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12.02.2024</w:t>
    </w:r>
    <w:r w:rsidR="00862990">
      <w:rPr>
        <w:sz w:val="12"/>
        <w:szCs w:val="12"/>
      </w:rPr>
      <w:t xml:space="preserve"> до клопотання 300194948</w:t>
    </w:r>
    <w:r w:rsidR="0087373A">
      <w:rPr>
        <w:sz w:val="12"/>
        <w:szCs w:val="12"/>
      </w:rPr>
      <w:t xml:space="preserve">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0B0915" w:rsidRPr="000B0915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8275882">
    <w:abstractNumId w:val="1"/>
  </w:num>
  <w:num w:numId="2" w16cid:durableId="1637104020">
    <w:abstractNumId w:val="0"/>
  </w:num>
  <w:num w:numId="3" w16cid:durableId="38676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681"/>
    <w:rsid w:val="000A71E1"/>
    <w:rsid w:val="000B0915"/>
    <w:rsid w:val="000F1896"/>
    <w:rsid w:val="000F7620"/>
    <w:rsid w:val="00110C03"/>
    <w:rsid w:val="00114807"/>
    <w:rsid w:val="001409D2"/>
    <w:rsid w:val="00154335"/>
    <w:rsid w:val="00175FD0"/>
    <w:rsid w:val="001955F5"/>
    <w:rsid w:val="001D6DF8"/>
    <w:rsid w:val="001E14A9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5092"/>
    <w:rsid w:val="00596FDB"/>
    <w:rsid w:val="005C5A73"/>
    <w:rsid w:val="00604821"/>
    <w:rsid w:val="00604DEA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373A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610C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398D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3449</Words>
  <Characters>1967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5406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Левченко Ірина Богданівна</dc:creator>
  <cp:lastModifiedBy>Корнійчук Олеся Михайлівна</cp:lastModifiedBy>
  <cp:revision>2</cp:revision>
  <cp:lastPrinted>2021-11-25T14:49:00Z</cp:lastPrinted>
  <dcterms:created xsi:type="dcterms:W3CDTF">2024-02-28T13:26:00Z</dcterms:created>
  <dcterms:modified xsi:type="dcterms:W3CDTF">2024-02-28T13:26:00Z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2024-02-28T13:26:23Z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271e723e-77df-40bd-b269-b5d62062d965</vt:lpwstr>
  </property>
  <property fmtid="{D5CDD505-2E9C-101B-9397-08002B2CF9AE}" pid="8" name="MSIP_Label_defa4170-0d19-0005-0004-bc88714345d2_ContentBits">
    <vt:lpwstr>0</vt:lpwstr>
  </property>
</Properties>
</file>