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92B5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314400217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314400217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92B50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492B5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492B50">
        <w:rPr>
          <w:b/>
          <w:bCs/>
          <w:sz w:val="24"/>
          <w:szCs w:val="24"/>
          <w:lang w:val="ru-RU"/>
        </w:rPr>
        <w:t xml:space="preserve">№ </w:t>
      </w:r>
      <w:r w:rsidR="004D1119" w:rsidRPr="00492B50">
        <w:rPr>
          <w:b/>
          <w:bCs/>
          <w:sz w:val="24"/>
          <w:szCs w:val="24"/>
          <w:lang w:val="ru-RU"/>
        </w:rPr>
        <w:t>ПЗН-70407 від 02.09.2024</w:t>
      </w:r>
    </w:p>
    <w:p w14:paraId="781D03CD" w14:textId="77777777" w:rsidR="004D1119" w:rsidRPr="00492B5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492B50">
        <w:rPr>
          <w:sz w:val="24"/>
          <w:szCs w:val="24"/>
          <w:lang w:val="ru-RU"/>
        </w:rPr>
        <w:t>до проєкту рішення Київської міської ради:</w:t>
      </w:r>
    </w:p>
    <w:p w14:paraId="69E0EA30" w14:textId="3B265908" w:rsidR="004D1119" w:rsidRPr="004D1119" w:rsidRDefault="00492B50" w:rsidP="00492B50">
      <w:pPr>
        <w:pStyle w:val="a7"/>
        <w:shd w:val="clear" w:color="auto" w:fill="auto"/>
        <w:spacing w:line="266" w:lineRule="auto"/>
        <w:ind w:right="2739"/>
        <w:jc w:val="center"/>
        <w:rPr>
          <w:b/>
          <w:bCs/>
          <w:sz w:val="24"/>
          <w:szCs w:val="24"/>
          <w:lang w:val="ru-RU"/>
        </w:rPr>
      </w:pPr>
      <w:r w:rsidRPr="00492B50">
        <w:rPr>
          <w:rFonts w:eastAsia="Georgia"/>
          <w:b/>
          <w:i/>
          <w:iCs/>
          <w:sz w:val="24"/>
          <w:szCs w:val="24"/>
          <w:lang w:val="ru-RU"/>
        </w:rPr>
        <w:t>Про надання Комунальному підприємству «Святошинське лісопаркове господарство» земельної ділянки  в постійне користування для цілей підрозділів 09.01-09.02, 09.04-09.05 та для збереження та використання земель природно-заповідного фонду на території  72 кварталу</w:t>
      </w:r>
      <w:r w:rsidR="002C577D">
        <w:rPr>
          <w:rFonts w:eastAsia="Georgia"/>
          <w:b/>
          <w:i/>
          <w:iCs/>
          <w:sz w:val="24"/>
          <w:szCs w:val="24"/>
          <w:lang w:val="ru-RU"/>
        </w:rPr>
        <w:t xml:space="preserve"> Київського лісництва </w:t>
      </w:r>
      <w:r w:rsidRPr="00492B50">
        <w:rPr>
          <w:rFonts w:eastAsia="Georgia"/>
          <w:b/>
          <w:i/>
          <w:iCs/>
          <w:sz w:val="24"/>
          <w:szCs w:val="24"/>
          <w:lang w:val="ru-RU"/>
        </w:rPr>
        <w:t>у Святошинському районі міста Києва</w:t>
      </w: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893A62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492B50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492B50">
              <w:rPr>
                <w:i/>
                <w:iCs/>
                <w:sz w:val="24"/>
                <w:szCs w:val="24"/>
                <w:lang w:val="ru-RU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4A5DBD" w14:paraId="6A6CF238" w14:textId="77777777" w:rsidTr="005A31DB">
        <w:trPr>
          <w:cantSplit/>
          <w:trHeight w:hRule="exact" w:val="704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492B50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13607BA0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7357BEE7" w:rsidR="004D1119" w:rsidRPr="00A43048" w:rsidRDefault="005A31DB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5A31DB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38DD2FFE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02.08.2024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314400217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492B50">
        <w:rPr>
          <w:b/>
          <w:bCs/>
          <w:sz w:val="24"/>
          <w:szCs w:val="24"/>
          <w:lang w:val="ru-RU"/>
        </w:rPr>
        <w:t>8000000000:75:573:0001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893A62" w14:paraId="2D726FA4" w14:textId="77777777" w:rsidTr="005A31DB">
        <w:trPr>
          <w:trHeight w:val="39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Святошинський, Київське лісництво: квартал 72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492B50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15,6357 га</w:t>
            </w:r>
          </w:p>
        </w:tc>
      </w:tr>
      <w:tr w:rsidR="004D1119" w:rsidRPr="00893A62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A2757F1" w:rsidR="004D1119" w:rsidRPr="00A43048" w:rsidRDefault="006E106A" w:rsidP="005A31DB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5A31DB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E75584A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893A62" w14:paraId="550A073B" w14:textId="77777777" w:rsidTr="005A31DB">
        <w:trPr>
          <w:trHeight w:val="104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30B8608" w:rsidR="00A21758" w:rsidRPr="00492B50" w:rsidRDefault="00C675D8" w:rsidP="005A31DB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09.03</w:t>
            </w:r>
            <w:r w:rsidRPr="00492B50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454C124" w:rsidR="00E93A88" w:rsidRPr="00D41B98" w:rsidRDefault="00E93A88" w:rsidP="00D41B98">
            <w:pPr>
              <w:pStyle w:val="a5"/>
              <w:shd w:val="clear" w:color="auto" w:fill="auto"/>
              <w:rPr>
                <w:rStyle w:val="a9"/>
                <w:b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="00D41B98" w:rsidRPr="00D41B98">
              <w:rPr>
                <w:b/>
                <w:bCs/>
                <w:i/>
                <w:iCs/>
                <w:sz w:val="24"/>
                <w:szCs w:val="24"/>
                <w:lang w:val="en-US"/>
              </w:rPr>
              <w:t>70 877 328</w:t>
            </w:r>
            <w:r w:rsidR="00D41B98" w:rsidRPr="00D41B98">
              <w:rPr>
                <w:b/>
                <w:i/>
                <w:iCs/>
                <w:sz w:val="24"/>
                <w:szCs w:val="24"/>
                <w:lang w:val="en-US"/>
              </w:rPr>
              <w:t xml:space="preserve"> грн </w:t>
            </w:r>
            <w:r w:rsidR="00D41B98" w:rsidRPr="00D41B98">
              <w:rPr>
                <w:b/>
                <w:bCs/>
                <w:i/>
                <w:iCs/>
                <w:sz w:val="24"/>
                <w:szCs w:val="24"/>
                <w:lang w:val="en-US"/>
              </w:rPr>
              <w:t>17</w:t>
            </w:r>
            <w:r w:rsidRPr="00D41B98">
              <w:rPr>
                <w:rStyle w:val="a9"/>
                <w:b/>
                <w:sz w:val="24"/>
                <w:szCs w:val="24"/>
              </w:rPr>
              <w:t xml:space="preserve"> коп.</w:t>
            </w:r>
          </w:p>
        </w:tc>
      </w:tr>
      <w:tr w:rsidR="00DC4060" w:rsidRPr="00893A62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2BD3D04E" w14:textId="6B6D9B11" w:rsidR="004D1119" w:rsidRPr="00081B6D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456FAA">
        <w:rPr>
          <w:sz w:val="24"/>
          <w:szCs w:val="24"/>
        </w:rPr>
        <w:t>Відповідно до статті 123 Земельн</w:t>
      </w:r>
      <w:r w:rsidR="00DC4060">
        <w:rPr>
          <w:sz w:val="24"/>
          <w:szCs w:val="24"/>
        </w:rPr>
        <w:t>ого кодексу України, враховуючи</w:t>
      </w:r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r w:rsidR="00DC4060">
        <w:rPr>
          <w:sz w:val="24"/>
          <w:szCs w:val="24"/>
        </w:rPr>
        <w:t xml:space="preserve">Державному земельному </w:t>
      </w:r>
      <w:r w:rsidR="00DC4060" w:rsidRPr="00081B6D">
        <w:rPr>
          <w:sz w:val="24"/>
          <w:szCs w:val="24"/>
        </w:rPr>
        <w:t>кадастрі</w:t>
      </w:r>
      <w:r w:rsidR="00081B6D" w:rsidRPr="00081B6D">
        <w:rPr>
          <w:sz w:val="24"/>
          <w:szCs w:val="24"/>
          <w:lang w:val="uk-UA"/>
        </w:rPr>
        <w:t>,</w:t>
      </w:r>
      <w:r w:rsidRPr="00081B6D">
        <w:rPr>
          <w:sz w:val="24"/>
          <w:szCs w:val="24"/>
        </w:rPr>
        <w:t xml:space="preserve"> </w:t>
      </w:r>
      <w:r w:rsidR="0044297A" w:rsidRPr="00081B6D">
        <w:rPr>
          <w:sz w:val="24"/>
          <w:szCs w:val="24"/>
        </w:rPr>
        <w:t>прав</w:t>
      </w:r>
      <w:r w:rsidR="0044297A" w:rsidRPr="00081B6D">
        <w:rPr>
          <w:sz w:val="24"/>
          <w:szCs w:val="24"/>
          <w:lang w:val="uk-UA"/>
        </w:rPr>
        <w:t>о</w:t>
      </w:r>
      <w:r w:rsidRPr="00081B6D">
        <w:rPr>
          <w:sz w:val="24"/>
          <w:szCs w:val="24"/>
        </w:rPr>
        <w:t xml:space="preserve"> комунальної власності </w:t>
      </w:r>
      <w:r w:rsidR="00DC4060" w:rsidRPr="00081B6D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081B6D">
        <w:rPr>
          <w:sz w:val="24"/>
          <w:szCs w:val="24"/>
          <w:lang w:val="uk-UA"/>
        </w:rPr>
        <w:t xml:space="preserve"> поряд</w:t>
      </w:r>
      <w:r w:rsidR="00DC4060" w:rsidRPr="00081B6D">
        <w:rPr>
          <w:sz w:val="24"/>
          <w:szCs w:val="24"/>
          <w:lang w:val="uk-UA"/>
        </w:rPr>
        <w:t xml:space="preserve">ку (інформаційна довідка з Державного реєстру речових прав на нерухоме майно </w:t>
      </w:r>
      <w:r w:rsidR="0044297A" w:rsidRPr="00081B6D">
        <w:rPr>
          <w:sz w:val="24"/>
          <w:szCs w:val="24"/>
          <w:lang w:val="uk-UA"/>
        </w:rPr>
        <w:t xml:space="preserve">від </w:t>
      </w:r>
      <w:r w:rsidR="00081B6D" w:rsidRPr="00081B6D">
        <w:rPr>
          <w:sz w:val="24"/>
          <w:szCs w:val="24"/>
          <w:lang w:val="uk-UA"/>
        </w:rPr>
        <w:t>29.08.2024</w:t>
      </w:r>
      <w:r w:rsidR="0044297A" w:rsidRPr="00081B6D">
        <w:rPr>
          <w:sz w:val="24"/>
          <w:szCs w:val="24"/>
          <w:lang w:val="uk-UA"/>
        </w:rPr>
        <w:t xml:space="preserve"> №</w:t>
      </w:r>
      <w:r w:rsidR="00081B6D" w:rsidRPr="00081B6D">
        <w:rPr>
          <w:sz w:val="24"/>
          <w:szCs w:val="24"/>
          <w:lang w:val="uk-UA"/>
        </w:rPr>
        <w:t xml:space="preserve"> 392883774</w:t>
      </w:r>
      <w:r w:rsidR="0044297A" w:rsidRPr="00081B6D">
        <w:rPr>
          <w:sz w:val="24"/>
          <w:szCs w:val="24"/>
          <w:lang w:val="uk-UA"/>
        </w:rPr>
        <w:t xml:space="preserve">), </w:t>
      </w:r>
      <w:r w:rsidR="00DC4060" w:rsidRPr="00081B6D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081B6D">
        <w:rPr>
          <w:sz w:val="24"/>
          <w:szCs w:val="24"/>
          <w:lang w:val="uk-UA"/>
        </w:rPr>
        <w:t>розроблено проє</w:t>
      </w:r>
      <w:r w:rsidR="005639F6" w:rsidRPr="00081B6D">
        <w:rPr>
          <w:sz w:val="24"/>
          <w:szCs w:val="24"/>
          <w:lang w:val="uk-UA"/>
        </w:rPr>
        <w:t>кт</w:t>
      </w:r>
      <w:r w:rsidR="005639F6">
        <w:rPr>
          <w:sz w:val="24"/>
          <w:szCs w:val="24"/>
          <w:lang w:val="uk-UA"/>
        </w:rPr>
        <w:t xml:space="preserve"> </w:t>
      </w:r>
      <w:r w:rsidRPr="00081B6D">
        <w:rPr>
          <w:sz w:val="24"/>
          <w:szCs w:val="24"/>
          <w:lang w:val="uk-UA"/>
        </w:rPr>
        <w:t xml:space="preserve">рішення Київської міської ради щодо </w:t>
      </w:r>
      <w:r w:rsidR="007077E4">
        <w:rPr>
          <w:sz w:val="24"/>
          <w:szCs w:val="24"/>
          <w:lang w:val="uk-UA"/>
        </w:rPr>
        <w:t>надання</w:t>
      </w:r>
      <w:r w:rsidRPr="00081B6D">
        <w:rPr>
          <w:sz w:val="24"/>
          <w:szCs w:val="24"/>
          <w:lang w:val="uk-UA"/>
        </w:rPr>
        <w:t xml:space="preserve"> земельної ділянки</w:t>
      </w:r>
      <w:r w:rsidR="007077E4">
        <w:rPr>
          <w:sz w:val="24"/>
          <w:szCs w:val="24"/>
          <w:lang w:val="uk-UA"/>
        </w:rPr>
        <w:t xml:space="preserve"> у постійне користування</w:t>
      </w:r>
      <w:r w:rsidRPr="00081B6D">
        <w:rPr>
          <w:sz w:val="24"/>
          <w:szCs w:val="24"/>
          <w:lang w:val="uk-UA"/>
        </w:rPr>
        <w:t xml:space="preserve"> без зміни її меж та цільового </w:t>
      </w:r>
      <w:r w:rsidRPr="00081B6D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5D8C9578" w:rsidR="005639F6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754F11B4" w14:textId="5F14DCA0" w:rsidR="00081B6D" w:rsidRDefault="00081B6D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3E60DD43" w14:textId="10657165" w:rsidR="00081B6D" w:rsidRDefault="00081B6D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EBBF5FA" w14:textId="77777777" w:rsidR="007077E4" w:rsidRPr="00081B6D" w:rsidRDefault="007077E4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lastRenderedPageBreak/>
        <w:t>Мета прийняття рішення.</w:t>
      </w:r>
    </w:p>
    <w:p w14:paraId="77E0290A" w14:textId="77777777" w:rsidR="00081B6D" w:rsidRPr="004D1119" w:rsidRDefault="00081B6D" w:rsidP="00081B6D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>
        <w:rPr>
          <w:sz w:val="24"/>
          <w:szCs w:val="24"/>
          <w:lang w:val="ru-RU"/>
        </w:rPr>
        <w:t>земельною ділянкою</w:t>
      </w:r>
      <w:r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893A62" w14:paraId="713ABCEB" w14:textId="77777777" w:rsidTr="00081B6D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492B50" w14:paraId="0090C0B3" w14:textId="77777777" w:rsidTr="00081B6D">
        <w:trPr>
          <w:cantSplit/>
          <w:trHeight w:val="40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6139BB3" w:rsidR="004D1119" w:rsidRPr="005639F6" w:rsidRDefault="005639F6" w:rsidP="00081B6D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893A62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69C0D56" w:rsidR="004D1119" w:rsidRPr="00081B6D" w:rsidRDefault="00081B6D" w:rsidP="00893A6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81B6D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</w:t>
            </w:r>
            <w:r w:rsidR="00893A62">
              <w:rPr>
                <w:i/>
                <w:sz w:val="24"/>
                <w:szCs w:val="24"/>
              </w:rPr>
              <w:t>и</w:t>
            </w:r>
            <w:r w:rsidRPr="00081B6D">
              <w:rPr>
                <w:i/>
                <w:sz w:val="24"/>
                <w:szCs w:val="24"/>
              </w:rPr>
              <w:t>ть до території лісів та лісопарків (довідка (витяг) з містобудівного кадастру</w:t>
            </w:r>
            <w:r w:rsidR="00893A62">
              <w:rPr>
                <w:i/>
                <w:sz w:val="24"/>
                <w:szCs w:val="24"/>
              </w:rPr>
              <w:t>,</w:t>
            </w:r>
            <w:r w:rsidRPr="00081B6D">
              <w:rPr>
                <w:i/>
                <w:sz w:val="24"/>
                <w:szCs w:val="24"/>
              </w:rPr>
              <w:t xml:space="preserve"> надан</w:t>
            </w:r>
            <w:r w:rsidR="00893A62">
              <w:rPr>
                <w:i/>
                <w:sz w:val="24"/>
                <w:szCs w:val="24"/>
              </w:rPr>
              <w:t>а</w:t>
            </w:r>
            <w:r w:rsidRPr="00081B6D">
              <w:rPr>
                <w:i/>
                <w:sz w:val="24"/>
                <w:szCs w:val="24"/>
              </w:rPr>
              <w:t xml:space="preserve"> Департаментом містобудування та архітектури виконавчого органу Київ</w:t>
            </w:r>
            <w:r w:rsidR="00893A62">
              <w:rPr>
                <w:i/>
                <w:sz w:val="24"/>
                <w:szCs w:val="24"/>
              </w:rPr>
              <w:t>ської міської ради</w:t>
            </w:r>
            <w:r w:rsidRPr="00081B6D">
              <w:rPr>
                <w:i/>
                <w:sz w:val="24"/>
                <w:szCs w:val="24"/>
              </w:rPr>
              <w:t xml:space="preserve"> (Київської міської державної адміністрації) листом</w:t>
            </w:r>
            <w:r w:rsidR="00893A62">
              <w:rPr>
                <w:i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081B6D">
              <w:rPr>
                <w:i/>
                <w:sz w:val="24"/>
                <w:szCs w:val="24"/>
              </w:rPr>
              <w:t>від 2</w:t>
            </w:r>
            <w:r w:rsidR="004F7020">
              <w:rPr>
                <w:i/>
                <w:sz w:val="24"/>
                <w:szCs w:val="24"/>
              </w:rPr>
              <w:t>8</w:t>
            </w:r>
            <w:r w:rsidRPr="00081B6D">
              <w:rPr>
                <w:i/>
                <w:sz w:val="24"/>
                <w:szCs w:val="24"/>
              </w:rPr>
              <w:t>.08.2024 № 055-</w:t>
            </w:r>
            <w:r w:rsidR="004F7020">
              <w:rPr>
                <w:i/>
                <w:sz w:val="24"/>
                <w:szCs w:val="24"/>
              </w:rPr>
              <w:t>8</w:t>
            </w:r>
            <w:r w:rsidR="001F39D7">
              <w:rPr>
                <w:i/>
                <w:sz w:val="24"/>
                <w:szCs w:val="24"/>
              </w:rPr>
              <w:t>111</w:t>
            </w:r>
            <w:r w:rsidRPr="00081B6D">
              <w:rPr>
                <w:i/>
                <w:sz w:val="24"/>
                <w:szCs w:val="24"/>
              </w:rPr>
              <w:t>) .</w:t>
            </w:r>
          </w:p>
        </w:tc>
      </w:tr>
      <w:tr w:rsidR="004D1119" w:rsidRPr="00893A62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893A62" w14:paraId="7119DCC8" w14:textId="77777777" w:rsidTr="00B955F4">
        <w:trPr>
          <w:cantSplit/>
          <w:trHeight w:val="3098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B955F4" w:rsidRDefault="006E10B3" w:rsidP="00B955F4">
            <w:pPr>
              <w:pStyle w:val="a5"/>
              <w:ind w:left="-120"/>
              <w:jc w:val="both"/>
              <w:rPr>
                <w:bCs/>
                <w:i/>
                <w:sz w:val="24"/>
                <w:szCs w:val="24"/>
              </w:rPr>
            </w:pPr>
            <w:r w:rsidRPr="00B955F4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B955F4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B955F4" w:rsidRDefault="006E10B3" w:rsidP="00B955F4">
            <w:pPr>
              <w:pStyle w:val="a5"/>
              <w:ind w:left="-120"/>
              <w:jc w:val="both"/>
              <w:rPr>
                <w:bCs/>
                <w:i/>
                <w:sz w:val="24"/>
                <w:szCs w:val="24"/>
              </w:rPr>
            </w:pPr>
            <w:r w:rsidRPr="00B955F4"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 w:rsidRPr="00B955F4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0C89" w14:textId="5DAD38D0" w:rsidR="00B955F4" w:rsidRDefault="00B955F4" w:rsidP="00B955F4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  </w:t>
            </w:r>
            <w:r w:rsidRPr="00B955F4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зеленої зони</w:t>
            </w:r>
            <w:r>
              <w:rPr>
                <w:bCs/>
                <w:i/>
                <w:sz w:val="24"/>
                <w:szCs w:val="24"/>
              </w:rPr>
              <w:t>.</w:t>
            </w:r>
          </w:p>
          <w:p w14:paraId="6D159C4B" w14:textId="365C2B76" w:rsidR="00DC31BC" w:rsidRPr="00B955F4" w:rsidRDefault="00B955F4" w:rsidP="00B955F4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   </w:t>
            </w:r>
            <w:r w:rsidRPr="00B955F4">
              <w:rPr>
                <w:bCs/>
                <w:i/>
                <w:sz w:val="24"/>
                <w:szCs w:val="24"/>
              </w:rPr>
              <w:t>За даними Міського земельного кадастру земельна ділянка входить до зеленої зони, відповідно до Програми розвитку зеленої зони м. Києва до 2010 року та концепції формування зелених насаджень в центральній частині міста, затвердженої рішенням Київської міської ради від 19.07.2005 № 806/3381 (зі змінами та доповненнями).</w:t>
            </w:r>
          </w:p>
        </w:tc>
      </w:tr>
      <w:tr w:rsidR="004D1119" w:rsidRPr="00893A62" w14:paraId="3DFF5C39" w14:textId="77777777" w:rsidTr="00023D7D">
        <w:trPr>
          <w:cantSplit/>
          <w:trHeight w:val="535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61E1" w14:textId="75207A01" w:rsidR="00B955F4" w:rsidRPr="00B955F4" w:rsidRDefault="00B955F4" w:rsidP="00B955F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Pr="00B955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30.05.2024 № 5</w:t>
            </w:r>
            <w:r w:rsidR="001F39D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75</w:t>
            </w:r>
            <w:r w:rsidRPr="00B955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/85</w:t>
            </w:r>
            <w:r w:rsidR="001F39D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41</w:t>
            </w:r>
            <w:r w:rsidRPr="00B955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75:5</w:t>
            </w:r>
            <w:r w:rsidR="001F39D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73</w:t>
            </w:r>
            <w:r w:rsidRPr="00B955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(7</w:t>
            </w:r>
            <w:r w:rsidR="001F39D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 w:rsidRPr="00B955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 </w:t>
            </w:r>
            <w:r w:rsidR="004E5D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Київського</w:t>
            </w:r>
            <w:r w:rsidRPr="00B955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лісництва Комунального підприємства «Святошинське лісопаркове господарство») у Святошинському районі м. Києва, яка включає земельну ділянку з кадастровим номером 8000000000:75:5</w:t>
            </w:r>
            <w:r w:rsidR="001F39D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73</w:t>
            </w:r>
            <w:r w:rsidRPr="00B955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</w:t>
            </w:r>
            <w:r w:rsidR="001F39D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</w:t>
            </w:r>
            <w:r w:rsidRPr="00B955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4984E189" w14:textId="1459C776" w:rsidR="00B955F4" w:rsidRPr="00B955F4" w:rsidRDefault="00B955F4" w:rsidP="00B955F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B955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B955F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земельна ділянка, без вилучення у землекористувача, відноситься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27FA0786" w14:textId="083EC701" w:rsidR="00B955F4" w:rsidRPr="00072A72" w:rsidRDefault="00B955F4" w:rsidP="00B955F4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B955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земельної ділянки, оскільки відповідно до  пункту 34 </w:t>
            </w:r>
            <w:r w:rsidR="00023D7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B955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частини </w:t>
            </w:r>
            <w:r w:rsidR="00023D7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B955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першої </w:t>
            </w:r>
            <w:r w:rsidR="00023D7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B955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статті </w:t>
            </w:r>
            <w:r w:rsidR="00023D7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B955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26</w:t>
            </w:r>
            <w:r w:rsidR="00023D7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B955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Закону України «Про</w:t>
            </w:r>
            <w:r w:rsidR="00023D7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B955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місцев</w:t>
            </w:r>
            <w:r w:rsidR="00023D7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>е</w:t>
            </w:r>
          </w:p>
        </w:tc>
      </w:tr>
      <w:tr w:rsidR="00023D7D" w:rsidRPr="00893A62" w14:paraId="6069418B" w14:textId="77777777" w:rsidTr="0080493D">
        <w:trPr>
          <w:cantSplit/>
          <w:trHeight w:val="282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7751" w14:textId="77777777" w:rsidR="00023D7D" w:rsidRPr="00B9251E" w:rsidRDefault="00023D7D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2F0E" w14:textId="2B3FDDA2" w:rsidR="00023D7D" w:rsidRPr="00023D7D" w:rsidRDefault="00023D7D" w:rsidP="00023D7D">
            <w:pPr>
              <w:pStyle w:val="a5"/>
              <w:shd w:val="clear" w:color="auto" w:fill="auto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023D7D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6F71224" w14:textId="77777777" w:rsidR="00023D7D" w:rsidRPr="00B955F4" w:rsidRDefault="00023D7D" w:rsidP="00023D7D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</w:pPr>
            <w:r w:rsidRPr="00023D7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</w:t>
            </w:r>
            <w:r w:rsidRPr="00B955F4">
              <w:rPr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D7E46A7" w14:textId="3F7FB1B1" w:rsidR="00023D7D" w:rsidRDefault="00023D7D" w:rsidP="00023D7D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B955F4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  <w:lang w:val="ru-RU"/>
              </w:rPr>
              <w:t xml:space="preserve">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4ED0D0C6" w14:textId="77777777" w:rsidR="003A26A6" w:rsidRPr="003A26A6" w:rsidRDefault="003A26A6" w:rsidP="003A26A6">
      <w:pPr>
        <w:widowControl w:val="0"/>
        <w:numPr>
          <w:ilvl w:val="0"/>
          <w:numId w:val="4"/>
        </w:num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A26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3BE620C9" w14:textId="1690318D" w:rsidR="003A26A6" w:rsidRPr="003A26A6" w:rsidRDefault="003A26A6" w:rsidP="003A26A6">
      <w:pPr>
        <w:widowControl w:val="0"/>
        <w:spacing w:after="8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A26A6">
        <w:rPr>
          <w:rFonts w:ascii="Times New Roman" w:eastAsia="Times New Roman" w:hAnsi="Times New Roman" w:cs="Times New Roman"/>
          <w:sz w:val="24"/>
          <w:szCs w:val="24"/>
          <w:lang w:val="ru-RU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684853B" w14:textId="77777777" w:rsidR="003A26A6" w:rsidRPr="003A26A6" w:rsidRDefault="003A26A6" w:rsidP="003A26A6">
      <w:pPr>
        <w:widowControl w:val="0"/>
        <w:spacing w:after="8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3A26A6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4F7E37B" w14:textId="77777777" w:rsidR="003A26A6" w:rsidRPr="003A26A6" w:rsidRDefault="003A26A6" w:rsidP="003A26A6">
      <w:pPr>
        <w:widowControl w:val="0"/>
        <w:spacing w:after="8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3A26A6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54DE9E41" w14:textId="77777777" w:rsidR="003A26A6" w:rsidRPr="003A26A6" w:rsidRDefault="003A26A6" w:rsidP="003A26A6">
      <w:pPr>
        <w:widowControl w:val="0"/>
        <w:spacing w:after="8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3A26A6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B6A02C5" w14:textId="77777777" w:rsidR="003A26A6" w:rsidRPr="003A26A6" w:rsidRDefault="003A26A6" w:rsidP="003A26A6">
      <w:pPr>
        <w:widowControl w:val="0"/>
        <w:spacing w:after="60" w:line="240" w:lineRule="auto"/>
        <w:ind w:left="426" w:firstLine="28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CF933A2" w14:textId="77777777" w:rsidR="003A26A6" w:rsidRPr="003A26A6" w:rsidRDefault="003A26A6" w:rsidP="003A26A6">
      <w:pPr>
        <w:widowControl w:val="0"/>
        <w:numPr>
          <w:ilvl w:val="0"/>
          <w:numId w:val="4"/>
        </w:numPr>
        <w:tabs>
          <w:tab w:val="left" w:pos="624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</w:rPr>
      </w:pPr>
      <w:r w:rsidRPr="003A26A6">
        <w:rPr>
          <w:rFonts w:ascii="Times New Roman" w:eastAsia="Times New Roman" w:hAnsi="Times New Roman" w:cs="Times New Roman"/>
          <w:b/>
          <w:bCs/>
          <w:sz w:val="24"/>
          <w:szCs w:val="24"/>
        </w:rPr>
        <w:t>Фінансово-економічне обґрунтування.</w:t>
      </w:r>
    </w:p>
    <w:p w14:paraId="6F3E8F43" w14:textId="77777777" w:rsidR="003A26A6" w:rsidRPr="003A26A6" w:rsidRDefault="003A26A6" w:rsidP="003A26A6">
      <w:pPr>
        <w:widowControl w:val="0"/>
        <w:spacing w:after="10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A26A6">
        <w:rPr>
          <w:rFonts w:ascii="Times New Roman" w:eastAsia="Times New Roman" w:hAnsi="Times New Roman" w:cs="Times New Roman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559F7765" w14:textId="275F388A" w:rsidR="003A26A6" w:rsidRDefault="003A26A6" w:rsidP="003A26A6">
      <w:pPr>
        <w:widowControl w:val="0"/>
        <w:spacing w:after="10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bidi="uk-UA"/>
        </w:rPr>
      </w:pPr>
      <w:r w:rsidRPr="003A26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D41B98" w:rsidRPr="00D41B9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70</w:t>
      </w:r>
      <w:r w:rsidR="00D41B98" w:rsidRPr="00D41B98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D41B98" w:rsidRPr="00D41B9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877</w:t>
      </w:r>
      <w:r w:rsidR="00D41B98" w:rsidRPr="00D41B98">
        <w:rPr>
          <w:rFonts w:ascii="Times New Roman" w:eastAsia="Times New Roman" w:hAnsi="Times New Roman" w:cs="Times New Roman"/>
          <w:b/>
          <w:sz w:val="24"/>
          <w:szCs w:val="24"/>
          <w:lang w:val="ru-RU" w:bidi="uk-UA"/>
        </w:rPr>
        <w:t xml:space="preserve"> грн</w:t>
      </w:r>
      <w:r w:rsidR="00D41B98">
        <w:rPr>
          <w:rFonts w:ascii="Times New Roman" w:eastAsia="Times New Roman" w:hAnsi="Times New Roman" w:cs="Times New Roman"/>
          <w:b/>
          <w:sz w:val="24"/>
          <w:szCs w:val="24"/>
          <w:lang w:val="ru-RU" w:bidi="uk-UA"/>
        </w:rPr>
        <w:t xml:space="preserve"> 33 коп</w:t>
      </w:r>
      <w:r w:rsidR="00D41B98" w:rsidRPr="00D41B98">
        <w:rPr>
          <w:rFonts w:ascii="Times New Roman" w:eastAsia="Times New Roman" w:hAnsi="Times New Roman" w:cs="Times New Roman"/>
          <w:b/>
          <w:sz w:val="24"/>
          <w:szCs w:val="24"/>
          <w:lang w:val="ru-RU" w:bidi="uk-UA"/>
        </w:rPr>
        <w:t xml:space="preserve"> на рік (</w:t>
      </w:r>
      <w:r w:rsidR="00D41B98" w:rsidRPr="00D41B9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0,1</w:t>
      </w:r>
      <w:r w:rsidR="00D41B98" w:rsidRPr="00D41B98">
        <w:rPr>
          <w:rFonts w:ascii="Times New Roman" w:eastAsia="Times New Roman" w:hAnsi="Times New Roman" w:cs="Times New Roman"/>
          <w:b/>
          <w:sz w:val="24"/>
          <w:szCs w:val="24"/>
          <w:lang w:val="ru-RU" w:bidi="uk-UA"/>
        </w:rPr>
        <w:t>%)</w:t>
      </w:r>
      <w:r w:rsidR="00D41B98">
        <w:rPr>
          <w:rFonts w:ascii="Times New Roman" w:eastAsia="Times New Roman" w:hAnsi="Times New Roman" w:cs="Times New Roman"/>
          <w:b/>
          <w:sz w:val="24"/>
          <w:szCs w:val="24"/>
          <w:lang w:val="ru-RU" w:bidi="uk-UA"/>
        </w:rPr>
        <w:t>.</w:t>
      </w:r>
    </w:p>
    <w:p w14:paraId="55F72D78" w14:textId="77777777" w:rsidR="00D41B98" w:rsidRPr="003A26A6" w:rsidRDefault="00D41B98" w:rsidP="003A26A6">
      <w:pPr>
        <w:widowControl w:val="0"/>
        <w:spacing w:after="10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51DA7F5" w14:textId="77777777" w:rsidR="003A26A6" w:rsidRPr="003A26A6" w:rsidRDefault="003A26A6" w:rsidP="003A26A6">
      <w:pPr>
        <w:widowControl w:val="0"/>
        <w:numPr>
          <w:ilvl w:val="0"/>
          <w:numId w:val="4"/>
        </w:numPr>
        <w:tabs>
          <w:tab w:val="left" w:pos="624"/>
        </w:tabs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A26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1DC12AE9" w14:textId="77777777" w:rsidR="003A26A6" w:rsidRPr="003A26A6" w:rsidRDefault="003A26A6" w:rsidP="003A26A6">
      <w:pPr>
        <w:widowControl w:val="0"/>
        <w:spacing w:after="8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A26A6">
        <w:rPr>
          <w:rFonts w:ascii="Times New Roman" w:eastAsia="Times New Roman" w:hAnsi="Times New Roman" w:cs="Times New Roman"/>
          <w:sz w:val="24"/>
          <w:szCs w:val="24"/>
          <w:lang w:val="ru-RU"/>
        </w:rPr>
        <w:t>Наслідками прийняття розробленого проєкту рішення стане реалізація зацікавленою особою своїх прав щодо використання земельної ділянки.</w:t>
      </w:r>
    </w:p>
    <w:p w14:paraId="1697FC5F" w14:textId="77777777" w:rsidR="003A26A6" w:rsidRPr="003A26A6" w:rsidRDefault="003A26A6" w:rsidP="003A26A6">
      <w:pPr>
        <w:widowControl w:val="0"/>
        <w:spacing w:after="8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492B50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853FEBB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6191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15F20045" w14:textId="77777777" w:rsidR="003A26A6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</w:p>
                            <w:p w14:paraId="3B83B646" w14:textId="08663732" w:rsidR="00854FAD" w:rsidRPr="00643941" w:rsidRDefault="003A26A6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492B5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ПЗН-70407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02.09.2024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справи   </w:t>
                              </w:r>
                              <w:r w:rsidR="00854FAD" w:rsidRPr="00492B5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314400217</w:t>
                              </w:r>
                            </w:p>
                            <w:p w14:paraId="46F472CC" w14:textId="7FD1B299" w:rsidR="00854FAD" w:rsidRPr="00D41B98" w:rsidRDefault="003A26A6" w:rsidP="003A26A6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</w:t>
                              </w:r>
                              <w:r w:rsidR="00854FAD" w:rsidRPr="00D41B9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="00854FAD" w:rsidRPr="00D41B9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93A62" w:rsidRPr="00893A6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15F20045" w14:textId="77777777" w:rsidR="003A26A6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</w:p>
                      <w:p w14:paraId="3B83B646" w14:textId="08663732" w:rsidR="00854FAD" w:rsidRPr="00643941" w:rsidRDefault="003A26A6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492B5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ПЗН-70407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02.09.2024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справи   </w:t>
                        </w:r>
                        <w:r w:rsidR="00854FAD" w:rsidRPr="00492B5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314400217</w:t>
                        </w:r>
                      </w:p>
                      <w:p w14:paraId="46F472CC" w14:textId="7FD1B299" w:rsidR="00854FAD" w:rsidRPr="00D41B98" w:rsidRDefault="003A26A6" w:rsidP="003A26A6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</w:t>
                        </w:r>
                        <w:r w:rsidR="00854FAD" w:rsidRPr="00D41B9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="00854FAD" w:rsidRPr="00D41B9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93A62" w:rsidRPr="00893A6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FB86B5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23D7D"/>
    <w:rsid w:val="00065154"/>
    <w:rsid w:val="00067FBC"/>
    <w:rsid w:val="00072A72"/>
    <w:rsid w:val="00081B6D"/>
    <w:rsid w:val="000C7B40"/>
    <w:rsid w:val="000E32C6"/>
    <w:rsid w:val="00124E84"/>
    <w:rsid w:val="001C3C63"/>
    <w:rsid w:val="001F39D7"/>
    <w:rsid w:val="002050D1"/>
    <w:rsid w:val="00221619"/>
    <w:rsid w:val="00225E17"/>
    <w:rsid w:val="00256BA4"/>
    <w:rsid w:val="002620EA"/>
    <w:rsid w:val="00271BF9"/>
    <w:rsid w:val="00297849"/>
    <w:rsid w:val="002C577D"/>
    <w:rsid w:val="002C67E9"/>
    <w:rsid w:val="0032082A"/>
    <w:rsid w:val="003756E5"/>
    <w:rsid w:val="003A26A6"/>
    <w:rsid w:val="003B497B"/>
    <w:rsid w:val="003C4464"/>
    <w:rsid w:val="003C48D1"/>
    <w:rsid w:val="004251B0"/>
    <w:rsid w:val="0044297A"/>
    <w:rsid w:val="00457E5F"/>
    <w:rsid w:val="00465F9E"/>
    <w:rsid w:val="004855E4"/>
    <w:rsid w:val="00492B50"/>
    <w:rsid w:val="00494F8F"/>
    <w:rsid w:val="004A3488"/>
    <w:rsid w:val="004A5DBD"/>
    <w:rsid w:val="004D1119"/>
    <w:rsid w:val="004D5BC3"/>
    <w:rsid w:val="004E5DED"/>
    <w:rsid w:val="004F7020"/>
    <w:rsid w:val="0050254F"/>
    <w:rsid w:val="00511117"/>
    <w:rsid w:val="005639F6"/>
    <w:rsid w:val="005644E3"/>
    <w:rsid w:val="005659FB"/>
    <w:rsid w:val="00582A2E"/>
    <w:rsid w:val="005A31DB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077E4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93A62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955F4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41B98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E65A2-BDDB-4183-AD15-01A763390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1033</Words>
  <Characters>5891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6911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Луцюк Людмила Володимирівна</cp:lastModifiedBy>
  <cp:revision>14</cp:revision>
  <cp:lastPrinted>2024-09-02T11:57:00Z</cp:lastPrinted>
  <dcterms:created xsi:type="dcterms:W3CDTF">2024-09-02T06:47:00Z</dcterms:created>
  <dcterms:modified xsi:type="dcterms:W3CDTF">2024-09-04T12:09:00Z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