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21822786" w:rsidR="00706003" w:rsidRPr="00C65838" w:rsidRDefault="00706003" w:rsidP="00706003">
      <w:pPr>
        <w:tabs>
          <w:tab w:val="left" w:pos="4395"/>
        </w:tabs>
        <w:ind w:right="-1"/>
        <w:jc w:val="both"/>
        <w:rPr>
          <w:color w:val="000000" w:themeColor="text1"/>
          <w:sz w:val="26"/>
          <w:szCs w:val="26"/>
        </w:rPr>
      </w:pPr>
    </w:p>
    <w:p w14:paraId="78128DB3" w14:textId="0F8E7DCA" w:rsidR="00F6318B" w:rsidRPr="00706003" w:rsidRDefault="00F6318B" w:rsidP="00F6318B">
      <w:pPr>
        <w:rPr>
          <w:sz w:val="16"/>
          <w:szCs w:val="16"/>
        </w:rPr>
      </w:pPr>
    </w:p>
    <w:p w14:paraId="0CCB4DB8" w14:textId="19331566" w:rsidR="00F6318B" w:rsidRPr="00F6318B" w:rsidRDefault="0049414F" w:rsidP="0049414F">
      <w:pPr>
        <w:rPr>
          <w:lang w:val="uk-UA"/>
        </w:rPr>
      </w:pPr>
      <w:r>
        <w:rPr>
          <w:noProof/>
        </w:rPr>
        <w:drawing>
          <wp:anchor distT="0" distB="0" distL="114300" distR="114300" simplePos="0" relativeHeight="251658240" behindDoc="0" locked="0" layoutInCell="1" allowOverlap="1" wp14:anchorId="336358CE" wp14:editId="4D324EDA">
            <wp:simplePos x="0" y="0"/>
            <wp:positionH relativeFrom="column">
              <wp:posOffset>4464217</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04CF0CCD">
                <wp:simplePos x="0" y="0"/>
                <wp:positionH relativeFrom="column">
                  <wp:posOffset>4379996</wp:posOffset>
                </wp:positionH>
                <wp:positionV relativeFrom="paragraph">
                  <wp:posOffset>1562100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324461947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9pt;margin-top:123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" stroked="f">
                <v:textbox style="mso-fit-shape-to-text:t">
                  <w:txbxContent>
                    <w:p w14:paraId="16B69CE0" w14:textId="77777777" w:rsidR="001A22CE" w:rsidRPr="00273DDF" w:rsidRDefault="001A22CE" w:rsidP="00AF790C">
                      <w:pPr>
                        <w:jc w:val="center"/>
                        <w:rPr>
                          <w:i/>
                        </w:rPr>
                      </w:pPr>
                      <w:r w:rsidRPr="00273DDF">
                        <w:rPr>
                          <w:rStyle w:val="af2"/>
                          <w:i w:val="0"/>
                        </w:rPr>
                        <w:t>324461947</w:t>
                      </w:r>
                    </w:p>
                  </w:txbxContent>
                </v:textbox>
              </v:shape>
            </w:pict>
          </mc:Fallback>
        </mc:AlternateContent>
      </w:r>
    </w:p>
    <w:tbl>
      <w:tblPr>
        <w:tblW w:w="0" w:type="auto"/>
        <w:tblLook w:val="01E0" w:firstRow="1" w:lastRow="1" w:firstColumn="1" w:lastColumn="1" w:noHBand="0" w:noVBand="0"/>
      </w:tblPr>
      <w:tblGrid>
        <w:gridCol w:w="5812"/>
      </w:tblGrid>
      <w:tr w:rsidR="00DE4A20" w:rsidRPr="00C64449" w14:paraId="39883B9B" w14:textId="77777777" w:rsidTr="00C64449">
        <w:trPr>
          <w:trHeight w:val="2500"/>
        </w:trPr>
        <w:tc>
          <w:tcPr>
            <w:tcW w:w="5812" w:type="dxa"/>
            <w:hideMark/>
          </w:tcPr>
          <w:p w14:paraId="0B182D23" w14:textId="2D1E7229" w:rsidR="00F6318B" w:rsidRPr="00DE4A20" w:rsidRDefault="00683280" w:rsidP="00370F8B">
            <w:pPr>
              <w:pStyle w:val="15"/>
              <w:shd w:val="clear" w:color="auto" w:fill="auto"/>
              <w:tabs>
                <w:tab w:val="left" w:pos="2036"/>
              </w:tabs>
              <w:spacing w:after="0" w:line="230" w:lineRule="auto"/>
              <w:ind w:firstLine="0"/>
              <w:jc w:val="both"/>
              <w:rPr>
                <w:b/>
                <w:color w:val="000000" w:themeColor="text1"/>
                <w:sz w:val="28"/>
                <w:szCs w:val="28"/>
              </w:rPr>
            </w:pPr>
            <w:r w:rsidRPr="00683280">
              <w:rPr>
                <w:b/>
                <w:color w:val="000000" w:themeColor="text1"/>
                <w:sz w:val="28"/>
                <w:szCs w:val="28"/>
              </w:rPr>
              <w:t>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павільйону 1П4 на вул. Білецького Академіка, 9-Б у Солом'янському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AA6227A" w14:textId="60B05D59" w:rsidR="00C64449" w:rsidRPr="00C64449" w:rsidRDefault="00C64449" w:rsidP="00C64449">
      <w:pPr>
        <w:pStyle w:val="20"/>
        <w:ind w:firstLine="709"/>
        <w:rPr>
          <w:bCs/>
          <w:iCs/>
          <w:szCs w:val="28"/>
          <w:lang w:val="uk-UA"/>
        </w:rPr>
      </w:pPr>
      <w:r w:rsidRPr="00E2204F">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sidR="00CF28A9">
        <w:rPr>
          <w:color w:val="000000" w:themeColor="text1"/>
          <w:szCs w:val="28"/>
          <w:lang w:val="uk-UA"/>
        </w:rPr>
        <w:t>19</w:t>
      </w:r>
      <w:r>
        <w:rPr>
          <w:color w:val="000000" w:themeColor="text1"/>
          <w:szCs w:val="28"/>
          <w:lang w:val="uk-UA"/>
        </w:rPr>
        <w:t xml:space="preserve"> лютого 2026</w:t>
      </w:r>
      <w:r w:rsidRPr="00E13205">
        <w:rPr>
          <w:color w:val="000000" w:themeColor="text1"/>
          <w:szCs w:val="28"/>
          <w:lang w:val="uk-UA"/>
        </w:rPr>
        <w:t xml:space="preserve"> </w:t>
      </w:r>
      <w:r>
        <w:rPr>
          <w:color w:val="000000" w:themeColor="text1"/>
          <w:szCs w:val="28"/>
          <w:lang w:val="uk-UA"/>
        </w:rPr>
        <w:t xml:space="preserve">року </w:t>
      </w:r>
      <w:r w:rsidRPr="00E2204F">
        <w:rPr>
          <w:color w:val="000000" w:themeColor="text1"/>
          <w:szCs w:val="28"/>
          <w:lang w:val="uk-UA"/>
        </w:rPr>
        <w:t xml:space="preserve">№ </w:t>
      </w:r>
      <w:r w:rsidR="00CF28A9" w:rsidRPr="00E13205">
        <w:rPr>
          <w:color w:val="000000" w:themeColor="text1"/>
          <w:szCs w:val="28"/>
          <w:lang w:val="uk-UA"/>
        </w:rPr>
        <w:t>72138-010512400-031-03</w:t>
      </w:r>
      <w:r>
        <w:rPr>
          <w:color w:val="000000" w:themeColor="text1"/>
          <w:szCs w:val="28"/>
          <w:lang w:val="uk-UA"/>
        </w:rPr>
        <w:t xml:space="preserve"> </w:t>
      </w:r>
      <w:r w:rsidRPr="00E2204F">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w:t>
      </w:r>
      <w:r>
        <w:rPr>
          <w:color w:val="000000" w:themeColor="text1"/>
          <w:szCs w:val="28"/>
          <w:lang w:val="uk-UA"/>
        </w:rPr>
        <w:t xml:space="preserve"> </w:t>
      </w:r>
      <w:r w:rsidRPr="004E27FC">
        <w:rPr>
          <w:bCs/>
          <w:iCs/>
          <w:color w:val="000000" w:themeColor="text1"/>
          <w:szCs w:val="28"/>
          <w:lang w:val="uk-UA"/>
        </w:rPr>
        <w:t xml:space="preserve">(право власності зареєстровано в Державному реєстрі речових прав на нерухоме майно </w:t>
      </w:r>
      <w:r>
        <w:rPr>
          <w:bCs/>
          <w:iCs/>
          <w:szCs w:val="28"/>
          <w:lang w:val="uk-UA"/>
        </w:rPr>
        <w:t>2</w:t>
      </w:r>
      <w:r w:rsidR="00C46972">
        <w:rPr>
          <w:bCs/>
          <w:iCs/>
          <w:szCs w:val="28"/>
          <w:lang w:val="uk-UA"/>
        </w:rPr>
        <w:t>4</w:t>
      </w:r>
      <w:r>
        <w:rPr>
          <w:bCs/>
          <w:iCs/>
          <w:szCs w:val="28"/>
          <w:lang w:val="uk-UA"/>
        </w:rPr>
        <w:t xml:space="preserve"> лютого</w:t>
      </w:r>
      <w:r w:rsidRPr="00C64449">
        <w:rPr>
          <w:bCs/>
          <w:iCs/>
          <w:szCs w:val="28"/>
          <w:lang w:val="uk-UA"/>
        </w:rPr>
        <w:t xml:space="preserve"> 2026 року</w:t>
      </w:r>
      <w:r w:rsidRPr="004E27FC">
        <w:rPr>
          <w:bCs/>
          <w:iCs/>
          <w:color w:val="000000" w:themeColor="text1"/>
          <w:szCs w:val="28"/>
          <w:lang w:val="uk-UA"/>
        </w:rPr>
        <w:t xml:space="preserve">, номер відомостей про речове право </w:t>
      </w:r>
      <w:r w:rsidRPr="004E27FC">
        <w:rPr>
          <w:color w:val="FFFFFF" w:themeColor="background1"/>
          <w:szCs w:val="28"/>
          <w:lang w:val="uk-UA"/>
        </w:rPr>
        <w:t>6</w:t>
      </w:r>
      <w:r w:rsidR="00C46972" w:rsidRPr="00C46972">
        <w:rPr>
          <w:lang w:val="uk-UA"/>
        </w:rPr>
        <w:t>63675100</w:t>
      </w:r>
      <w:r w:rsidRPr="004E27FC">
        <w:rPr>
          <w:bCs/>
          <w:iCs/>
          <w:color w:val="000000" w:themeColor="text1"/>
          <w:szCs w:val="28"/>
          <w:lang w:val="uk-UA"/>
        </w:rPr>
        <w:t>)</w:t>
      </w:r>
      <w:r w:rsidRPr="00E2204F">
        <w:rPr>
          <w:color w:val="000000" w:themeColor="text1"/>
          <w:szCs w:val="28"/>
          <w:lang w:val="uk-UA"/>
        </w:rPr>
        <w:t xml:space="preserve">, відповідно до статей </w:t>
      </w:r>
      <w:r>
        <w:rPr>
          <w:color w:val="000000" w:themeColor="text1"/>
          <w:szCs w:val="28"/>
          <w:lang w:val="uk-UA"/>
        </w:rPr>
        <w:t xml:space="preserve">9, </w:t>
      </w:r>
      <w:r w:rsidRPr="009807FE">
        <w:rPr>
          <w:color w:val="000000" w:themeColor="text1"/>
          <w:szCs w:val="28"/>
          <w:lang w:val="uk-UA"/>
        </w:rPr>
        <w:t>79¹</w:t>
      </w:r>
      <w:r>
        <w:rPr>
          <w:color w:val="000000" w:themeColor="text1"/>
          <w:szCs w:val="28"/>
          <w:lang w:val="uk-UA"/>
        </w:rPr>
        <w:t xml:space="preserve">, </w:t>
      </w:r>
      <w:r w:rsidRPr="00E2204F">
        <w:rPr>
          <w:color w:val="000000" w:themeColor="text1"/>
          <w:szCs w:val="28"/>
          <w:lang w:val="uk-UA"/>
        </w:rPr>
        <w:t>83, 92, 116, 122, 123 Земельного кодексу України, пункту 34 частини першої статті 26 Закону України «Про місцеве самоврядування в Україні», Закону України «</w:t>
      </w:r>
      <w:r>
        <w:rPr>
          <w:color w:val="000000" w:themeColor="text1"/>
          <w:szCs w:val="28"/>
          <w:lang w:val="uk-UA"/>
        </w:rPr>
        <w:t xml:space="preserve">Про адміністративну процедуру», </w:t>
      </w:r>
      <w:r w:rsidRPr="00E2204F">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F3C2859"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683280"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683280" w:rsidRPr="00DE4A20">
        <w:rPr>
          <w:color w:val="000000" w:themeColor="text1"/>
          <w:sz w:val="28"/>
          <w:szCs w:val="28"/>
          <w:lang w:val="uk-UA"/>
        </w:rPr>
        <w:t xml:space="preserve">площею </w:t>
      </w:r>
      <w:r w:rsidR="00F837D8" w:rsidRPr="00C64449">
        <w:rPr>
          <w:iCs/>
          <w:color w:val="000000" w:themeColor="text1"/>
          <w:sz w:val="28"/>
          <w:szCs w:val="28"/>
          <w:lang w:val="uk-UA" w:eastAsia="uk-UA"/>
        </w:rPr>
        <w:t>0,0084</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w:t>
      </w:r>
      <w:r w:rsidR="00683280">
        <w:rPr>
          <w:color w:val="000000" w:themeColor="text1"/>
          <w:sz w:val="28"/>
          <w:szCs w:val="28"/>
          <w:lang w:val="uk-UA"/>
        </w:rPr>
        <w:br/>
      </w:r>
      <w:r w:rsidR="00F837D8" w:rsidRPr="00DE4A20">
        <w:rPr>
          <w:color w:val="000000" w:themeColor="text1"/>
          <w:sz w:val="28"/>
          <w:szCs w:val="28"/>
          <w:lang w:val="uk-UA"/>
        </w:rPr>
        <w:t xml:space="preserve">номер </w:t>
      </w:r>
      <w:r w:rsidR="00F837D8" w:rsidRPr="00C64449">
        <w:rPr>
          <w:iCs/>
          <w:color w:val="000000" w:themeColor="text1"/>
          <w:sz w:val="28"/>
          <w:szCs w:val="28"/>
          <w:lang w:val="uk-UA" w:eastAsia="uk-UA"/>
        </w:rPr>
        <w:t>8000000000:69:128:0021</w:t>
      </w:r>
      <w:r w:rsidR="00F837D8" w:rsidRPr="00AF790C">
        <w:rPr>
          <w:sz w:val="28"/>
          <w:szCs w:val="28"/>
          <w:lang w:val="uk-UA"/>
        </w:rPr>
        <w:t xml:space="preserve">) </w:t>
      </w:r>
      <w:r w:rsidR="00683280" w:rsidRPr="00683280">
        <w:rPr>
          <w:sz w:val="28"/>
          <w:szCs w:val="28"/>
          <w:lang w:val="uk-UA"/>
        </w:rPr>
        <w:t>для експлуатації та обслуг</w:t>
      </w:r>
      <w:r w:rsidR="00683280">
        <w:rPr>
          <w:sz w:val="28"/>
          <w:szCs w:val="28"/>
          <w:lang w:val="uk-UA"/>
        </w:rPr>
        <w:t xml:space="preserve">овування будівлі </w:t>
      </w:r>
      <w:r w:rsidR="00683280">
        <w:rPr>
          <w:sz w:val="28"/>
          <w:szCs w:val="28"/>
          <w:lang w:val="uk-UA"/>
        </w:rPr>
        <w:lastRenderedPageBreak/>
        <w:t>павільйону 1П4</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 xml:space="preserve">14.02 для розміщення, будівництва, експлуатації та обслуговування будівель і споруд об’єктів передачі електричної </w:t>
      </w:r>
      <w:r w:rsidR="00683280" w:rsidRPr="00D30F87">
        <w:rPr>
          <w:iCs/>
          <w:sz w:val="28"/>
          <w:szCs w:val="28"/>
          <w:lang w:val="uk-UA"/>
        </w:rPr>
        <w:t xml:space="preserve">та теплової </w:t>
      </w:r>
      <w:r w:rsidR="00045FAD" w:rsidRPr="00AF790C">
        <w:rPr>
          <w:iCs/>
          <w:sz w:val="28"/>
          <w:szCs w:val="28"/>
          <w:lang w:val="uk-UA"/>
        </w:rPr>
        <w:t>енергії</w:t>
      </w:r>
      <w:r w:rsidR="00421815" w:rsidRPr="00AF790C">
        <w:rPr>
          <w:sz w:val="28"/>
          <w:szCs w:val="28"/>
          <w:lang w:val="uk-UA"/>
        </w:rPr>
        <w:t>)</w:t>
      </w:r>
      <w:r w:rsidR="00F837D8" w:rsidRPr="00AF790C">
        <w:rPr>
          <w:sz w:val="28"/>
          <w:lang w:val="uk-UA"/>
        </w:rPr>
        <w:t xml:space="preserve"> на </w:t>
      </w:r>
      <w:r w:rsidR="00F837D8" w:rsidRPr="00683280">
        <w:rPr>
          <w:color w:val="000000" w:themeColor="text1"/>
          <w:sz w:val="28"/>
          <w:szCs w:val="28"/>
          <w:lang w:val="uk-UA"/>
        </w:rPr>
        <w:t>вул. Білецького Академіка, 9-Б</w:t>
      </w:r>
      <w:r w:rsidR="00F837D8" w:rsidRPr="00AF790C">
        <w:rPr>
          <w:iCs/>
          <w:sz w:val="28"/>
          <w:szCs w:val="28"/>
          <w:lang w:val="uk-UA"/>
        </w:rPr>
        <w:t xml:space="preserve"> </w:t>
      </w:r>
      <w:r w:rsidR="00F837D8" w:rsidRPr="00AF790C">
        <w:rPr>
          <w:sz w:val="28"/>
          <w:szCs w:val="28"/>
          <w:lang w:val="uk-UA"/>
        </w:rPr>
        <w:t xml:space="preserve">у </w:t>
      </w:r>
      <w:r w:rsidR="00F837D8" w:rsidRPr="00683280">
        <w:rPr>
          <w:iCs/>
          <w:sz w:val="28"/>
          <w:szCs w:val="28"/>
          <w:lang w:val="uk-UA"/>
        </w:rPr>
        <w:t>Солом'янському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683280" w:rsidRPr="00313810">
        <w:rPr>
          <w:sz w:val="28"/>
          <w:szCs w:val="28"/>
          <w:lang w:val="uk-UA"/>
        </w:rPr>
        <w:t xml:space="preserve">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w:t>
      </w:r>
      <w:r w:rsidR="00683280">
        <w:rPr>
          <w:sz w:val="28"/>
          <w:szCs w:val="28"/>
          <w:lang w:val="uk-UA"/>
        </w:rPr>
        <w:t>прав на нерухоме майно 23</w:t>
      </w:r>
      <w:r w:rsidR="00683280" w:rsidRPr="00313810">
        <w:rPr>
          <w:sz w:val="28"/>
          <w:szCs w:val="28"/>
          <w:lang w:val="uk-UA"/>
        </w:rPr>
        <w:t xml:space="preserve"> </w:t>
      </w:r>
      <w:r w:rsidR="00683280">
        <w:rPr>
          <w:sz w:val="28"/>
          <w:szCs w:val="28"/>
          <w:lang w:val="uk-UA"/>
        </w:rPr>
        <w:t>січня 2026</w:t>
      </w:r>
      <w:r w:rsidR="00683280" w:rsidRPr="00313810">
        <w:rPr>
          <w:sz w:val="28"/>
          <w:szCs w:val="28"/>
          <w:lang w:val="uk-UA"/>
        </w:rPr>
        <w:t xml:space="preserve"> року, номер запису про інше речове право </w:t>
      </w:r>
      <w:r w:rsidR="00683280">
        <w:rPr>
          <w:sz w:val="28"/>
          <w:szCs w:val="28"/>
          <w:lang w:val="uk-UA"/>
        </w:rPr>
        <w:t>63284581</w:t>
      </w:r>
      <w:r w:rsidR="00683280" w:rsidRPr="00313810">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цільового призначення – 14.02</w:t>
      </w:r>
      <w:r w:rsidR="00683280" w:rsidRPr="00313810">
        <w:rPr>
          <w:iCs/>
          <w:sz w:val="28"/>
          <w:szCs w:val="28"/>
          <w:lang w:val="uk-UA"/>
        </w:rPr>
        <w:t xml:space="preserve"> для розміщення, будівництва, експлуатації та обслуговування будівель і споруд об’єктів передачі електричної </w:t>
      </w:r>
      <w:r w:rsidR="00683280" w:rsidRPr="00D30F87">
        <w:rPr>
          <w:iCs/>
          <w:sz w:val="28"/>
          <w:szCs w:val="28"/>
          <w:lang w:val="uk-UA"/>
        </w:rPr>
        <w:t xml:space="preserve">та теплової </w:t>
      </w:r>
      <w:r w:rsidR="00683280" w:rsidRPr="00313810">
        <w:rPr>
          <w:iCs/>
          <w:sz w:val="28"/>
          <w:szCs w:val="28"/>
          <w:lang w:val="uk-UA"/>
        </w:rPr>
        <w:t>енергії</w:t>
      </w:r>
      <w:r w:rsidR="00683280" w:rsidRPr="00313810">
        <w:rPr>
          <w:sz w:val="28"/>
          <w:szCs w:val="28"/>
          <w:lang w:val="uk-UA"/>
        </w:rPr>
        <w:t>), заява ДЦ</w:t>
      </w:r>
      <w:r w:rsidR="00683280">
        <w:rPr>
          <w:sz w:val="28"/>
          <w:szCs w:val="28"/>
          <w:lang w:val="uk-UA"/>
        </w:rPr>
        <w:t xml:space="preserve"> </w:t>
      </w:r>
      <w:r w:rsidR="00F86F74" w:rsidRPr="00E13205">
        <w:rPr>
          <w:color w:val="000000" w:themeColor="text1"/>
          <w:sz w:val="28"/>
          <w:szCs w:val="28"/>
          <w:lang w:val="uk-UA"/>
        </w:rPr>
        <w:t xml:space="preserve">від 19 лютого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72138-010512400-031-03, справа </w:t>
      </w:r>
      <w:r w:rsidR="00683280">
        <w:rPr>
          <w:color w:val="000000" w:themeColor="text1"/>
          <w:sz w:val="28"/>
          <w:szCs w:val="28"/>
          <w:lang w:val="uk-UA"/>
        </w:rPr>
        <w:br/>
      </w:r>
      <w:r w:rsidR="00F86F74" w:rsidRPr="00E13205">
        <w:rPr>
          <w:color w:val="000000" w:themeColor="text1"/>
          <w:sz w:val="28"/>
          <w:szCs w:val="28"/>
          <w:lang w:val="uk-UA"/>
        </w:rPr>
        <w:t xml:space="preserve">№ </w:t>
      </w:r>
      <w:r w:rsidR="00F86F74" w:rsidRPr="00E13205">
        <w:rPr>
          <w:b/>
          <w:color w:val="000000" w:themeColor="text1"/>
          <w:sz w:val="28"/>
          <w:szCs w:val="28"/>
          <w:lang w:val="uk-UA"/>
        </w:rPr>
        <w:t>324461947</w:t>
      </w:r>
      <w:r w:rsidR="00F86F74" w:rsidRPr="00E13205">
        <w:rPr>
          <w:color w:val="000000" w:themeColor="text1"/>
          <w:sz w:val="28"/>
          <w:szCs w:val="28"/>
          <w:lang w:val="uk-UA"/>
        </w:rPr>
        <w:t>.</w:t>
      </w:r>
    </w:p>
    <w:p w14:paraId="05B34293" w14:textId="77777777" w:rsidR="00683280" w:rsidRPr="00247094" w:rsidRDefault="00F86F74" w:rsidP="00683280">
      <w:pPr>
        <w:tabs>
          <w:tab w:val="left" w:pos="0"/>
          <w:tab w:val="left" w:pos="1134"/>
        </w:tabs>
        <w:ind w:firstLine="68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683280" w:rsidRPr="00247094">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490DA571" w14:textId="77777777" w:rsidR="00683280" w:rsidRPr="00247094" w:rsidRDefault="00683280" w:rsidP="00683280">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2B90C80E" w14:textId="09761A65" w:rsidR="00683280" w:rsidRPr="00247094" w:rsidRDefault="00FD7878" w:rsidP="00683280">
      <w:pPr>
        <w:tabs>
          <w:tab w:val="left" w:pos="0"/>
          <w:tab w:val="left" w:pos="1134"/>
        </w:tabs>
        <w:ind w:firstLine="680"/>
        <w:jc w:val="both"/>
        <w:rPr>
          <w:color w:val="000000" w:themeColor="text1"/>
          <w:sz w:val="28"/>
          <w:szCs w:val="28"/>
          <w:lang w:val="uk-UA"/>
        </w:rPr>
      </w:pPr>
      <w:r>
        <w:rPr>
          <w:color w:val="000000" w:themeColor="text1"/>
          <w:sz w:val="28"/>
          <w:szCs w:val="28"/>
          <w:lang w:val="uk-UA"/>
        </w:rPr>
        <w:t>2.2.</w:t>
      </w:r>
      <w:r w:rsidRPr="005619F5">
        <w:rPr>
          <w:color w:val="000000" w:themeColor="text1"/>
          <w:sz w:val="28"/>
          <w:szCs w:val="28"/>
          <w:lang w:val="uk-UA"/>
        </w:rPr>
        <w:t> </w:t>
      </w:r>
      <w:r w:rsidR="00683280" w:rsidRPr="00247094">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C57790E" w14:textId="77777777" w:rsidR="00683280" w:rsidRPr="00247094" w:rsidRDefault="00683280" w:rsidP="00683280">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2.3. Питання майнових відносин вирішувати в установленому порядку.</w:t>
      </w:r>
    </w:p>
    <w:p w14:paraId="72CC0239" w14:textId="150CB22B" w:rsidR="00683280" w:rsidRPr="00247094" w:rsidRDefault="00FD7878" w:rsidP="00683280">
      <w:pPr>
        <w:tabs>
          <w:tab w:val="left" w:pos="0"/>
          <w:tab w:val="left" w:pos="1134"/>
        </w:tabs>
        <w:ind w:firstLine="680"/>
        <w:jc w:val="both"/>
        <w:rPr>
          <w:color w:val="000000" w:themeColor="text1"/>
          <w:sz w:val="28"/>
          <w:szCs w:val="28"/>
          <w:lang w:val="uk-UA"/>
        </w:rPr>
      </w:pPr>
      <w:r>
        <w:rPr>
          <w:color w:val="000000" w:themeColor="text1"/>
          <w:sz w:val="28"/>
          <w:szCs w:val="28"/>
          <w:lang w:val="uk-UA"/>
        </w:rPr>
        <w:t>2.4.</w:t>
      </w:r>
      <w:r w:rsidRPr="005619F5">
        <w:rPr>
          <w:color w:val="000000" w:themeColor="text1"/>
          <w:sz w:val="28"/>
          <w:szCs w:val="28"/>
          <w:lang w:val="uk-UA"/>
        </w:rPr>
        <w:t> </w:t>
      </w:r>
      <w:r w:rsidR="00683280" w:rsidRPr="00247094">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77E3387" w14:textId="77777777" w:rsidR="00683280" w:rsidRPr="00247094" w:rsidRDefault="00683280" w:rsidP="00683280">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5F8B8E65" w14:textId="77777777" w:rsidR="00683280" w:rsidRPr="00247094" w:rsidRDefault="00683280" w:rsidP="00683280">
      <w:pPr>
        <w:tabs>
          <w:tab w:val="left" w:pos="0"/>
          <w:tab w:val="left" w:pos="1134"/>
        </w:tabs>
        <w:ind w:firstLine="680"/>
        <w:jc w:val="both"/>
        <w:rPr>
          <w:color w:val="000000" w:themeColor="text1"/>
          <w:sz w:val="28"/>
          <w:szCs w:val="28"/>
          <w:lang w:val="uk-UA"/>
        </w:rPr>
      </w:pPr>
      <w:r>
        <w:rPr>
          <w:color w:val="000000" w:themeColor="text1"/>
          <w:sz w:val="28"/>
          <w:szCs w:val="28"/>
          <w:lang w:val="uk-UA"/>
        </w:rPr>
        <w:t>2.6.</w:t>
      </w:r>
      <w:r w:rsidRPr="005619F5">
        <w:rPr>
          <w:color w:val="000000" w:themeColor="text1"/>
          <w:sz w:val="28"/>
          <w:szCs w:val="28"/>
          <w:lang w:val="uk-UA"/>
        </w:rPr>
        <w:t> </w:t>
      </w:r>
      <w:r w:rsidRPr="00247094">
        <w:rPr>
          <w:color w:val="000000" w:themeColor="text1"/>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7E2960E" w14:textId="67CECDEA" w:rsidR="00683280" w:rsidRPr="00247094" w:rsidRDefault="00683280" w:rsidP="00683280">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2.7. У разі необхі</w:t>
      </w:r>
      <w:r w:rsidR="007E22EB">
        <w:rPr>
          <w:color w:val="000000" w:themeColor="text1"/>
          <w:sz w:val="28"/>
          <w:szCs w:val="28"/>
          <w:lang w:val="uk-UA"/>
        </w:rPr>
        <w:t>дності проведення реконструкції</w:t>
      </w:r>
      <w:r w:rsidRPr="00247094">
        <w:rPr>
          <w:color w:val="000000" w:themeColor="text1"/>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1AA35701" w14:textId="77777777" w:rsidR="00683280" w:rsidRPr="005619F5" w:rsidRDefault="00683280" w:rsidP="00683280">
      <w:pPr>
        <w:tabs>
          <w:tab w:val="left" w:pos="0"/>
          <w:tab w:val="left" w:pos="1134"/>
        </w:tabs>
        <w:ind w:firstLine="680"/>
        <w:jc w:val="both"/>
        <w:rPr>
          <w:color w:val="000000" w:themeColor="text1"/>
          <w:sz w:val="28"/>
          <w:szCs w:val="28"/>
          <w:lang w:val="uk-UA"/>
        </w:rPr>
      </w:pPr>
      <w:r w:rsidRPr="005619F5">
        <w:rPr>
          <w:color w:val="000000" w:themeColor="text1"/>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74D7285" w14:textId="77777777" w:rsidR="00683280" w:rsidRPr="00247094" w:rsidRDefault="00683280" w:rsidP="00683280">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12F11C9" w14:textId="77777777" w:rsidR="00683280" w:rsidRPr="00247094" w:rsidRDefault="00683280" w:rsidP="00683280">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14225F6B" w:rsidR="00AF790C" w:rsidRDefault="00AF790C" w:rsidP="00683280">
      <w:pPr>
        <w:ind w:firstLine="709"/>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3273DD" w:rsidRDefault="00CD35B0" w:rsidP="00CD35B0">
            <w:pPr>
              <w:jc w:val="right"/>
              <w:rPr>
                <w:color w:val="000000"/>
                <w:sz w:val="28"/>
                <w:szCs w:val="28"/>
                <w:lang w:val="uk-UA" w:eastAsia="uk-UA"/>
              </w:rPr>
            </w:pPr>
          </w:p>
          <w:p w14:paraId="585F4F30" w14:textId="77777777" w:rsidR="00CD35B0" w:rsidRPr="003273DD" w:rsidRDefault="00CD35B0" w:rsidP="00CD35B0">
            <w:pPr>
              <w:jc w:val="right"/>
              <w:rPr>
                <w:color w:val="000000"/>
                <w:sz w:val="28"/>
                <w:szCs w:val="28"/>
                <w:lang w:val="uk-UA" w:eastAsia="uk-UA"/>
              </w:rPr>
            </w:pPr>
          </w:p>
          <w:p w14:paraId="1F42D7C6" w14:textId="77777777" w:rsidR="00CD35B0" w:rsidRPr="003273DD"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4E7A85E7" w:rsidR="00CD35B0" w:rsidRDefault="00CD35B0" w:rsidP="00CD35B0">
            <w:pPr>
              <w:jc w:val="right"/>
              <w:rPr>
                <w:rStyle w:val="af0"/>
                <w:b w:val="0"/>
                <w:sz w:val="28"/>
                <w:szCs w:val="28"/>
              </w:rPr>
            </w:pPr>
          </w:p>
          <w:p w14:paraId="4D6FC802" w14:textId="77777777" w:rsidR="00062200" w:rsidRDefault="0006220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4B6A8E7" w:rsidR="00CD35B0" w:rsidRDefault="00062200" w:rsidP="00CD35B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062200" w:rsidRDefault="00CD35B0" w:rsidP="00CD35B0">
            <w:pPr>
              <w:jc w:val="right"/>
              <w:rPr>
                <w:rStyle w:val="af0"/>
                <w:b w:val="0"/>
                <w:sz w:val="28"/>
                <w:szCs w:val="28"/>
                <w:lang w:val="uk-UA"/>
              </w:rPr>
            </w:pPr>
          </w:p>
          <w:p w14:paraId="49D2BDDD" w14:textId="77777777" w:rsidR="00CD35B0" w:rsidRPr="00062200" w:rsidRDefault="00CD35B0" w:rsidP="00CD35B0">
            <w:pPr>
              <w:jc w:val="right"/>
              <w:rPr>
                <w:rStyle w:val="af0"/>
                <w:b w:val="0"/>
                <w:sz w:val="28"/>
                <w:szCs w:val="28"/>
                <w:lang w:val="uk-UA"/>
              </w:rPr>
            </w:pPr>
          </w:p>
          <w:p w14:paraId="5D886F4D" w14:textId="77777777" w:rsidR="00CD35B0" w:rsidRPr="00062200" w:rsidRDefault="00CD35B0" w:rsidP="00CD35B0">
            <w:pPr>
              <w:jc w:val="right"/>
              <w:rPr>
                <w:rStyle w:val="af0"/>
                <w:b w:val="0"/>
                <w:sz w:val="28"/>
                <w:szCs w:val="28"/>
                <w:lang w:val="uk-UA"/>
              </w:rPr>
            </w:pPr>
          </w:p>
          <w:p w14:paraId="11BA0277" w14:textId="77777777" w:rsidR="00CD35B0" w:rsidRPr="00062200" w:rsidRDefault="00CD35B0" w:rsidP="00CD35B0">
            <w:pPr>
              <w:jc w:val="right"/>
              <w:rPr>
                <w:rStyle w:val="af0"/>
                <w:b w:val="0"/>
                <w:sz w:val="28"/>
                <w:szCs w:val="28"/>
                <w:lang w:val="uk-UA"/>
              </w:rPr>
            </w:pPr>
          </w:p>
          <w:p w14:paraId="527CAF7E" w14:textId="77777777" w:rsidR="00CD35B0" w:rsidRPr="00062200"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1213B683" w:rsidR="00692C91" w:rsidRDefault="00692C91" w:rsidP="00692C91">
      <w:pPr>
        <w:jc w:val="both"/>
        <w:rPr>
          <w:color w:val="000000"/>
          <w:sz w:val="28"/>
          <w:szCs w:val="28"/>
          <w:lang w:val="uk-UA" w:eastAsia="uk-UA"/>
        </w:rPr>
      </w:pPr>
    </w:p>
    <w:p w14:paraId="194D78FD" w14:textId="77777777" w:rsidR="00062200" w:rsidRDefault="00062200" w:rsidP="00692C91">
      <w:pPr>
        <w:jc w:val="both"/>
        <w:rPr>
          <w:color w:val="000000"/>
          <w:sz w:val="28"/>
          <w:szCs w:val="28"/>
          <w:lang w:val="uk-UA" w:eastAsia="uk-UA"/>
        </w:rPr>
      </w:pPr>
    </w:p>
    <w:p w14:paraId="0C1C9ADF" w14:textId="77777777" w:rsidR="00062200" w:rsidRPr="009E6F46" w:rsidRDefault="00062200" w:rsidP="00062200">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406E137C" w14:textId="77777777" w:rsidR="00062200" w:rsidRPr="009E6F46" w:rsidRDefault="00062200" w:rsidP="00062200">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59EE57E8" w14:textId="77777777" w:rsidR="00062200" w:rsidRPr="009E6F46" w:rsidRDefault="00062200" w:rsidP="00062200">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27AF53A6" w14:textId="77777777" w:rsidR="00062200" w:rsidRPr="009E6F46" w:rsidRDefault="00062200" w:rsidP="00062200">
      <w:pPr>
        <w:jc w:val="both"/>
        <w:rPr>
          <w:color w:val="000000"/>
          <w:sz w:val="28"/>
          <w:szCs w:val="28"/>
          <w:lang w:val="uk-UA" w:eastAsia="uk-UA"/>
        </w:rPr>
      </w:pPr>
    </w:p>
    <w:p w14:paraId="0C28BE28" w14:textId="77777777" w:rsidR="00062200" w:rsidRPr="009E6F46" w:rsidRDefault="00062200" w:rsidP="00062200">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3E0B627F" w14:textId="77777777" w:rsidR="00062200" w:rsidRDefault="00062200" w:rsidP="00692C91">
      <w:pPr>
        <w:jc w:val="both"/>
        <w:rPr>
          <w:color w:val="000000"/>
          <w:sz w:val="28"/>
          <w:szCs w:val="28"/>
          <w:lang w:val="uk-UA" w:eastAsia="uk-UA"/>
        </w:rPr>
      </w:pPr>
    </w:p>
    <w:p w14:paraId="0381BBD3" w14:textId="3D2BC7C1" w:rsidR="00E75718" w:rsidRPr="008119F4" w:rsidRDefault="00EE07B6" w:rsidP="00EE07B6">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6E524" w14:textId="77777777" w:rsidR="00A14EF1" w:rsidRDefault="00A14EF1">
      <w:r>
        <w:separator/>
      </w:r>
    </w:p>
  </w:endnote>
  <w:endnote w:type="continuationSeparator" w:id="0">
    <w:p w14:paraId="076D0F42" w14:textId="77777777" w:rsidR="00A14EF1" w:rsidRDefault="00A14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0AEAB" w14:textId="77777777" w:rsidR="00A14EF1" w:rsidRDefault="00A14EF1">
      <w:r>
        <w:separator/>
      </w:r>
    </w:p>
  </w:footnote>
  <w:footnote w:type="continuationSeparator" w:id="0">
    <w:p w14:paraId="38BA3BD5" w14:textId="77777777" w:rsidR="00A14EF1" w:rsidRDefault="00A14E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62200"/>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3DD"/>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14F"/>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83280"/>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22EB"/>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4EF1"/>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46972"/>
    <w:rsid w:val="00C501C3"/>
    <w:rsid w:val="00C52894"/>
    <w:rsid w:val="00C57126"/>
    <w:rsid w:val="00C61204"/>
    <w:rsid w:val="00C64449"/>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28A9"/>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07B6"/>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D7878"/>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874</Words>
  <Characters>4983</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5846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12</cp:revision>
  <cp:lastPrinted>2026-02-24T11:59:00Z</cp:lastPrinted>
  <dcterms:created xsi:type="dcterms:W3CDTF">2026-02-24T09:25:00Z</dcterms:created>
  <dcterms:modified xsi:type="dcterms:W3CDTF">2026-04-07T08:33:00Z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