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71650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46B034C" wp14:editId="186A1D9B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AD823F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36A83C0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325305926</w:t>
                            </w:r>
                          </w:p>
                          <w:p w14:paraId="684D46EC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B03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48AD823F" w14:textId="77777777"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436A83C0" w14:textId="77777777" w:rsidR="00E72A0D" w:rsidRPr="007B7541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E72A0D" w:rsidRPr="00C27AA7">
                        <w:rPr>
                          <w:b/>
                          <w:bCs/>
                          <w:sz w:val="24"/>
                          <w:szCs w:val="24"/>
                        </w:rPr>
                        <w:t>325305926</w:t>
                      </w:r>
                    </w:p>
                    <w:p w14:paraId="684D46EC" w14:textId="77777777"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04648952" w14:textId="03002565" w:rsidR="00C75A99" w:rsidRPr="00A677AE" w:rsidRDefault="00CB7458" w:rsidP="00AE7EC9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7E1EFFB5" wp14:editId="77AA7438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EC9">
        <w:rPr>
          <w:i w:val="0"/>
          <w:iCs w:val="0"/>
          <w:sz w:val="24"/>
          <w:szCs w:val="24"/>
          <w:lang w:val="uk-UA"/>
        </w:rPr>
        <w:t xml:space="preserve">                     </w:t>
      </w:r>
      <w:r w:rsidR="00C75A99" w:rsidRPr="00A677AE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="00C75A99" w:rsidRPr="00A677AE">
        <w:rPr>
          <w:i w:val="0"/>
          <w:sz w:val="24"/>
          <w:szCs w:val="24"/>
          <w:lang w:val="uk-UA"/>
        </w:rPr>
        <w:t>:</w:t>
      </w:r>
    </w:p>
    <w:p w14:paraId="1FF4C39E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0C013A0D" w14:textId="77777777" w:rsidR="00C75A99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0AB64FFF" w14:textId="77777777" w:rsidR="00EB4F53" w:rsidRPr="00A677AE" w:rsidRDefault="00EB4F53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61CBA4C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6D5AC3AA" w14:textId="77777777" w:rsidTr="00802099">
        <w:trPr>
          <w:cantSplit/>
          <w:trHeight w:val="386"/>
        </w:trPr>
        <w:tc>
          <w:tcPr>
            <w:tcW w:w="3266" w:type="dxa"/>
          </w:tcPr>
          <w:p w14:paraId="3723CA94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731F68DA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17067247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6B6AABAA" w14:textId="77777777" w:rsidTr="00802099">
        <w:trPr>
          <w:cantSplit/>
          <w:trHeight w:val="1266"/>
        </w:trPr>
        <w:tc>
          <w:tcPr>
            <w:tcW w:w="3266" w:type="dxa"/>
          </w:tcPr>
          <w:p w14:paraId="4E114199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70E79B4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515FB02D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5EF69A9E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35968B4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2685543F" w14:textId="77777777" w:rsidTr="00802099">
        <w:trPr>
          <w:cantSplit/>
          <w:trHeight w:val="1128"/>
        </w:trPr>
        <w:tc>
          <w:tcPr>
            <w:tcW w:w="3266" w:type="dxa"/>
          </w:tcPr>
          <w:p w14:paraId="7648766A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54F3C2CF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4C81BBD1" w14:textId="77777777" w:rsidTr="00802099">
        <w:trPr>
          <w:cantSplit/>
          <w:trHeight w:val="293"/>
        </w:trPr>
        <w:tc>
          <w:tcPr>
            <w:tcW w:w="3266" w:type="dxa"/>
          </w:tcPr>
          <w:p w14:paraId="63FDAE94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161F5EBA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20.03.2026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325305926</w:t>
            </w:r>
          </w:p>
        </w:tc>
      </w:tr>
    </w:tbl>
    <w:p w14:paraId="280F2E3F" w14:textId="77777777" w:rsidR="00C75A99" w:rsidRPr="00A677AE" w:rsidRDefault="00C75A99" w:rsidP="00C75A99">
      <w:pPr>
        <w:spacing w:line="1" w:lineRule="exact"/>
      </w:pPr>
    </w:p>
    <w:p w14:paraId="696E013F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3C32D056" w14:textId="77777777" w:rsidR="00C75A99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>зазначені у додатку до проєкту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29A3D44D" w14:textId="77777777" w:rsidR="00AE7EC9" w:rsidRPr="00120C84" w:rsidRDefault="00AE7EC9" w:rsidP="00AE7EC9">
      <w:pPr>
        <w:pStyle w:val="a7"/>
        <w:shd w:val="clear" w:color="auto" w:fill="auto"/>
        <w:ind w:left="284"/>
        <w:rPr>
          <w:b w:val="0"/>
          <w:sz w:val="24"/>
          <w:szCs w:val="24"/>
          <w:lang w:val="uk-UA"/>
        </w:rPr>
      </w:pPr>
    </w:p>
    <w:p w14:paraId="046F5627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E48C0A7" w14:textId="0D02DC81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</w:t>
      </w:r>
      <w:r w:rsidR="00EB4F53">
        <w:rPr>
          <w:rFonts w:ascii="Times New Roman" w:eastAsia="Times New Roman" w:hAnsi="Times New Roman" w:cs="Times New Roman"/>
          <w:color w:val="auto"/>
          <w:lang w:eastAsia="en-US" w:bidi="ar-SA"/>
        </w:rPr>
        <w:t>і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813A023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73F30D8B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4E5B7B7E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69D5D21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7E0A71FB" w14:textId="77777777" w:rsidR="00C75A99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2EF65B03" w14:textId="77777777" w:rsidR="00EB4F53" w:rsidRPr="00A677AE" w:rsidRDefault="00EB4F53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71C3B6D2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5CBF9050" w14:textId="77777777" w:rsidR="00C00B0F" w:rsidRDefault="00C00B0F" w:rsidP="00AE7EC9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</w:p>
    <w:p w14:paraId="4DB05295" w14:textId="7C0812A0" w:rsidR="00AE7EC9" w:rsidRPr="00AE7EC9" w:rsidRDefault="00AE7EC9" w:rsidP="00AE7EC9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 w:rsidR="00FE433A"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="00FE433A" w:rsidRPr="00FE433A">
        <w:rPr>
          <w:iCs/>
          <w:sz w:val="24"/>
          <w:szCs w:val="24"/>
          <w:lang w:val="ru-RU"/>
        </w:rPr>
        <w:t>90:388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1511B547" w14:textId="39AAE419" w:rsidR="00AE7EC9" w:rsidRDefault="00AE7EC9" w:rsidP="00AE7EC9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192FCA">
        <w:rPr>
          <w:b w:val="0"/>
          <w:bCs w:val="0"/>
          <w:iCs/>
          <w:sz w:val="24"/>
          <w:szCs w:val="24"/>
          <w:lang w:val="ru-RU"/>
        </w:rPr>
        <w:t>08.05.2026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 w:rsidR="00192FCA">
        <w:rPr>
          <w:b w:val="0"/>
          <w:bCs w:val="0"/>
          <w:iCs/>
          <w:sz w:val="24"/>
          <w:szCs w:val="24"/>
          <w:lang w:val="uk-UA"/>
        </w:rPr>
        <w:t>1910,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="00192FCA" w:rsidRPr="00192FCA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земельних ділянках з кадастровими номерами 8000000000:90:388:0002, 8000000000:90:388:0003, 8000000000:90:388:0004, 8000000000:90:388:0005 у Голосіївському районі м. Києва</w:t>
      </w:r>
      <w:r w:rsidR="00FE433A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52FB22A" w14:textId="4D743250" w:rsidR="00AE7EC9" w:rsidRDefault="00AE7EC9" w:rsidP="00AE7EC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192FCA">
        <w:rPr>
          <w:b w:val="0"/>
          <w:bCs w:val="0"/>
          <w:iCs/>
          <w:sz w:val="24"/>
          <w:szCs w:val="24"/>
          <w:lang w:val="uk-UA"/>
        </w:rPr>
        <w:t>01.05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 w:rsidR="00192FCA">
        <w:rPr>
          <w:b w:val="0"/>
          <w:bCs w:val="0"/>
          <w:iCs/>
          <w:sz w:val="24"/>
          <w:szCs w:val="24"/>
          <w:lang w:val="uk-UA"/>
        </w:rPr>
        <w:t>7700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територій, позначених на доданих до листа схемах;</w:t>
      </w:r>
    </w:p>
    <w:p w14:paraId="19394B5B" w14:textId="4A70666C" w:rsidR="00B06F99" w:rsidRDefault="00AE7EC9" w:rsidP="00AE7EC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192FCA">
        <w:rPr>
          <w:b w:val="0"/>
          <w:bCs w:val="0"/>
          <w:iCs/>
          <w:sz w:val="24"/>
          <w:szCs w:val="24"/>
          <w:lang w:val="uk-UA"/>
        </w:rPr>
        <w:t>03.06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 w:rsidR="00192FCA">
        <w:rPr>
          <w:b w:val="0"/>
          <w:bCs w:val="0"/>
          <w:iCs/>
          <w:sz w:val="24"/>
          <w:szCs w:val="24"/>
          <w:lang w:val="uk-UA"/>
        </w:rPr>
        <w:t>11548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 w:rsidR="00FE433A"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 w:rsidR="00B06F99" w:rsidRPr="00B06F99">
        <w:rPr>
          <w:b w:val="0"/>
          <w:bCs w:val="0"/>
          <w:iCs/>
          <w:sz w:val="24"/>
          <w:szCs w:val="24"/>
          <w:lang w:val="uk-UA" w:bidi="uk-UA"/>
        </w:rPr>
        <w:t xml:space="preserve">Головним спеціалістом – інспектором з благоустрою управління (інспекції) контролю за </w:t>
      </w:r>
      <w:proofErr w:type="spellStart"/>
      <w:r w:rsidR="00B06F99" w:rsidRPr="00B06F99">
        <w:rPr>
          <w:b w:val="0"/>
          <w:bCs w:val="0"/>
          <w:iCs/>
          <w:sz w:val="24"/>
          <w:szCs w:val="24"/>
          <w:lang w:val="uk-UA" w:bidi="uk-UA"/>
        </w:rPr>
        <w:t>благоустроєм</w:t>
      </w:r>
      <w:proofErr w:type="spellEnd"/>
      <w:r w:rsidR="00B06F99" w:rsidRPr="00B06F99">
        <w:rPr>
          <w:b w:val="0"/>
          <w:bCs w:val="0"/>
          <w:iCs/>
          <w:sz w:val="24"/>
          <w:szCs w:val="24"/>
          <w:lang w:val="uk-UA" w:bidi="uk-UA"/>
        </w:rPr>
        <w:t xml:space="preserve"> Департаменту територіального контролю міста Києва проведено обстеження згаданого кадастрового кварталу та виявлено на земельній ділянці: </w:t>
      </w:r>
    </w:p>
    <w:p w14:paraId="6BA65C61" w14:textId="77777777" w:rsidR="00B06F99" w:rsidRDefault="00B06F99" w:rsidP="00AE7EC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B06F99">
        <w:rPr>
          <w:b w:val="0"/>
          <w:bCs w:val="0"/>
          <w:iCs/>
          <w:sz w:val="24"/>
          <w:szCs w:val="24"/>
          <w:lang w:val="uk-UA" w:bidi="uk-UA"/>
        </w:rPr>
        <w:t xml:space="preserve">- за кадастровим номером 8000000000:90:388:0002 споруди, які мають ознаки капітальних; </w:t>
      </w:r>
    </w:p>
    <w:p w14:paraId="03B17C63" w14:textId="77777777" w:rsidR="00B06F99" w:rsidRDefault="00B06F99" w:rsidP="00AE7EC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B06F99">
        <w:rPr>
          <w:b w:val="0"/>
          <w:bCs w:val="0"/>
          <w:iCs/>
          <w:sz w:val="24"/>
          <w:szCs w:val="24"/>
          <w:lang w:val="uk-UA" w:bidi="uk-UA"/>
        </w:rPr>
        <w:t xml:space="preserve">- за кадастровими номерами 8000000000:90:388:0003, 8000000000:90:388:0004, 8000000000:90:388:0005 територія вільна від забудов. </w:t>
      </w:r>
    </w:p>
    <w:p w14:paraId="4D3A1907" w14:textId="3A28405C" w:rsidR="00B06F99" w:rsidRPr="00AE7EC9" w:rsidRDefault="00B06F99" w:rsidP="00AE7EC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B06F99">
        <w:rPr>
          <w:b w:val="0"/>
          <w:bCs w:val="0"/>
          <w:iCs/>
          <w:sz w:val="24"/>
          <w:szCs w:val="24"/>
          <w:lang w:val="uk-UA" w:bidi="uk-UA"/>
        </w:rPr>
        <w:t>Благоустрій прилеглої території знаходиться в належному стані</w:t>
      </w:r>
      <w:r w:rsidR="00FE433A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5C13EFD9" w14:textId="76C938F8" w:rsidR="00B06F99" w:rsidRDefault="00AE7EC9" w:rsidP="00AE7EC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 w:rsidR="00B06F99">
        <w:rPr>
          <w:b w:val="0"/>
          <w:bCs w:val="0"/>
          <w:iCs/>
          <w:sz w:val="24"/>
          <w:szCs w:val="24"/>
          <w:lang w:val="uk-UA" w:bidi="uk-UA"/>
        </w:rPr>
        <w:t>Голосіївськ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 w:rsidR="00B06F99">
        <w:rPr>
          <w:b w:val="0"/>
          <w:bCs w:val="0"/>
          <w:iCs/>
          <w:sz w:val="24"/>
          <w:szCs w:val="24"/>
          <w:lang w:val="uk-UA" w:bidi="uk-UA"/>
        </w:rPr>
        <w:t>22.04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 w:rsidR="00B06F99">
        <w:rPr>
          <w:b w:val="0"/>
          <w:bCs w:val="0"/>
          <w:iCs/>
          <w:sz w:val="24"/>
          <w:szCs w:val="24"/>
          <w:lang w:val="uk-UA" w:bidi="uk-UA"/>
        </w:rPr>
        <w:t>0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 w:rsidR="00B06F99">
        <w:rPr>
          <w:b w:val="0"/>
          <w:bCs w:val="0"/>
          <w:iCs/>
          <w:sz w:val="24"/>
          <w:szCs w:val="24"/>
          <w:lang w:val="uk-UA" w:bidi="uk-UA"/>
        </w:rPr>
        <w:t>5951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 w:rsidR="00B06F99">
        <w:rPr>
          <w:b w:val="0"/>
          <w:bCs w:val="0"/>
          <w:iCs/>
          <w:sz w:val="24"/>
          <w:szCs w:val="24"/>
          <w:lang w:val="uk-UA" w:bidi="uk-UA"/>
        </w:rPr>
        <w:t>з</w:t>
      </w:r>
      <w:r w:rsidR="00B06F99" w:rsidRPr="00B06F99">
        <w:rPr>
          <w:b w:val="0"/>
          <w:bCs w:val="0"/>
          <w:iCs/>
          <w:sz w:val="24"/>
          <w:szCs w:val="24"/>
          <w:lang w:val="uk-UA" w:bidi="uk-UA"/>
        </w:rPr>
        <w:t>а результатами моніторингу та даних електронно-пошукової бази ІТС ЄІПК «АСКОД» за період з 31.10.2010 по 30.05.2024 у Голосіївської районної в місті Києві державної адміністрації відсутні зареєстровані розпорядження за вказаними у листі реквізитами</w:t>
      </w:r>
      <w:r w:rsidR="00B06F99">
        <w:rPr>
          <w:b w:val="0"/>
          <w:bCs w:val="0"/>
          <w:iCs/>
          <w:sz w:val="24"/>
          <w:szCs w:val="24"/>
          <w:lang w:val="uk-UA" w:bidi="uk-UA"/>
        </w:rPr>
        <w:t xml:space="preserve">. </w:t>
      </w:r>
    </w:p>
    <w:p w14:paraId="57968534" w14:textId="77777777" w:rsidR="00C00B0F" w:rsidRPr="0033474A" w:rsidRDefault="00C00B0F" w:rsidP="00FE433A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</w:p>
    <w:p w14:paraId="6F7FFA82" w14:textId="3C104792" w:rsidR="00FE433A" w:rsidRPr="00AE7EC9" w:rsidRDefault="00FE433A" w:rsidP="00FE433A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FE433A">
        <w:rPr>
          <w:iCs/>
          <w:sz w:val="24"/>
          <w:szCs w:val="24"/>
          <w:lang w:val="ru-RU"/>
        </w:rPr>
        <w:t>90:</w:t>
      </w:r>
      <w:r>
        <w:rPr>
          <w:iCs/>
          <w:sz w:val="24"/>
          <w:szCs w:val="24"/>
          <w:lang w:val="ru-RU"/>
        </w:rPr>
        <w:t>708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682B5EF0" w14:textId="07A47821" w:rsidR="00FE433A" w:rsidRDefault="00FE433A" w:rsidP="00FE433A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08.05.2026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1913,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FE433A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на земельних ділянках з кадастровими номерами</w:t>
      </w:r>
      <w:r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 w:rsidRPr="00FE433A">
        <w:rPr>
          <w:b w:val="0"/>
          <w:bCs w:val="0"/>
          <w:iCs/>
          <w:sz w:val="24"/>
          <w:szCs w:val="24"/>
          <w:lang w:val="uk-UA" w:bidi="uk-UA"/>
        </w:rPr>
        <w:t>8000000000:90:352:0008, 8000000000:90:708:0001, 8000000000:90:708:0003 у Голосіївському районі м. Києва</w:t>
      </w:r>
      <w:r w:rsidR="00F02BC3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D28D8CB" w14:textId="73C31EE4" w:rsidR="00FE433A" w:rsidRDefault="00FE433A" w:rsidP="00FE433A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01.05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7</w:t>
      </w:r>
      <w:r w:rsidR="00F02BC3">
        <w:rPr>
          <w:b w:val="0"/>
          <w:bCs w:val="0"/>
          <w:iCs/>
          <w:sz w:val="24"/>
          <w:szCs w:val="24"/>
          <w:lang w:val="uk-UA"/>
        </w:rPr>
        <w:t>692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територій, позначених на доданих до листа схемах;</w:t>
      </w:r>
    </w:p>
    <w:p w14:paraId="2479E5DD" w14:textId="33E77F54" w:rsidR="00F02BC3" w:rsidRDefault="00FE433A" w:rsidP="00FE433A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F02BC3">
        <w:rPr>
          <w:b w:val="0"/>
          <w:bCs w:val="0"/>
          <w:iCs/>
          <w:sz w:val="24"/>
          <w:szCs w:val="24"/>
          <w:lang w:val="uk-UA"/>
        </w:rPr>
        <w:t>20.05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F02BC3">
        <w:rPr>
          <w:b w:val="0"/>
          <w:bCs w:val="0"/>
          <w:iCs/>
          <w:sz w:val="24"/>
          <w:szCs w:val="24"/>
          <w:lang w:val="uk-UA"/>
        </w:rPr>
        <w:t>0380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проінформував, що </w:t>
      </w:r>
      <w:r w:rsidR="00F02BC3" w:rsidRPr="00F02BC3">
        <w:rPr>
          <w:b w:val="0"/>
          <w:bCs w:val="0"/>
          <w:iCs/>
          <w:sz w:val="24"/>
          <w:szCs w:val="24"/>
          <w:lang w:val="uk-UA" w:bidi="uk-UA"/>
        </w:rPr>
        <w:t xml:space="preserve">Головним спеціалістом – інспектором з благоустрою управління </w:t>
      </w:r>
      <w:r w:rsidR="00F02BC3" w:rsidRPr="00F02BC3">
        <w:rPr>
          <w:b w:val="0"/>
          <w:bCs w:val="0"/>
          <w:iCs/>
          <w:sz w:val="24"/>
          <w:szCs w:val="24"/>
          <w:lang w:val="uk-UA" w:bidi="uk-UA"/>
        </w:rPr>
        <w:lastRenderedPageBreak/>
        <w:t xml:space="preserve">(інспекції) контролю за </w:t>
      </w:r>
      <w:proofErr w:type="spellStart"/>
      <w:r w:rsidR="00F02BC3" w:rsidRPr="00F02BC3">
        <w:rPr>
          <w:b w:val="0"/>
          <w:bCs w:val="0"/>
          <w:iCs/>
          <w:sz w:val="24"/>
          <w:szCs w:val="24"/>
          <w:lang w:val="uk-UA" w:bidi="uk-UA"/>
        </w:rPr>
        <w:t>благоустроєм</w:t>
      </w:r>
      <w:proofErr w:type="spellEnd"/>
      <w:r w:rsidR="00F02BC3" w:rsidRPr="00F02BC3">
        <w:rPr>
          <w:b w:val="0"/>
          <w:bCs w:val="0"/>
          <w:iCs/>
          <w:sz w:val="24"/>
          <w:szCs w:val="24"/>
          <w:lang w:val="uk-UA" w:bidi="uk-UA"/>
        </w:rPr>
        <w:t xml:space="preserve"> Департаменту територіального контролю міста Києва проведено обстеження земельної ділянки за вказаними кадастровими номерами. Під час обстеження виявлено елемент вуличної дорожньої мережі (фотофіксація додається). Порушень правил благоустрою не виявлено.</w:t>
      </w:r>
    </w:p>
    <w:p w14:paraId="61850DF4" w14:textId="22199747" w:rsidR="00FE433A" w:rsidRDefault="00FE433A" w:rsidP="00FE433A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Голосіївськ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22.04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0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>
        <w:rPr>
          <w:b w:val="0"/>
          <w:bCs w:val="0"/>
          <w:iCs/>
          <w:sz w:val="24"/>
          <w:szCs w:val="24"/>
          <w:lang w:val="uk-UA" w:bidi="uk-UA"/>
        </w:rPr>
        <w:t>595</w:t>
      </w:r>
      <w:r w:rsidR="00F02BC3">
        <w:rPr>
          <w:b w:val="0"/>
          <w:bCs w:val="0"/>
          <w:iCs/>
          <w:sz w:val="24"/>
          <w:szCs w:val="24"/>
          <w:lang w:val="uk-UA" w:bidi="uk-UA"/>
        </w:rPr>
        <w:t>2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B06F99">
        <w:rPr>
          <w:b w:val="0"/>
          <w:bCs w:val="0"/>
          <w:iCs/>
          <w:sz w:val="24"/>
          <w:szCs w:val="24"/>
          <w:lang w:val="uk-UA" w:bidi="uk-UA"/>
        </w:rPr>
        <w:t>а результатами моніторингу та даних електронно-пошукової бази ІТС ЄІПК «АСКОД» за період з 31.10.2010 по 30.05.2024 у Голосіївської районної в місті Києві державної адміністрації відсутні зареєстровані розпорядження за вказаними у листі реквізитами</w:t>
      </w:r>
      <w:r>
        <w:rPr>
          <w:b w:val="0"/>
          <w:bCs w:val="0"/>
          <w:iCs/>
          <w:sz w:val="24"/>
          <w:szCs w:val="24"/>
          <w:lang w:val="uk-UA" w:bidi="uk-UA"/>
        </w:rPr>
        <w:t xml:space="preserve">. </w:t>
      </w:r>
    </w:p>
    <w:p w14:paraId="56C1B6D2" w14:textId="77777777" w:rsidR="00AE7EC9" w:rsidRPr="00A677AE" w:rsidRDefault="00AE7EC9" w:rsidP="00120C84">
      <w:pPr>
        <w:pStyle w:val="a7"/>
        <w:shd w:val="clear" w:color="auto" w:fill="auto"/>
        <w:rPr>
          <w:lang w:val="uk-UA"/>
        </w:rPr>
      </w:pPr>
    </w:p>
    <w:p w14:paraId="117B330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E617FBD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3D6E5A97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4D962008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1357B032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0F271D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2E5C38D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2FC3CA9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1AFE29B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13952B87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CB39E00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Наслідками прийняття розробленого проєкту рішення стане:</w:t>
      </w:r>
    </w:p>
    <w:p w14:paraId="71C15C8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2207DB3F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2272D3E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2A375055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27118E71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67925C6A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EB4F53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74F046C4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66C5BFA9" w14:textId="77777777" w:rsidTr="007F07C2">
        <w:trPr>
          <w:trHeight w:val="663"/>
        </w:trPr>
        <w:tc>
          <w:tcPr>
            <w:tcW w:w="4814" w:type="dxa"/>
            <w:hideMark/>
          </w:tcPr>
          <w:p w14:paraId="40D7BB7F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F40DF5D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B569E2B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default" r:id="rId11"/>
      <w:footerReference w:type="default" r:id="rId12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05D0B" w14:textId="77777777" w:rsidR="00235A4A" w:rsidRDefault="00235A4A" w:rsidP="00C75A99">
      <w:r>
        <w:separator/>
      </w:r>
    </w:p>
  </w:endnote>
  <w:endnote w:type="continuationSeparator" w:id="0">
    <w:p w14:paraId="24659A79" w14:textId="77777777" w:rsidR="00235A4A" w:rsidRDefault="00235A4A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F4B1E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1741A8E6" w14:textId="77777777" w:rsidR="00110904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CF5466" wp14:editId="5FE5B0C8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C690D5" w14:textId="77777777" w:rsidR="00110904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F5466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13C690D5" w14:textId="77777777" w:rsidR="00110904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0A2F5" w14:textId="77777777" w:rsidR="00235A4A" w:rsidRDefault="00235A4A" w:rsidP="00C75A99">
      <w:r>
        <w:separator/>
      </w:r>
    </w:p>
  </w:footnote>
  <w:footnote w:type="continuationSeparator" w:id="0">
    <w:p w14:paraId="18E3126B" w14:textId="77777777" w:rsidR="00235A4A" w:rsidRDefault="00235A4A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9E366C" w14:textId="70BC974F" w:rsidR="00AE7EC9" w:rsidRPr="007424FD" w:rsidRDefault="00AE7EC9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</w:p>
      <w:p w14:paraId="446971AD" w14:textId="3A4ED76C" w:rsidR="00110904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C3ADA22" w14:textId="77777777" w:rsidR="00110904" w:rsidRDefault="00110904" w:rsidP="009C41B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24293420">
    <w:abstractNumId w:val="0"/>
  </w:num>
  <w:num w:numId="2" w16cid:durableId="786197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10904"/>
    <w:rsid w:val="00120C84"/>
    <w:rsid w:val="001344C3"/>
    <w:rsid w:val="00163D20"/>
    <w:rsid w:val="00192FCA"/>
    <w:rsid w:val="001A7BD9"/>
    <w:rsid w:val="0022306E"/>
    <w:rsid w:val="00235A4A"/>
    <w:rsid w:val="00270501"/>
    <w:rsid w:val="00271EC1"/>
    <w:rsid w:val="00275CCD"/>
    <w:rsid w:val="002B0321"/>
    <w:rsid w:val="002D7178"/>
    <w:rsid w:val="0033474A"/>
    <w:rsid w:val="00345592"/>
    <w:rsid w:val="00354373"/>
    <w:rsid w:val="003C2207"/>
    <w:rsid w:val="00420097"/>
    <w:rsid w:val="004346D0"/>
    <w:rsid w:val="0052269E"/>
    <w:rsid w:val="005745FA"/>
    <w:rsid w:val="0065724B"/>
    <w:rsid w:val="00672EDE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63EA6"/>
    <w:rsid w:val="00985E97"/>
    <w:rsid w:val="009A39CE"/>
    <w:rsid w:val="009C5855"/>
    <w:rsid w:val="00A21BAE"/>
    <w:rsid w:val="00A670A8"/>
    <w:rsid w:val="00A80CF5"/>
    <w:rsid w:val="00A87894"/>
    <w:rsid w:val="00AB6301"/>
    <w:rsid w:val="00AE7EC9"/>
    <w:rsid w:val="00AF689F"/>
    <w:rsid w:val="00B06F99"/>
    <w:rsid w:val="00B22002"/>
    <w:rsid w:val="00B40214"/>
    <w:rsid w:val="00B42B9F"/>
    <w:rsid w:val="00B7270C"/>
    <w:rsid w:val="00BA42B4"/>
    <w:rsid w:val="00BF6365"/>
    <w:rsid w:val="00C00B0F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EB4F53"/>
    <w:rsid w:val="00F02729"/>
    <w:rsid w:val="00F02BC3"/>
    <w:rsid w:val="00F25D65"/>
    <w:rsid w:val="00F37B41"/>
    <w:rsid w:val="00F41D0A"/>
    <w:rsid w:val="00F52142"/>
    <w:rsid w:val="00F85E85"/>
    <w:rsid w:val="00FD3B33"/>
    <w:rsid w:val="00FE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85966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5153</Words>
  <Characters>2938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8075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8</cp:revision>
  <cp:lastPrinted>2021-11-25T15:02:00Z</cp:lastPrinted>
  <dcterms:created xsi:type="dcterms:W3CDTF">2026-03-20T09:43:00Z</dcterms:created>
  <dcterms:modified xsi:type="dcterms:W3CDTF">2026-07-27T07:33:00Z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2026-07-24T09:12:58Z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7ea4a7d5-ee96-474d-ae3c-cb903672bbd1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