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B26AFE">
        <w:trPr>
          <w:trHeight w:val="2500"/>
        </w:trPr>
        <w:tc>
          <w:tcPr>
            <w:tcW w:w="5920" w:type="dxa"/>
            <w:hideMark/>
          </w:tcPr>
          <w:p w14:paraId="0B182D23" w14:textId="09C2B195" w:rsidR="00B26AFE" w:rsidRPr="00DE4A20" w:rsidRDefault="001A22CE" w:rsidP="00B26AF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334482944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334482944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6AFE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="00B26AFE" w:rsidRPr="00B26AF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B26AF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26AFE">
              <w:rPr>
                <w:b/>
                <w:iCs/>
                <w:color w:val="000000" w:themeColor="text1"/>
                <w:sz w:val="28"/>
                <w:szCs w:val="28"/>
              </w:rPr>
              <w:t xml:space="preserve">для створення, облаштування та експлуатації скверу </w:t>
            </w:r>
            <w:r w:rsidR="00B26AFE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B26AFE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Богатирській, біля житлових будинків № 14 та № 18 </w:t>
            </w:r>
            <w:r w:rsidR="00B26AFE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B26AFE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B26AFE">
              <w:rPr>
                <w:b/>
                <w:color w:val="000000" w:themeColor="text1"/>
                <w:sz w:val="28"/>
              </w:rPr>
              <w:t xml:space="preserve"> </w:t>
            </w:r>
            <w:r w:rsidR="00B26AFE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675B89D" w:rsidR="00F6318B" w:rsidRPr="00B26AF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26AFE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25 квітня 2025 року                     № 64114-009605607-031-03, керуючись статтями 9, 79</w:t>
      </w:r>
      <w:r w:rsidRPr="00B26AFE">
        <w:rPr>
          <w:color w:val="000000" w:themeColor="text1"/>
          <w:vertAlign w:val="superscript"/>
          <w:lang w:val="uk-UA"/>
        </w:rPr>
        <w:t>1</w:t>
      </w:r>
      <w:r w:rsidRPr="00B26AFE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                    «Про адміністративну процедуру», враховуючи рішення Київської міської ради від 20 грудня 2018 року № 492/6543 «Про надання статусу скверу земельній ділянці, розташованій біля житлових будинків № 14 та № 18 на </w:t>
      </w:r>
      <w:r w:rsidR="00B26AFE">
        <w:rPr>
          <w:color w:val="000000" w:themeColor="text1"/>
          <w:lang w:val="uk-UA"/>
        </w:rPr>
        <w:t xml:space="preserve">                               </w:t>
      </w:r>
      <w:r w:rsidRPr="00B26AFE">
        <w:rPr>
          <w:color w:val="000000" w:themeColor="text1"/>
          <w:lang w:val="uk-UA"/>
        </w:rPr>
        <w:t>вул. Богатирській в Оболонському районі міста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1E0F006" w14:textId="2EDDB056" w:rsidR="00B26AFE" w:rsidRDefault="00E1355C" w:rsidP="00B26AFE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26AFE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B26AFE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постійне користування </w:t>
      </w:r>
      <w:r w:rsidR="00B26AF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B26AFE" w:rsidRPr="00DE4A20">
        <w:rPr>
          <w:iCs/>
          <w:color w:val="000000" w:themeColor="text1"/>
          <w:sz w:val="28"/>
          <w:szCs w:val="28"/>
          <w:lang w:eastAsia="uk-UA"/>
        </w:rPr>
        <w:t>0,5449</w:t>
      </w:r>
      <w:r w:rsidR="00B26AF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B26AFE" w:rsidRPr="00DE4A20">
        <w:rPr>
          <w:color w:val="000000" w:themeColor="text1"/>
          <w:lang w:val="uk-UA"/>
        </w:rPr>
        <w:t xml:space="preserve"> </w:t>
      </w:r>
      <w:r w:rsidR="00B26AF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26AFE" w:rsidRPr="00DE4A20">
        <w:rPr>
          <w:iCs/>
          <w:color w:val="000000" w:themeColor="text1"/>
          <w:sz w:val="28"/>
          <w:szCs w:val="28"/>
          <w:lang w:eastAsia="uk-UA"/>
        </w:rPr>
        <w:t>8000000000:78:041:0078</w:t>
      </w:r>
      <w:r w:rsidR="00B26AFE">
        <w:rPr>
          <w:sz w:val="28"/>
          <w:szCs w:val="28"/>
          <w:lang w:val="uk-UA"/>
        </w:rPr>
        <w:t>) для створення, облаштування та експлуатації скверу (</w:t>
      </w:r>
      <w:r w:rsidR="00B26AFE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B26AFE">
        <w:rPr>
          <w:sz w:val="28"/>
          <w:szCs w:val="28"/>
          <w:lang w:val="uk-UA"/>
        </w:rPr>
        <w:t xml:space="preserve">– </w:t>
      </w:r>
      <w:r w:rsidR="00B26AFE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B26AFE">
        <w:rPr>
          <w:sz w:val="28"/>
          <w:szCs w:val="28"/>
          <w:lang w:val="uk-UA"/>
        </w:rPr>
        <w:t xml:space="preserve">) на </w:t>
      </w:r>
      <w:r w:rsidR="00B26AFE">
        <w:rPr>
          <w:iCs/>
          <w:sz w:val="28"/>
          <w:szCs w:val="28"/>
        </w:rPr>
        <w:t>вул. Богатирськ</w:t>
      </w:r>
      <w:r w:rsidR="00B26AFE">
        <w:rPr>
          <w:iCs/>
          <w:sz w:val="28"/>
          <w:szCs w:val="28"/>
          <w:lang w:val="uk-UA"/>
        </w:rPr>
        <w:t>ій</w:t>
      </w:r>
      <w:r w:rsidR="00B26AFE">
        <w:rPr>
          <w:iCs/>
          <w:sz w:val="28"/>
          <w:szCs w:val="28"/>
        </w:rPr>
        <w:t xml:space="preserve">, </w:t>
      </w:r>
      <w:r w:rsidR="00B26AFE">
        <w:rPr>
          <w:iCs/>
          <w:sz w:val="28"/>
          <w:szCs w:val="28"/>
          <w:lang w:val="uk-UA"/>
        </w:rPr>
        <w:t>біля</w:t>
      </w:r>
      <w:r w:rsidR="00B26AFE">
        <w:rPr>
          <w:iCs/>
          <w:sz w:val="28"/>
          <w:szCs w:val="28"/>
        </w:rPr>
        <w:t xml:space="preserve"> </w:t>
      </w:r>
      <w:r w:rsidR="00B26AFE">
        <w:rPr>
          <w:iCs/>
          <w:sz w:val="28"/>
          <w:szCs w:val="28"/>
          <w:lang w:val="uk-UA"/>
        </w:rPr>
        <w:t xml:space="preserve">житлових </w:t>
      </w:r>
      <w:r w:rsidR="00B26AFE">
        <w:rPr>
          <w:iCs/>
          <w:sz w:val="28"/>
          <w:szCs w:val="28"/>
        </w:rPr>
        <w:t>будинк</w:t>
      </w:r>
      <w:r w:rsidR="00B26AFE">
        <w:rPr>
          <w:iCs/>
          <w:sz w:val="28"/>
          <w:szCs w:val="28"/>
          <w:lang w:val="uk-UA"/>
        </w:rPr>
        <w:t>ів</w:t>
      </w:r>
      <w:r w:rsidR="00B26AFE">
        <w:rPr>
          <w:iCs/>
          <w:sz w:val="28"/>
          <w:szCs w:val="28"/>
        </w:rPr>
        <w:t xml:space="preserve"> № 8 та № 10 </w:t>
      </w:r>
      <w:r w:rsidR="00B26AFE">
        <w:rPr>
          <w:iCs/>
          <w:sz w:val="28"/>
          <w:szCs w:val="28"/>
          <w:lang w:val="uk-UA"/>
        </w:rPr>
        <w:t>в</w:t>
      </w:r>
      <w:r w:rsidR="00B26AFE">
        <w:rPr>
          <w:sz w:val="28"/>
          <w:szCs w:val="28"/>
          <w:lang w:val="uk-UA"/>
        </w:rPr>
        <w:t xml:space="preserve"> </w:t>
      </w:r>
      <w:r w:rsidR="00B26AFE">
        <w:rPr>
          <w:iCs/>
          <w:sz w:val="28"/>
          <w:szCs w:val="28"/>
        </w:rPr>
        <w:t>Оболонському</w:t>
      </w:r>
      <w:r w:rsidR="00B26AFE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B26AFE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B26AFE" w:rsidRPr="00E13205">
        <w:rPr>
          <w:color w:val="000000" w:themeColor="text1"/>
          <w:sz w:val="28"/>
          <w:szCs w:val="28"/>
          <w:lang w:val="uk-UA"/>
        </w:rPr>
        <w:t xml:space="preserve">25 квітня 2025 </w:t>
      </w:r>
      <w:r w:rsidR="00B26AFE">
        <w:rPr>
          <w:color w:val="000000" w:themeColor="text1"/>
          <w:sz w:val="28"/>
          <w:szCs w:val="28"/>
          <w:lang w:val="uk-UA"/>
        </w:rPr>
        <w:t xml:space="preserve">року </w:t>
      </w:r>
      <w:r w:rsidR="00B26AFE" w:rsidRPr="00E13205">
        <w:rPr>
          <w:color w:val="000000" w:themeColor="text1"/>
          <w:sz w:val="28"/>
          <w:szCs w:val="28"/>
          <w:lang w:val="uk-UA"/>
        </w:rPr>
        <w:t xml:space="preserve">№ 64114-009605607-031-03, справа № </w:t>
      </w:r>
      <w:r w:rsidR="00B26AFE" w:rsidRPr="00E13205">
        <w:rPr>
          <w:b/>
          <w:color w:val="000000" w:themeColor="text1"/>
          <w:sz w:val="28"/>
          <w:szCs w:val="28"/>
          <w:lang w:val="uk-UA"/>
        </w:rPr>
        <w:t>334482944</w:t>
      </w:r>
      <w:r w:rsidR="00B26AFE">
        <w:rPr>
          <w:color w:val="000000" w:themeColor="text1"/>
          <w:sz w:val="28"/>
          <w:szCs w:val="28"/>
          <w:lang w:val="uk-UA"/>
        </w:rPr>
        <w:t>.</w:t>
      </w:r>
    </w:p>
    <w:p w14:paraId="0D650920" w14:textId="77777777" w:rsidR="00B26AFE" w:rsidRDefault="00B26AFE" w:rsidP="00B26AF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781BB629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5A28432C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5A5C7A0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3E81A64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A49634B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C72FC7A" w14:textId="77777777" w:rsidR="00B26AFE" w:rsidRDefault="00B26AFE" w:rsidP="00B26AF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24CB20F" w:rsidR="00C30241" w:rsidRDefault="00B26AFE" w:rsidP="00B26AF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26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26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26AF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1264EA0C" w:rsidR="00CD35B0" w:rsidRDefault="0022762E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B26AFE" w:rsidRPr="00D41C73" w14:paraId="61EFA38E" w14:textId="77777777" w:rsidTr="00DE517F">
        <w:tc>
          <w:tcPr>
            <w:tcW w:w="5920" w:type="dxa"/>
          </w:tcPr>
          <w:p w14:paraId="61864495" w14:textId="77777777" w:rsidR="00B26AFE" w:rsidRPr="00D41C73" w:rsidRDefault="00B26AFE" w:rsidP="00DE517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701F320" w14:textId="77777777" w:rsidR="00B26AFE" w:rsidRPr="00D41C73" w:rsidRDefault="00B26AFE" w:rsidP="00DE517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20D8FB27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F27C9A1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746F03BF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26AFE" w:rsidRPr="00D41C73" w14:paraId="41859AF0" w14:textId="77777777" w:rsidTr="00DE517F">
        <w:tc>
          <w:tcPr>
            <w:tcW w:w="5920" w:type="dxa"/>
            <w:hideMark/>
          </w:tcPr>
          <w:p w14:paraId="41627174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8A73412" w14:textId="77777777" w:rsidR="00B26AFE" w:rsidRPr="00D41C73" w:rsidRDefault="00B26AFE" w:rsidP="00DE517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B26AFE" w:rsidRPr="00D41C73" w14:paraId="7BF23D44" w14:textId="77777777" w:rsidTr="00DE517F">
        <w:tc>
          <w:tcPr>
            <w:tcW w:w="5920" w:type="dxa"/>
          </w:tcPr>
          <w:p w14:paraId="3D95C187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2E37CD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91F928E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B463EAE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0DF8509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FF6C5C" w14:textId="77777777" w:rsidR="00B26AFE" w:rsidRPr="00D41C73" w:rsidRDefault="00B26AFE" w:rsidP="00DE517F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6ECC0D8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3AED384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F55FDF" w14:textId="77777777" w:rsidR="00B26AFE" w:rsidRPr="00D41C73" w:rsidRDefault="00B26AFE" w:rsidP="00DE517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146BBD97" w14:textId="77777777" w:rsidR="00B26AFE" w:rsidRPr="00D41C73" w:rsidRDefault="00B26AFE" w:rsidP="00DE517F">
            <w:pPr>
              <w:jc w:val="right"/>
              <w:rPr>
                <w:rStyle w:val="af0"/>
                <w:b w:val="0"/>
              </w:rPr>
            </w:pPr>
          </w:p>
          <w:p w14:paraId="0454F997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F7BE04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D418715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5E7EC1E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D5A43A4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AE1D772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5132DB1" w14:textId="77777777" w:rsidR="00B26AFE" w:rsidRPr="00D41C73" w:rsidRDefault="00B26AFE" w:rsidP="00DE517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BCCD41C" w14:textId="77777777" w:rsidR="00B26AFE" w:rsidRPr="00D41C73" w:rsidRDefault="00B26AFE" w:rsidP="00DE517F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1B858D8" w:rsidR="00E75718" w:rsidRPr="008119F4" w:rsidRDefault="00692C91" w:rsidP="0022762E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22762E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DF176" w14:textId="77777777" w:rsidR="00930637" w:rsidRDefault="00930637">
      <w:r>
        <w:separator/>
      </w:r>
    </w:p>
  </w:endnote>
  <w:endnote w:type="continuationSeparator" w:id="0">
    <w:p w14:paraId="23521E70" w14:textId="77777777" w:rsidR="00930637" w:rsidRDefault="00930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CAA26" w14:textId="77777777" w:rsidR="00930637" w:rsidRDefault="00930637">
      <w:r>
        <w:separator/>
      </w:r>
    </w:p>
  </w:footnote>
  <w:footnote w:type="continuationSeparator" w:id="0">
    <w:p w14:paraId="00B2117E" w14:textId="77777777" w:rsidR="00930637" w:rsidRDefault="00930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2762E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0637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26AFE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4D3C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2025-06-18T11:38:00Z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