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6E71495B" w14:textId="7E0D3B72" w:rsidR="00F6318B" w:rsidRPr="00F6318B" w:rsidRDefault="003847A9" w:rsidP="00F6318B">
      <w:pPr>
        <w:rPr>
          <w:snapToGrid w:val="0"/>
          <w:sz w:val="16"/>
          <w:szCs w:val="16"/>
          <w:lang w:val="uk-UA"/>
        </w:rPr>
      </w:pPr>
      <w:r>
        <w:rPr>
          <w:noProof/>
        </w:rPr>
        <w:drawing>
          <wp:anchor distT="0" distB="0" distL="114300" distR="114300" simplePos="0" relativeHeight="251658240" behindDoc="0" locked="0" layoutInCell="1" allowOverlap="1" wp14:anchorId="336358CE" wp14:editId="1C1326B8">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012FD90A" w14:textId="77777777" w:rsidR="0059643C" w:rsidRDefault="0059643C" w:rsidP="00207296">
                            <w:pPr>
                              <w:jc w:val="center"/>
                              <w:rPr>
                                <w:rStyle w:val="af2"/>
                                <w:i w:val="0"/>
                              </w:rPr>
                            </w:pPr>
                          </w:p>
                          <w:p w14:paraId="35F6304D" w14:textId="77777777" w:rsidR="0059643C" w:rsidRDefault="0059643C" w:rsidP="00207296">
                            <w:pPr>
                              <w:jc w:val="center"/>
                              <w:rPr>
                                <w:rStyle w:val="af2"/>
                                <w:i w:val="0"/>
                              </w:rPr>
                            </w:pPr>
                          </w:p>
                          <w:p w14:paraId="16B69CE0" w14:textId="23A61812" w:rsidR="001A22CE" w:rsidRPr="00273DDF" w:rsidRDefault="001A22CE" w:rsidP="00207296">
                            <w:pPr>
                              <w:jc w:val="center"/>
                              <w:rPr>
                                <w:i/>
                              </w:rPr>
                            </w:pPr>
                            <w:r w:rsidRPr="00273DDF">
                              <w:rPr>
                                <w:rStyle w:val="af2"/>
                                <w:i w:val="0"/>
                              </w:rPr>
                              <w:t>344178476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012FD90A" w14:textId="77777777" w:rsidR="0059643C" w:rsidRDefault="0059643C" w:rsidP="00207296">
                      <w:pPr>
                        <w:jc w:val="center"/>
                        <w:rPr>
                          <w:rStyle w:val="af2"/>
                          <w:i w:val="0"/>
                        </w:rPr>
                      </w:pPr>
                    </w:p>
                    <w:p w14:paraId="35F6304D" w14:textId="77777777" w:rsidR="0059643C" w:rsidRDefault="0059643C" w:rsidP="00207296">
                      <w:pPr>
                        <w:jc w:val="center"/>
                        <w:rPr>
                          <w:rStyle w:val="af2"/>
                          <w:i w:val="0"/>
                        </w:rPr>
                      </w:pPr>
                    </w:p>
                    <w:p w14:paraId="16B69CE0" w14:textId="23A61812" w:rsidR="001A22CE" w:rsidRPr="00273DDF" w:rsidRDefault="001A22CE" w:rsidP="00207296">
                      <w:pPr>
                        <w:jc w:val="center"/>
                        <w:rPr>
                          <w:i/>
                        </w:rPr>
                      </w:pPr>
                      <w:r w:rsidRPr="00273DDF">
                        <w:rPr>
                          <w:rStyle w:val="af2"/>
                          <w:i w:val="0"/>
                        </w:rPr>
                        <w:t>344178476</w:t>
                      </w:r>
                    </w:p>
                  </w:txbxContent>
                </v:textbox>
              </v:shape>
            </w:pict>
          </mc:Fallback>
        </mc:AlternateContent>
      </w:r>
    </w:p>
    <w:tbl>
      <w:tblPr>
        <w:tblW w:w="0" w:type="auto"/>
        <w:tblLook w:val="01E0" w:firstRow="1" w:lastRow="1" w:firstColumn="1" w:lastColumn="1" w:noHBand="0" w:noVBand="0"/>
      </w:tblPr>
      <w:tblGrid>
        <w:gridCol w:w="4877"/>
      </w:tblGrid>
      <w:tr w:rsidR="00DE4A20" w:rsidRPr="005E4826" w14:paraId="39883B9B" w14:textId="77777777" w:rsidTr="00F6318B">
        <w:trPr>
          <w:trHeight w:val="2500"/>
        </w:trPr>
        <w:tc>
          <w:tcPr>
            <w:tcW w:w="4877" w:type="dxa"/>
            <w:hideMark/>
          </w:tcPr>
          <w:p w14:paraId="0B182D23" w14:textId="52A22558" w:rsidR="00F6318B" w:rsidRPr="00DE4A20" w:rsidRDefault="0009503E" w:rsidP="00B563D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9643C">
              <w:rPr>
                <w:b/>
                <w:color w:val="000000" w:themeColor="text1"/>
                <w:sz w:val="28"/>
                <w:szCs w:val="28"/>
              </w:rPr>
              <w:t>н</w:t>
            </w:r>
            <w:r w:rsidR="0059643C" w:rsidRPr="001500F3">
              <w:rPr>
                <w:b/>
                <w:color w:val="000000" w:themeColor="text1"/>
                <w:sz w:val="28"/>
                <w:szCs w:val="28"/>
              </w:rPr>
              <w:t>адання</w:t>
            </w:r>
            <w:r w:rsidR="0059643C">
              <w:rPr>
                <w:b/>
                <w:color w:val="000000" w:themeColor="text1"/>
                <w:sz w:val="28"/>
                <w:szCs w:val="28"/>
              </w:rPr>
              <w:t xml:space="preserve"> Квартирно-експлуатаційній частині (місто Київ) </w:t>
            </w:r>
            <w:r w:rsidR="0059643C" w:rsidRPr="001500F3">
              <w:rPr>
                <w:b/>
                <w:color w:val="000000" w:themeColor="text1"/>
                <w:sz w:val="28"/>
                <w:szCs w:val="28"/>
              </w:rPr>
              <w:t xml:space="preserve">земельної ділянки </w:t>
            </w:r>
            <w:r w:rsidR="0059643C">
              <w:rPr>
                <w:b/>
                <w:color w:val="000000" w:themeColor="text1"/>
                <w:sz w:val="28"/>
                <w:szCs w:val="28"/>
              </w:rPr>
              <w:t>у</w:t>
            </w:r>
            <w:r w:rsidR="0059643C" w:rsidRPr="001500F3">
              <w:rPr>
                <w:b/>
                <w:color w:val="000000" w:themeColor="text1"/>
                <w:sz w:val="28"/>
                <w:szCs w:val="28"/>
              </w:rPr>
              <w:t xml:space="preserve"> постійне користування </w:t>
            </w:r>
            <w:r w:rsidR="0059643C" w:rsidRPr="00FC41AE">
              <w:rPr>
                <w:b/>
                <w:color w:val="000000" w:themeColor="text1"/>
                <w:sz w:val="28"/>
                <w:szCs w:val="28"/>
              </w:rPr>
              <w:t>для експлуатації та обслуговування</w:t>
            </w:r>
            <w:r w:rsidR="0059643C">
              <w:rPr>
                <w:b/>
                <w:color w:val="000000" w:themeColor="text1"/>
                <w:sz w:val="28"/>
                <w:szCs w:val="28"/>
              </w:rPr>
              <w:t xml:space="preserve"> комплексу нежитлових будівель військового містечка № 89 </w:t>
            </w:r>
            <w:r w:rsidR="0059643C" w:rsidRPr="00DE4A20">
              <w:rPr>
                <w:b/>
                <w:color w:val="000000" w:themeColor="text1"/>
                <w:sz w:val="28"/>
                <w:szCs w:val="28"/>
              </w:rPr>
              <w:t xml:space="preserve">на </w:t>
            </w:r>
            <w:r w:rsidR="0059643C" w:rsidRPr="00DE4A20">
              <w:rPr>
                <w:b/>
                <w:iCs/>
                <w:color w:val="000000" w:themeColor="text1"/>
                <w:sz w:val="28"/>
                <w:szCs w:val="28"/>
              </w:rPr>
              <w:t>вул. Медов</w:t>
            </w:r>
            <w:r w:rsidR="0059643C">
              <w:rPr>
                <w:b/>
                <w:iCs/>
                <w:color w:val="000000" w:themeColor="text1"/>
                <w:sz w:val="28"/>
                <w:szCs w:val="28"/>
              </w:rPr>
              <w:t>ій</w:t>
            </w:r>
            <w:r w:rsidR="0059643C" w:rsidRPr="00DE4A20">
              <w:rPr>
                <w:b/>
                <w:iCs/>
                <w:color w:val="000000" w:themeColor="text1"/>
                <w:sz w:val="28"/>
                <w:szCs w:val="28"/>
              </w:rPr>
              <w:t xml:space="preserve">, 3 </w:t>
            </w:r>
            <w:r w:rsidR="0059643C" w:rsidRPr="00DE4A20">
              <w:rPr>
                <w:b/>
                <w:color w:val="000000" w:themeColor="text1"/>
                <w:sz w:val="28"/>
                <w:szCs w:val="28"/>
              </w:rPr>
              <w:t xml:space="preserve">у </w:t>
            </w:r>
            <w:r w:rsidR="0059643C" w:rsidRPr="00DE4A20">
              <w:rPr>
                <w:b/>
                <w:iCs/>
                <w:color w:val="000000" w:themeColor="text1"/>
                <w:sz w:val="28"/>
                <w:szCs w:val="28"/>
              </w:rPr>
              <w:t>Солом'янському</w:t>
            </w:r>
            <w:r w:rsidR="0059643C" w:rsidRPr="00DE4A20">
              <w:rPr>
                <w:b/>
                <w:color w:val="000000" w:themeColor="text1"/>
                <w:sz w:val="28"/>
              </w:rPr>
              <w:t xml:space="preserve"> </w:t>
            </w:r>
            <w:r w:rsidR="0059643C" w:rsidRPr="00DE4A20">
              <w:rPr>
                <w:b/>
                <w:color w:val="000000" w:themeColor="text1"/>
                <w:sz w:val="28"/>
                <w:szCs w:val="28"/>
              </w:rPr>
              <w:t>районі міста Києв</w:t>
            </w:r>
            <w:r w:rsidR="0059643C">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3834B7A2" w14:textId="188C4382" w:rsidR="0059643C" w:rsidRPr="00732D0D" w:rsidRDefault="0059643C" w:rsidP="0059643C">
      <w:pPr>
        <w:pStyle w:val="20"/>
        <w:ind w:firstLine="709"/>
        <w:rPr>
          <w:szCs w:val="28"/>
          <w:lang w:val="uk-UA"/>
        </w:rPr>
      </w:pPr>
      <w:r w:rsidRPr="00732D0D">
        <w:rPr>
          <w:lang w:val="uk-UA"/>
        </w:rPr>
        <w:t>Розглянувши заяв</w:t>
      </w:r>
      <w:r>
        <w:rPr>
          <w:lang w:val="uk-UA"/>
        </w:rPr>
        <w:t>у</w:t>
      </w:r>
      <w:r w:rsidRPr="00732D0D">
        <w:rPr>
          <w:lang w:val="uk-UA"/>
        </w:rPr>
        <w:t xml:space="preserve"> </w:t>
      </w:r>
      <w:r w:rsidRPr="00133D34">
        <w:rPr>
          <w:lang w:val="uk-UA"/>
        </w:rPr>
        <w:t>Квартирно-експлуатаційн</w:t>
      </w:r>
      <w:r>
        <w:rPr>
          <w:lang w:val="uk-UA"/>
        </w:rPr>
        <w:t>ої</w:t>
      </w:r>
      <w:r w:rsidRPr="00133D34">
        <w:rPr>
          <w:lang w:val="uk-UA"/>
        </w:rPr>
        <w:t xml:space="preserve"> частин</w:t>
      </w:r>
      <w:r>
        <w:rPr>
          <w:lang w:val="uk-UA"/>
        </w:rPr>
        <w:t>и</w:t>
      </w:r>
      <w:r w:rsidRPr="00133D34">
        <w:rPr>
          <w:lang w:val="uk-UA"/>
        </w:rPr>
        <w:t xml:space="preserve"> (місто Київ)</w:t>
      </w:r>
      <w:r>
        <w:rPr>
          <w:lang w:val="uk-UA"/>
        </w:rPr>
        <w:t xml:space="preserve"> </w:t>
      </w:r>
      <w:r>
        <w:rPr>
          <w:lang w:val="uk-UA"/>
        </w:rPr>
        <w:br/>
      </w:r>
      <w:r w:rsidRPr="00732D0D">
        <w:rPr>
          <w:szCs w:val="28"/>
          <w:lang w:val="uk-UA"/>
        </w:rPr>
        <w:t xml:space="preserve">(код ЄДРПОУ </w:t>
      </w:r>
      <w:r>
        <w:rPr>
          <w:szCs w:val="28"/>
          <w:lang w:val="uk-UA"/>
        </w:rPr>
        <w:t>24974770</w:t>
      </w:r>
      <w:r w:rsidRPr="00732D0D">
        <w:rPr>
          <w:szCs w:val="28"/>
          <w:lang w:val="uk-UA"/>
        </w:rPr>
        <w:t xml:space="preserve">, місцезнаходження юридичної особи: </w:t>
      </w:r>
      <w:r>
        <w:rPr>
          <w:szCs w:val="28"/>
          <w:lang w:val="uk-UA"/>
        </w:rPr>
        <w:t>04176</w:t>
      </w:r>
      <w:r w:rsidRPr="00732D0D">
        <w:rPr>
          <w:szCs w:val="28"/>
          <w:lang w:val="uk-UA"/>
        </w:rPr>
        <w:t xml:space="preserve">, місто Київ, </w:t>
      </w:r>
      <w:r>
        <w:rPr>
          <w:szCs w:val="28"/>
          <w:lang w:val="uk-UA"/>
        </w:rPr>
        <w:t>вул. Електриків, 33</w:t>
      </w:r>
      <w:r w:rsidRPr="00732D0D">
        <w:rPr>
          <w:szCs w:val="28"/>
          <w:lang w:val="uk-UA"/>
        </w:rPr>
        <w:t>)</w:t>
      </w:r>
      <w:r>
        <w:rPr>
          <w:szCs w:val="28"/>
          <w:lang w:val="uk-UA"/>
        </w:rPr>
        <w:t xml:space="preserve"> </w:t>
      </w:r>
      <w:r w:rsidRPr="00DE4A20">
        <w:rPr>
          <w:color w:val="000000" w:themeColor="text1"/>
          <w:szCs w:val="28"/>
          <w:lang w:val="uk-UA"/>
        </w:rPr>
        <w:t xml:space="preserve">від 01 вересня 2025 </w:t>
      </w:r>
      <w:r>
        <w:rPr>
          <w:color w:val="000000" w:themeColor="text1"/>
          <w:szCs w:val="28"/>
          <w:lang w:val="uk-UA"/>
        </w:rPr>
        <w:t xml:space="preserve">року </w:t>
      </w:r>
      <w:r w:rsidRPr="00DE4A20">
        <w:rPr>
          <w:color w:val="000000" w:themeColor="text1"/>
          <w:szCs w:val="28"/>
          <w:lang w:val="uk-UA"/>
        </w:rPr>
        <w:t>№ 64114-009996054-031-03</w:t>
      </w:r>
      <w:r w:rsidRPr="00732D0D">
        <w:rPr>
          <w:lang w:val="uk-UA"/>
        </w:rPr>
        <w:t xml:space="preserve">, </w:t>
      </w:r>
      <w:r>
        <w:rPr>
          <w:lang w:val="uk-UA"/>
        </w:rPr>
        <w:t>т</w:t>
      </w:r>
      <w:r w:rsidRPr="00732D0D">
        <w:rPr>
          <w:lang w:val="uk-UA"/>
        </w:rPr>
        <w:t>ехнічн</w:t>
      </w:r>
      <w:r>
        <w:rPr>
          <w:lang w:val="uk-UA"/>
        </w:rPr>
        <w:t>у</w:t>
      </w:r>
      <w:r w:rsidRPr="00732D0D">
        <w:rPr>
          <w:lang w:val="uk-UA"/>
        </w:rPr>
        <w:t xml:space="preserve"> документаці</w:t>
      </w:r>
      <w:r>
        <w:rPr>
          <w:lang w:val="uk-UA"/>
        </w:rPr>
        <w:t>ю</w:t>
      </w:r>
      <w:r w:rsidRPr="00732D0D">
        <w:rPr>
          <w:lang w:val="uk-UA"/>
        </w:rPr>
        <w:t xml:space="preserve"> із землеустрою щодо інвентаризації земель та додані документи, в</w:t>
      </w:r>
      <w:r w:rsidRPr="00732D0D">
        <w:rPr>
          <w:szCs w:val="28"/>
          <w:lang w:val="uk-UA"/>
        </w:rPr>
        <w:t xml:space="preserve">ідповідно до статей </w:t>
      </w:r>
      <w:r w:rsidRPr="00732D0D">
        <w:rPr>
          <w:lang w:val="uk-UA"/>
        </w:rPr>
        <w:t>9, 79</w:t>
      </w:r>
      <w:r w:rsidRPr="00732D0D">
        <w:rPr>
          <w:vertAlign w:val="superscript"/>
          <w:lang w:val="uk-UA"/>
        </w:rPr>
        <w:t>1</w:t>
      </w:r>
      <w:r w:rsidRPr="00732D0D">
        <w:rPr>
          <w:lang w:val="uk-UA"/>
        </w:rPr>
        <w:t xml:space="preserve">, 83, 92, 116, </w:t>
      </w:r>
      <w:r>
        <w:rPr>
          <w:lang w:val="uk-UA"/>
        </w:rPr>
        <w:t xml:space="preserve">117, </w:t>
      </w:r>
      <w:r w:rsidRPr="00732D0D">
        <w:rPr>
          <w:lang w:val="uk-UA"/>
        </w:rPr>
        <w:t xml:space="preserve">122, 123, 186 </w:t>
      </w:r>
      <w:r w:rsidRPr="00732D0D">
        <w:rPr>
          <w:szCs w:val="28"/>
          <w:lang w:val="uk-UA"/>
        </w:rPr>
        <w:t xml:space="preserve">Земельного кодексу України, </w:t>
      </w:r>
      <w:r w:rsidRPr="00732D0D">
        <w:rPr>
          <w:lang w:val="uk-UA"/>
        </w:rPr>
        <w:t>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w:t>
      </w:r>
      <w:r>
        <w:rPr>
          <w:color w:val="000000" w:themeColor="text1"/>
          <w:szCs w:val="28"/>
          <w:lang w:val="uk-UA"/>
        </w:rPr>
        <w:t xml:space="preserve">, </w:t>
      </w:r>
      <w:r w:rsidRPr="00732D0D">
        <w:rPr>
          <w:lang w:val="uk-UA"/>
        </w:rPr>
        <w:t>Київська міська рада</w:t>
      </w:r>
    </w:p>
    <w:p w14:paraId="59759F10" w14:textId="77777777" w:rsidR="0059643C" w:rsidRDefault="0059643C" w:rsidP="0059643C">
      <w:pPr>
        <w:ind w:firstLine="709"/>
        <w:jc w:val="both"/>
        <w:rPr>
          <w:rFonts w:ascii="Georgia" w:hAnsi="Georgia"/>
          <w:b/>
          <w:snapToGrid w:val="0"/>
          <w:color w:val="000000" w:themeColor="text1"/>
          <w:sz w:val="28"/>
          <w:lang w:val="uk-UA"/>
        </w:rPr>
      </w:pPr>
    </w:p>
    <w:p w14:paraId="10640128" w14:textId="77777777" w:rsidR="0059643C" w:rsidRDefault="0059643C" w:rsidP="0059643C">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678D14ED" w14:textId="77777777" w:rsidR="0059643C" w:rsidRDefault="0059643C" w:rsidP="0059643C">
      <w:pPr>
        <w:ind w:firstLine="709"/>
        <w:jc w:val="both"/>
        <w:rPr>
          <w:color w:val="000000" w:themeColor="text1"/>
          <w:sz w:val="28"/>
          <w:szCs w:val="28"/>
          <w:lang w:val="uk-UA"/>
        </w:rPr>
      </w:pPr>
    </w:p>
    <w:p w14:paraId="2A68A72F" w14:textId="351CE98C" w:rsidR="0059643C" w:rsidRPr="00732D0D" w:rsidRDefault="0059643C" w:rsidP="0059643C">
      <w:pPr>
        <w:ind w:firstLine="709"/>
        <w:jc w:val="both"/>
        <w:rPr>
          <w:color w:val="000000" w:themeColor="text1"/>
          <w:sz w:val="28"/>
          <w:szCs w:val="28"/>
          <w:lang w:val="uk-UA"/>
        </w:rPr>
      </w:pPr>
      <w:r w:rsidRPr="00732D0D">
        <w:rPr>
          <w:color w:val="000000" w:themeColor="text1"/>
          <w:sz w:val="28"/>
          <w:szCs w:val="28"/>
          <w:lang w:val="uk-UA"/>
        </w:rPr>
        <w:t>1. Затвердити технічну документацію із землеустрою щодо інвентаризації земель</w:t>
      </w:r>
      <w:r>
        <w:rPr>
          <w:color w:val="000000" w:themeColor="text1"/>
          <w:sz w:val="28"/>
          <w:szCs w:val="28"/>
          <w:lang w:val="en-US"/>
        </w:rPr>
        <w:t xml:space="preserve"> </w:t>
      </w:r>
      <w:r w:rsidRPr="00D148F1">
        <w:rPr>
          <w:color w:val="000000" w:themeColor="text1"/>
          <w:sz w:val="28"/>
          <w:szCs w:val="28"/>
          <w:lang w:val="en-US"/>
        </w:rPr>
        <w:t>промисловості, транспорту, електронних комунікацій,</w:t>
      </w:r>
      <w:r>
        <w:rPr>
          <w:color w:val="000000" w:themeColor="text1"/>
          <w:sz w:val="28"/>
          <w:szCs w:val="28"/>
          <w:lang w:val="uk-UA"/>
        </w:rPr>
        <w:t xml:space="preserve"> </w:t>
      </w:r>
      <w:r w:rsidRPr="00D148F1">
        <w:rPr>
          <w:color w:val="000000" w:themeColor="text1"/>
          <w:sz w:val="28"/>
          <w:szCs w:val="28"/>
          <w:lang w:val="en-US"/>
        </w:rPr>
        <w:t>енергетики, оборони та іншого призначення</w:t>
      </w:r>
      <w:r>
        <w:rPr>
          <w:color w:val="000000" w:themeColor="text1"/>
          <w:sz w:val="28"/>
          <w:szCs w:val="28"/>
          <w:lang w:val="uk-UA"/>
        </w:rPr>
        <w:t xml:space="preserve"> державної власності код КВЦПЗД 15.11</w:t>
      </w:r>
      <w:r w:rsidRPr="00D148F1">
        <w:rPr>
          <w:color w:val="000000" w:themeColor="text1"/>
          <w:sz w:val="28"/>
          <w:szCs w:val="28"/>
          <w:lang w:val="uk-UA"/>
        </w:rPr>
        <w:t xml:space="preserve"> Для забезпечення діяльності та/або розміщення</w:t>
      </w:r>
      <w:r>
        <w:rPr>
          <w:color w:val="000000" w:themeColor="text1"/>
          <w:sz w:val="28"/>
          <w:szCs w:val="28"/>
          <w:lang w:val="uk-UA"/>
        </w:rPr>
        <w:t xml:space="preserve"> </w:t>
      </w:r>
      <w:r w:rsidRPr="00D148F1">
        <w:rPr>
          <w:color w:val="000000" w:themeColor="text1"/>
          <w:sz w:val="28"/>
          <w:szCs w:val="28"/>
          <w:lang w:val="uk-UA"/>
        </w:rPr>
        <w:t>Міноборони, структурних підрозділів Міноборони,</w:t>
      </w:r>
      <w:r>
        <w:rPr>
          <w:color w:val="000000" w:themeColor="text1"/>
          <w:sz w:val="28"/>
          <w:szCs w:val="28"/>
          <w:lang w:val="uk-UA"/>
        </w:rPr>
        <w:t xml:space="preserve"> </w:t>
      </w:r>
      <w:r w:rsidRPr="00D148F1">
        <w:rPr>
          <w:color w:val="000000" w:themeColor="text1"/>
          <w:sz w:val="28"/>
          <w:szCs w:val="28"/>
          <w:lang w:val="uk-UA"/>
        </w:rPr>
        <w:t>територіальних органів, військових частин, військових</w:t>
      </w:r>
      <w:r>
        <w:rPr>
          <w:color w:val="000000" w:themeColor="text1"/>
          <w:sz w:val="28"/>
          <w:szCs w:val="28"/>
          <w:lang w:val="uk-UA"/>
        </w:rPr>
        <w:t xml:space="preserve"> </w:t>
      </w:r>
      <w:r w:rsidRPr="00D148F1">
        <w:rPr>
          <w:color w:val="000000" w:themeColor="text1"/>
          <w:sz w:val="28"/>
          <w:szCs w:val="28"/>
          <w:lang w:val="uk-UA"/>
        </w:rPr>
        <w:t>навчальних закладів, підприємств, установ та організацій, що</w:t>
      </w:r>
      <w:r>
        <w:rPr>
          <w:color w:val="000000" w:themeColor="text1"/>
          <w:sz w:val="28"/>
          <w:szCs w:val="28"/>
          <w:lang w:val="uk-UA"/>
        </w:rPr>
        <w:t xml:space="preserve"> </w:t>
      </w:r>
      <w:r w:rsidRPr="00D148F1">
        <w:rPr>
          <w:color w:val="000000" w:themeColor="text1"/>
          <w:sz w:val="28"/>
          <w:szCs w:val="28"/>
          <w:lang w:val="uk-UA"/>
        </w:rPr>
        <w:t>перебувають у сфері управління Міноборони</w:t>
      </w:r>
      <w:r>
        <w:rPr>
          <w:color w:val="000000" w:themeColor="text1"/>
          <w:sz w:val="28"/>
          <w:szCs w:val="28"/>
          <w:lang w:val="uk-UA"/>
        </w:rPr>
        <w:t xml:space="preserve"> </w:t>
      </w:r>
      <w:r w:rsidRPr="00D148F1">
        <w:rPr>
          <w:color w:val="000000" w:themeColor="text1"/>
          <w:sz w:val="28"/>
          <w:szCs w:val="28"/>
          <w:lang w:val="en-US"/>
        </w:rPr>
        <w:t>Квартирно-експлуатаційної частини (місто Київ)</w:t>
      </w:r>
      <w:r>
        <w:rPr>
          <w:color w:val="000000" w:themeColor="text1"/>
          <w:sz w:val="28"/>
          <w:szCs w:val="28"/>
          <w:lang w:val="uk-UA"/>
        </w:rPr>
        <w:t xml:space="preserve"> </w:t>
      </w:r>
      <w:r w:rsidRPr="00D148F1">
        <w:rPr>
          <w:color w:val="000000" w:themeColor="text1"/>
          <w:sz w:val="28"/>
          <w:szCs w:val="28"/>
          <w:lang w:val="en-US"/>
        </w:rPr>
        <w:t>на вул. Медовій, 3 у Солом'янському районі міста Києва</w:t>
      </w:r>
      <w:r>
        <w:rPr>
          <w:color w:val="000000" w:themeColor="text1"/>
          <w:sz w:val="28"/>
          <w:szCs w:val="28"/>
          <w:lang w:val="uk-UA"/>
        </w:rPr>
        <w:t xml:space="preserve"> кадастровий номер</w:t>
      </w:r>
      <w:r w:rsidR="00F10B43">
        <w:rPr>
          <w:color w:val="000000" w:themeColor="text1"/>
          <w:sz w:val="28"/>
          <w:szCs w:val="28"/>
          <w:lang w:val="uk-UA"/>
        </w:rPr>
        <w:t>:</w:t>
      </w:r>
      <w:r>
        <w:rPr>
          <w:color w:val="000000" w:themeColor="text1"/>
          <w:sz w:val="28"/>
          <w:szCs w:val="28"/>
          <w:lang w:val="uk-UA"/>
        </w:rPr>
        <w:t xml:space="preserve"> </w:t>
      </w:r>
      <w:r>
        <w:rPr>
          <w:color w:val="000000" w:themeColor="text1"/>
          <w:sz w:val="28"/>
          <w:szCs w:val="28"/>
          <w:lang w:val="uk-UA"/>
        </w:rPr>
        <w:lastRenderedPageBreak/>
        <w:t xml:space="preserve">8000000000:72:488:0034 </w:t>
      </w:r>
      <w:r w:rsidRPr="00732D0D">
        <w:rPr>
          <w:color w:val="000000" w:themeColor="text1"/>
          <w:sz w:val="28"/>
          <w:szCs w:val="28"/>
          <w:lang w:val="uk-UA"/>
        </w:rPr>
        <w:t xml:space="preserve">(категорія земель – землі </w:t>
      </w:r>
      <w:r w:rsidRPr="00D148F1">
        <w:rPr>
          <w:color w:val="000000" w:themeColor="text1"/>
          <w:sz w:val="28"/>
          <w:szCs w:val="28"/>
          <w:lang w:val="uk-UA"/>
        </w:rPr>
        <w:t>промисловості, транспорту, електронних комунікацій,</w:t>
      </w:r>
      <w:r>
        <w:rPr>
          <w:color w:val="000000" w:themeColor="text1"/>
          <w:sz w:val="28"/>
          <w:szCs w:val="28"/>
          <w:lang w:val="uk-UA"/>
        </w:rPr>
        <w:t xml:space="preserve"> </w:t>
      </w:r>
      <w:r w:rsidRPr="00D148F1">
        <w:rPr>
          <w:color w:val="000000" w:themeColor="text1"/>
          <w:sz w:val="28"/>
          <w:szCs w:val="28"/>
          <w:lang w:val="uk-UA"/>
        </w:rPr>
        <w:t>енергетики, оборони та іншого призначення</w:t>
      </w:r>
      <w:r w:rsidRPr="00732D0D">
        <w:rPr>
          <w:color w:val="000000" w:themeColor="text1"/>
          <w:sz w:val="28"/>
          <w:szCs w:val="28"/>
          <w:lang w:val="uk-UA"/>
        </w:rPr>
        <w:t xml:space="preserve">, код виду цільового призначення – </w:t>
      </w:r>
      <w:r>
        <w:rPr>
          <w:color w:val="000000" w:themeColor="text1"/>
          <w:sz w:val="28"/>
          <w:szCs w:val="28"/>
          <w:lang w:val="uk-UA"/>
        </w:rPr>
        <w:t>15.11</w:t>
      </w:r>
      <w:r w:rsidRPr="00D148F1">
        <w:rPr>
          <w:color w:val="000000" w:themeColor="text1"/>
          <w:sz w:val="28"/>
          <w:szCs w:val="28"/>
          <w:lang w:val="uk-UA"/>
        </w:rPr>
        <w:t xml:space="preserve"> </w:t>
      </w:r>
      <w:r>
        <w:rPr>
          <w:color w:val="000000" w:themeColor="text1"/>
          <w:sz w:val="28"/>
          <w:szCs w:val="28"/>
          <w:lang w:val="uk-UA"/>
        </w:rPr>
        <w:t>д</w:t>
      </w:r>
      <w:r w:rsidRPr="00D148F1">
        <w:rPr>
          <w:color w:val="000000" w:themeColor="text1"/>
          <w:sz w:val="28"/>
          <w:szCs w:val="28"/>
          <w:lang w:val="uk-UA"/>
        </w:rPr>
        <w:t>ля забезпечення діяльності та/або розміщення</w:t>
      </w:r>
      <w:r>
        <w:rPr>
          <w:color w:val="000000" w:themeColor="text1"/>
          <w:sz w:val="28"/>
          <w:szCs w:val="28"/>
          <w:lang w:val="uk-UA"/>
        </w:rPr>
        <w:t xml:space="preserve"> </w:t>
      </w:r>
      <w:r w:rsidRPr="00D148F1">
        <w:rPr>
          <w:color w:val="000000" w:themeColor="text1"/>
          <w:sz w:val="28"/>
          <w:szCs w:val="28"/>
          <w:lang w:val="uk-UA"/>
        </w:rPr>
        <w:t>Міноборони, структурних підрозділів Міноборони,</w:t>
      </w:r>
      <w:r>
        <w:rPr>
          <w:color w:val="000000" w:themeColor="text1"/>
          <w:sz w:val="28"/>
          <w:szCs w:val="28"/>
          <w:lang w:val="uk-UA"/>
        </w:rPr>
        <w:t xml:space="preserve"> </w:t>
      </w:r>
      <w:r w:rsidRPr="00D148F1">
        <w:rPr>
          <w:color w:val="000000" w:themeColor="text1"/>
          <w:sz w:val="28"/>
          <w:szCs w:val="28"/>
          <w:lang w:val="uk-UA"/>
        </w:rPr>
        <w:t>територіальних органів, військових частин, військових</w:t>
      </w:r>
      <w:r>
        <w:rPr>
          <w:color w:val="000000" w:themeColor="text1"/>
          <w:sz w:val="28"/>
          <w:szCs w:val="28"/>
          <w:lang w:val="uk-UA"/>
        </w:rPr>
        <w:t xml:space="preserve"> </w:t>
      </w:r>
      <w:r w:rsidRPr="00D148F1">
        <w:rPr>
          <w:color w:val="000000" w:themeColor="text1"/>
          <w:sz w:val="28"/>
          <w:szCs w:val="28"/>
          <w:lang w:val="uk-UA"/>
        </w:rPr>
        <w:t>навчальних закладів, підприємств, установ та організацій, що</w:t>
      </w:r>
      <w:r>
        <w:rPr>
          <w:color w:val="000000" w:themeColor="text1"/>
          <w:sz w:val="28"/>
          <w:szCs w:val="28"/>
          <w:lang w:val="uk-UA"/>
        </w:rPr>
        <w:t xml:space="preserve"> </w:t>
      </w:r>
      <w:r w:rsidRPr="00D148F1">
        <w:rPr>
          <w:color w:val="000000" w:themeColor="text1"/>
          <w:sz w:val="28"/>
          <w:szCs w:val="28"/>
          <w:lang w:val="uk-UA"/>
        </w:rPr>
        <w:t>перебувають у сфері управління Міноборони</w:t>
      </w:r>
      <w:r w:rsidRPr="00732D0D">
        <w:rPr>
          <w:iCs/>
          <w:color w:val="000000" w:themeColor="text1"/>
          <w:sz w:val="28"/>
          <w:szCs w:val="28"/>
          <w:lang w:val="uk-UA"/>
        </w:rPr>
        <w:t xml:space="preserve">, заява ДЦ </w:t>
      </w:r>
      <w:r>
        <w:rPr>
          <w:iCs/>
          <w:color w:val="000000" w:themeColor="text1"/>
          <w:sz w:val="28"/>
          <w:szCs w:val="28"/>
          <w:lang w:val="uk-UA"/>
        </w:rPr>
        <w:br/>
      </w:r>
      <w:r w:rsidRPr="00DE4A20">
        <w:rPr>
          <w:color w:val="000000" w:themeColor="text1"/>
          <w:sz w:val="28"/>
          <w:szCs w:val="28"/>
          <w:lang w:val="uk-UA"/>
        </w:rPr>
        <w:t xml:space="preserve">від 01 вересня 2025 </w:t>
      </w:r>
      <w:r>
        <w:rPr>
          <w:color w:val="000000" w:themeColor="text1"/>
          <w:sz w:val="28"/>
          <w:szCs w:val="28"/>
          <w:lang w:val="uk-UA"/>
        </w:rPr>
        <w:t xml:space="preserve">року </w:t>
      </w:r>
      <w:r w:rsidRPr="00DE4A20">
        <w:rPr>
          <w:color w:val="000000" w:themeColor="text1"/>
          <w:sz w:val="28"/>
          <w:szCs w:val="28"/>
          <w:lang w:val="uk-UA"/>
        </w:rPr>
        <w:t>№ 64114-009996054-031-03</w:t>
      </w:r>
      <w:r w:rsidRPr="00732D0D">
        <w:rPr>
          <w:iCs/>
          <w:color w:val="000000" w:themeColor="text1"/>
          <w:sz w:val="28"/>
          <w:szCs w:val="28"/>
          <w:lang w:val="uk-UA"/>
        </w:rPr>
        <w:t xml:space="preserve">, справа № </w:t>
      </w:r>
      <w:r w:rsidRPr="0059643C">
        <w:rPr>
          <w:b/>
          <w:iCs/>
          <w:color w:val="000000" w:themeColor="text1"/>
          <w:sz w:val="28"/>
          <w:szCs w:val="28"/>
          <w:lang w:val="uk-UA"/>
        </w:rPr>
        <w:t>344178476</w:t>
      </w:r>
      <w:r w:rsidRPr="00732D0D">
        <w:rPr>
          <w:color w:val="000000" w:themeColor="text1"/>
          <w:sz w:val="28"/>
          <w:szCs w:val="28"/>
          <w:lang w:val="uk-UA"/>
        </w:rPr>
        <w:t>).</w:t>
      </w:r>
    </w:p>
    <w:p w14:paraId="0BE27CCF" w14:textId="77777777" w:rsidR="0059643C" w:rsidRPr="00E13205" w:rsidRDefault="0059643C" w:rsidP="0059643C">
      <w:pPr>
        <w:ind w:firstLine="709"/>
        <w:jc w:val="both"/>
        <w:rPr>
          <w:color w:val="FF0000"/>
          <w:sz w:val="28"/>
          <w:szCs w:val="28"/>
          <w:lang w:val="uk-UA"/>
        </w:rPr>
      </w:pPr>
      <w:r>
        <w:rPr>
          <w:color w:val="000000" w:themeColor="text1"/>
          <w:sz w:val="28"/>
          <w:szCs w:val="28"/>
          <w:lang w:val="uk-UA"/>
        </w:rPr>
        <w:t>2</w:t>
      </w:r>
      <w:r w:rsidRPr="00DE4A20">
        <w:rPr>
          <w:color w:val="000000" w:themeColor="text1"/>
          <w:sz w:val="28"/>
          <w:szCs w:val="28"/>
          <w:lang w:val="uk-UA"/>
        </w:rPr>
        <w:t>.</w:t>
      </w:r>
      <w:r>
        <w:rPr>
          <w:color w:val="000000" w:themeColor="text1"/>
          <w:sz w:val="28"/>
          <w:szCs w:val="28"/>
          <w:lang w:val="uk-UA"/>
        </w:rPr>
        <w:t> </w:t>
      </w:r>
      <w:r w:rsidRPr="00B36216">
        <w:rPr>
          <w:sz w:val="28"/>
          <w:szCs w:val="28"/>
          <w:lang w:val="uk-UA"/>
        </w:rPr>
        <w:t xml:space="preserve">Надати </w:t>
      </w:r>
      <w:r w:rsidRPr="00997E3F">
        <w:rPr>
          <w:sz w:val="28"/>
          <w:szCs w:val="28"/>
          <w:lang w:val="uk-UA"/>
        </w:rPr>
        <w:t>Квартирно-експлуатаційній частині (місто Київ)</w:t>
      </w:r>
      <w:r w:rsidRPr="006D744E">
        <w:rPr>
          <w:color w:val="000000" w:themeColor="text1"/>
          <w:sz w:val="28"/>
          <w:szCs w:val="28"/>
          <w:lang w:val="uk-UA"/>
        </w:rPr>
        <w:t>, за умови вик</w:t>
      </w:r>
      <w:r>
        <w:rPr>
          <w:color w:val="000000" w:themeColor="text1"/>
          <w:sz w:val="28"/>
          <w:szCs w:val="28"/>
          <w:lang w:val="uk-UA"/>
        </w:rPr>
        <w:t>онання пункту 3 цього рішення, у</w:t>
      </w:r>
      <w:r w:rsidRPr="006D744E">
        <w:rPr>
          <w:color w:val="000000" w:themeColor="text1"/>
          <w:sz w:val="28"/>
          <w:szCs w:val="28"/>
          <w:lang w:val="uk-UA"/>
        </w:rPr>
        <w:t xml:space="preserve"> постійне користування земельну ділянку площею </w:t>
      </w:r>
      <w:r>
        <w:rPr>
          <w:color w:val="000000" w:themeColor="text1"/>
          <w:sz w:val="28"/>
          <w:szCs w:val="28"/>
          <w:lang w:val="uk-UA"/>
        </w:rPr>
        <w:t>1,7030</w:t>
      </w:r>
      <w:r w:rsidRPr="00F95405">
        <w:rPr>
          <w:color w:val="000000" w:themeColor="text1"/>
          <w:sz w:val="28"/>
          <w:szCs w:val="28"/>
          <w:lang w:val="uk-UA"/>
        </w:rPr>
        <w:t xml:space="preserve"> </w:t>
      </w:r>
      <w:r w:rsidRPr="00DE4A20">
        <w:rPr>
          <w:color w:val="000000" w:themeColor="text1"/>
          <w:sz w:val="28"/>
          <w:szCs w:val="28"/>
          <w:lang w:val="uk-UA"/>
        </w:rPr>
        <w:t>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Pr>
          <w:color w:val="000000" w:themeColor="text1"/>
          <w:sz w:val="28"/>
          <w:szCs w:val="28"/>
          <w:lang w:val="uk-UA"/>
        </w:rPr>
        <w:t>8000000000:72:488:0034</w:t>
      </w:r>
      <w:r w:rsidRPr="00AF790C">
        <w:rPr>
          <w:sz w:val="28"/>
          <w:szCs w:val="28"/>
          <w:lang w:val="uk-UA"/>
        </w:rPr>
        <w:t xml:space="preserve">) </w:t>
      </w:r>
      <w:r w:rsidRPr="00997E3F">
        <w:rPr>
          <w:sz w:val="28"/>
          <w:szCs w:val="28"/>
          <w:lang w:val="uk-UA"/>
        </w:rPr>
        <w:t>для експлуатації та обслуговування комплексу нежитлових будівель військового містечка № 89</w:t>
      </w:r>
      <w:r w:rsidRPr="00F95405">
        <w:rPr>
          <w:sz w:val="28"/>
          <w:szCs w:val="28"/>
          <w:lang w:val="uk-UA"/>
        </w:rPr>
        <w:t xml:space="preserve"> </w:t>
      </w:r>
      <w:r w:rsidRPr="006D744E">
        <w:rPr>
          <w:sz w:val="28"/>
          <w:szCs w:val="28"/>
          <w:lang w:val="uk-UA"/>
        </w:rPr>
        <w:t xml:space="preserve">(код виду цільового призначення – </w:t>
      </w:r>
      <w:r>
        <w:rPr>
          <w:color w:val="000000" w:themeColor="text1"/>
          <w:sz w:val="28"/>
          <w:szCs w:val="28"/>
          <w:lang w:val="uk-UA"/>
        </w:rPr>
        <w:t>15.11</w:t>
      </w:r>
      <w:r w:rsidRPr="00D148F1">
        <w:rPr>
          <w:color w:val="000000" w:themeColor="text1"/>
          <w:sz w:val="28"/>
          <w:szCs w:val="28"/>
          <w:lang w:val="uk-UA"/>
        </w:rPr>
        <w:t xml:space="preserve"> </w:t>
      </w:r>
      <w:r>
        <w:rPr>
          <w:color w:val="000000" w:themeColor="text1"/>
          <w:sz w:val="28"/>
          <w:szCs w:val="28"/>
          <w:lang w:val="uk-UA"/>
        </w:rPr>
        <w:t>д</w:t>
      </w:r>
      <w:r w:rsidRPr="00D148F1">
        <w:rPr>
          <w:color w:val="000000" w:themeColor="text1"/>
          <w:sz w:val="28"/>
          <w:szCs w:val="28"/>
          <w:lang w:val="uk-UA"/>
        </w:rPr>
        <w:t>ля забезпечення діяльності та/або розміщення</w:t>
      </w:r>
      <w:r>
        <w:rPr>
          <w:color w:val="000000" w:themeColor="text1"/>
          <w:sz w:val="28"/>
          <w:szCs w:val="28"/>
          <w:lang w:val="uk-UA"/>
        </w:rPr>
        <w:t xml:space="preserve"> </w:t>
      </w:r>
      <w:r w:rsidRPr="00D148F1">
        <w:rPr>
          <w:color w:val="000000" w:themeColor="text1"/>
          <w:sz w:val="28"/>
          <w:szCs w:val="28"/>
          <w:lang w:val="uk-UA"/>
        </w:rPr>
        <w:t>Міноборони, структурних підрозділів Міноборони,</w:t>
      </w:r>
      <w:r>
        <w:rPr>
          <w:color w:val="000000" w:themeColor="text1"/>
          <w:sz w:val="28"/>
          <w:szCs w:val="28"/>
          <w:lang w:val="uk-UA"/>
        </w:rPr>
        <w:t xml:space="preserve"> </w:t>
      </w:r>
      <w:r w:rsidRPr="00D148F1">
        <w:rPr>
          <w:color w:val="000000" w:themeColor="text1"/>
          <w:sz w:val="28"/>
          <w:szCs w:val="28"/>
          <w:lang w:val="uk-UA"/>
        </w:rPr>
        <w:t>територіальних органів, військових частин, військових</w:t>
      </w:r>
      <w:r>
        <w:rPr>
          <w:color w:val="000000" w:themeColor="text1"/>
          <w:sz w:val="28"/>
          <w:szCs w:val="28"/>
          <w:lang w:val="uk-UA"/>
        </w:rPr>
        <w:t xml:space="preserve"> </w:t>
      </w:r>
      <w:r w:rsidRPr="00D148F1">
        <w:rPr>
          <w:color w:val="000000" w:themeColor="text1"/>
          <w:sz w:val="28"/>
          <w:szCs w:val="28"/>
          <w:lang w:val="uk-UA"/>
        </w:rPr>
        <w:t>навчальних закладів, підприємств, установ та організацій, що</w:t>
      </w:r>
      <w:r>
        <w:rPr>
          <w:color w:val="000000" w:themeColor="text1"/>
          <w:sz w:val="28"/>
          <w:szCs w:val="28"/>
          <w:lang w:val="uk-UA"/>
        </w:rPr>
        <w:t xml:space="preserve"> </w:t>
      </w:r>
      <w:r w:rsidRPr="00D148F1">
        <w:rPr>
          <w:color w:val="000000" w:themeColor="text1"/>
          <w:sz w:val="28"/>
          <w:szCs w:val="28"/>
          <w:lang w:val="uk-UA"/>
        </w:rPr>
        <w:t>перебувають у сфері управління Міноборони</w:t>
      </w:r>
      <w:r w:rsidRPr="006D744E">
        <w:rPr>
          <w:sz w:val="28"/>
          <w:szCs w:val="28"/>
          <w:lang w:val="uk-UA"/>
        </w:rPr>
        <w:t xml:space="preserve">) </w:t>
      </w:r>
      <w:r w:rsidRPr="006824BD">
        <w:rPr>
          <w:sz w:val="28"/>
          <w:szCs w:val="28"/>
          <w:lang w:val="uk-UA"/>
        </w:rPr>
        <w:t>н</w:t>
      </w:r>
      <w:r w:rsidRPr="00D148F1">
        <w:rPr>
          <w:color w:val="000000" w:themeColor="text1"/>
          <w:sz w:val="28"/>
          <w:szCs w:val="28"/>
          <w:lang w:val="en-US"/>
        </w:rPr>
        <w:t xml:space="preserve">а </w:t>
      </w:r>
      <w:r>
        <w:rPr>
          <w:color w:val="000000" w:themeColor="text1"/>
          <w:sz w:val="28"/>
          <w:szCs w:val="28"/>
          <w:lang w:val="en-US"/>
        </w:rPr>
        <w:br/>
      </w:r>
      <w:r w:rsidRPr="00D148F1">
        <w:rPr>
          <w:color w:val="000000" w:themeColor="text1"/>
          <w:sz w:val="28"/>
          <w:szCs w:val="28"/>
          <w:lang w:val="en-US"/>
        </w:rPr>
        <w:t>вул. Медовій, 3 у Солом'янському районі міста Києва</w:t>
      </w:r>
      <w:r>
        <w:rPr>
          <w:sz w:val="28"/>
          <w:szCs w:val="28"/>
          <w:lang w:val="uk-UA"/>
        </w:rPr>
        <w:t xml:space="preserve"> </w:t>
      </w:r>
      <w:r w:rsidRPr="006D744E">
        <w:rPr>
          <w:sz w:val="28"/>
          <w:szCs w:val="28"/>
          <w:lang w:val="uk-UA"/>
        </w:rPr>
        <w:t>із земель</w:t>
      </w:r>
      <w:r>
        <w:rPr>
          <w:sz w:val="28"/>
          <w:szCs w:val="28"/>
          <w:lang w:val="uk-UA"/>
        </w:rPr>
        <w:t xml:space="preserve"> </w:t>
      </w:r>
      <w:r w:rsidRPr="006D744E">
        <w:rPr>
          <w:sz w:val="28"/>
          <w:szCs w:val="28"/>
          <w:lang w:val="uk-UA"/>
        </w:rPr>
        <w:t>комунальної власності територіальної громади міста Києва</w:t>
      </w:r>
      <w:r>
        <w:rPr>
          <w:sz w:val="28"/>
          <w:szCs w:val="28"/>
          <w:lang w:val="uk-UA"/>
        </w:rPr>
        <w:t>,</w:t>
      </w:r>
      <w:r w:rsidRPr="00AF790C">
        <w:rPr>
          <w:sz w:val="28"/>
          <w:szCs w:val="28"/>
          <w:lang w:val="uk-UA"/>
        </w:rPr>
        <w:t xml:space="preserve"> </w:t>
      </w:r>
      <w:r>
        <w:rPr>
          <w:sz w:val="28"/>
          <w:szCs w:val="28"/>
          <w:lang w:val="uk-UA"/>
        </w:rPr>
        <w:t>у зв’язку закріпленням на праві оперативного управління нерухомого майна відповідно до</w:t>
      </w:r>
      <w:r w:rsidRPr="002A6511">
        <w:rPr>
          <w:sz w:val="28"/>
          <w:szCs w:val="28"/>
          <w:lang w:val="uk-UA"/>
        </w:rPr>
        <w:t xml:space="preserve"> </w:t>
      </w:r>
      <w:r>
        <w:rPr>
          <w:sz w:val="28"/>
          <w:szCs w:val="28"/>
          <w:lang w:val="uk-UA"/>
        </w:rPr>
        <w:t>наказу Міністерства оборони України від 07 вересня 2024 року № 611/нм «Про закріплення фондів» (</w:t>
      </w:r>
      <w:r w:rsidRPr="002A2031">
        <w:rPr>
          <w:sz w:val="28"/>
          <w:szCs w:val="28"/>
          <w:lang w:val="uk-UA"/>
        </w:rPr>
        <w:t xml:space="preserve">право </w:t>
      </w:r>
      <w:r>
        <w:rPr>
          <w:sz w:val="28"/>
          <w:szCs w:val="28"/>
          <w:lang w:val="uk-UA"/>
        </w:rPr>
        <w:t xml:space="preserve">оперативного управління </w:t>
      </w:r>
      <w:r w:rsidRPr="00B82C28">
        <w:rPr>
          <w:sz w:val="28"/>
          <w:szCs w:val="28"/>
          <w:lang w:val="uk-UA"/>
        </w:rPr>
        <w:t>зареєстровано у Державному реєстрі речових прав на нерухоме майно</w:t>
      </w:r>
      <w:r>
        <w:rPr>
          <w:sz w:val="28"/>
          <w:szCs w:val="28"/>
          <w:lang w:val="uk-UA"/>
        </w:rPr>
        <w:t xml:space="preserve"> 17 вересня </w:t>
      </w:r>
      <w:r w:rsidRPr="00F95405">
        <w:rPr>
          <w:sz w:val="28"/>
          <w:szCs w:val="28"/>
          <w:lang w:val="uk-UA"/>
        </w:rPr>
        <w:t>202</w:t>
      </w:r>
      <w:r>
        <w:rPr>
          <w:sz w:val="28"/>
          <w:szCs w:val="28"/>
          <w:lang w:val="uk-UA"/>
        </w:rPr>
        <w:t>4</w:t>
      </w:r>
      <w:r w:rsidRPr="00F95405">
        <w:rPr>
          <w:sz w:val="28"/>
          <w:szCs w:val="28"/>
          <w:lang w:val="uk-UA"/>
        </w:rPr>
        <w:t xml:space="preserve"> </w:t>
      </w:r>
      <w:r>
        <w:rPr>
          <w:sz w:val="28"/>
          <w:szCs w:val="28"/>
          <w:lang w:val="uk-UA"/>
        </w:rPr>
        <w:t xml:space="preserve">року, </w:t>
      </w:r>
      <w:r w:rsidRPr="00B82C28">
        <w:rPr>
          <w:sz w:val="28"/>
          <w:szCs w:val="28"/>
          <w:lang w:val="uk-UA"/>
        </w:rPr>
        <w:t xml:space="preserve">номер </w:t>
      </w:r>
      <w:r>
        <w:rPr>
          <w:sz w:val="28"/>
          <w:szCs w:val="28"/>
          <w:lang w:val="uk-UA"/>
        </w:rPr>
        <w:t xml:space="preserve">запису </w:t>
      </w:r>
      <w:r w:rsidRPr="00B82C28">
        <w:rPr>
          <w:sz w:val="28"/>
          <w:szCs w:val="28"/>
          <w:lang w:val="uk-UA"/>
        </w:rPr>
        <w:t xml:space="preserve">про </w:t>
      </w:r>
      <w:r>
        <w:rPr>
          <w:sz w:val="28"/>
          <w:szCs w:val="28"/>
          <w:lang w:val="uk-UA"/>
        </w:rPr>
        <w:t xml:space="preserve">інше </w:t>
      </w:r>
      <w:r w:rsidRPr="00B82C28">
        <w:rPr>
          <w:sz w:val="28"/>
          <w:szCs w:val="28"/>
          <w:lang w:val="uk-UA"/>
        </w:rPr>
        <w:t>речове право</w:t>
      </w:r>
      <w:r>
        <w:rPr>
          <w:sz w:val="28"/>
          <w:szCs w:val="28"/>
          <w:lang w:val="uk-UA"/>
        </w:rPr>
        <w:t xml:space="preserve"> 56791583</w:t>
      </w:r>
      <w:r>
        <w:rPr>
          <w:color w:val="000000" w:themeColor="text1"/>
          <w:sz w:val="28"/>
          <w:szCs w:val="28"/>
          <w:lang w:val="uk-UA"/>
        </w:rPr>
        <w:t>).</w:t>
      </w:r>
    </w:p>
    <w:p w14:paraId="0ADAD6A9" w14:textId="77777777" w:rsidR="0059643C" w:rsidRPr="006D744E"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w:t>
      </w:r>
      <w:r>
        <w:rPr>
          <w:color w:val="000000" w:themeColor="text1"/>
          <w:sz w:val="28"/>
          <w:szCs w:val="28"/>
          <w:lang w:val="uk-UA"/>
        </w:rPr>
        <w:t> </w:t>
      </w:r>
      <w:r w:rsidRPr="00997E3F">
        <w:rPr>
          <w:sz w:val="28"/>
          <w:szCs w:val="28"/>
          <w:lang w:val="uk-UA"/>
        </w:rPr>
        <w:t>Квартирно-експлуатаційній частині (місто Київ)</w:t>
      </w:r>
      <w:r w:rsidRPr="006D744E">
        <w:rPr>
          <w:color w:val="000000" w:themeColor="text1"/>
          <w:sz w:val="28"/>
          <w:szCs w:val="28"/>
          <w:lang w:val="uk-UA"/>
        </w:rPr>
        <w:t>:</w:t>
      </w:r>
    </w:p>
    <w:p w14:paraId="0869D37C" w14:textId="77777777" w:rsidR="0059643C" w:rsidRPr="006D744E"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5EE2F777" w14:textId="77777777" w:rsidR="0059643C" w:rsidRPr="006D744E"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.2.</w:t>
      </w:r>
      <w:r>
        <w:rPr>
          <w:color w:val="000000" w:themeColor="text1"/>
          <w:sz w:val="28"/>
          <w:szCs w:val="28"/>
          <w:lang w:val="uk-UA"/>
        </w:rPr>
        <w:t> </w:t>
      </w:r>
      <w:r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43C6BA5" w14:textId="77777777" w:rsidR="0059643C" w:rsidRPr="006D744E"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.3. Питання майнових відносин вирішувати в установленому порядку.</w:t>
      </w:r>
    </w:p>
    <w:p w14:paraId="5CFA637E" w14:textId="77777777" w:rsidR="0059643C"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w:t>
      </w:r>
      <w:r>
        <w:rPr>
          <w:color w:val="000000" w:themeColor="text1"/>
          <w:sz w:val="28"/>
          <w:szCs w:val="28"/>
          <w:lang w:val="uk-UA"/>
        </w:rPr>
        <w:t>4</w:t>
      </w:r>
      <w:r w:rsidRPr="006D744E">
        <w:rPr>
          <w:color w:val="000000" w:themeColor="text1"/>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0CC7CEB7" w14:textId="40BA532F" w:rsidR="0059643C" w:rsidRDefault="0059643C" w:rsidP="0059643C">
      <w:pPr>
        <w:tabs>
          <w:tab w:val="left" w:pos="0"/>
          <w:tab w:val="left" w:pos="1134"/>
        </w:tabs>
        <w:ind w:firstLine="680"/>
        <w:jc w:val="both"/>
        <w:rPr>
          <w:sz w:val="28"/>
          <w:szCs w:val="28"/>
          <w:lang w:val="uk-UA"/>
        </w:rPr>
      </w:pPr>
      <w:r>
        <w:rPr>
          <w:color w:val="000000" w:themeColor="text1"/>
          <w:sz w:val="28"/>
          <w:szCs w:val="28"/>
          <w:lang w:val="uk-UA"/>
        </w:rPr>
        <w:t xml:space="preserve">3.5. </w:t>
      </w:r>
      <w:r w:rsidRPr="000E0CCB">
        <w:rPr>
          <w:sz w:val="28"/>
          <w:szCs w:val="28"/>
          <w:lang w:val="uk-UA"/>
        </w:rPr>
        <w:t>Частин</w:t>
      </w:r>
      <w:r>
        <w:rPr>
          <w:sz w:val="28"/>
          <w:szCs w:val="28"/>
          <w:lang w:val="uk-UA"/>
        </w:rPr>
        <w:t>у</w:t>
      </w:r>
      <w:r w:rsidRPr="000E0CCB">
        <w:rPr>
          <w:sz w:val="28"/>
          <w:szCs w:val="28"/>
          <w:lang w:val="uk-UA"/>
        </w:rPr>
        <w:t xml:space="preserve"> земельн</w:t>
      </w:r>
      <w:r>
        <w:rPr>
          <w:sz w:val="28"/>
          <w:szCs w:val="28"/>
          <w:lang w:val="uk-UA"/>
        </w:rPr>
        <w:t>ої</w:t>
      </w:r>
      <w:r w:rsidRPr="000E0CCB">
        <w:rPr>
          <w:sz w:val="28"/>
          <w:szCs w:val="28"/>
          <w:lang w:val="uk-UA"/>
        </w:rPr>
        <w:t xml:space="preserve"> ділянк</w:t>
      </w:r>
      <w:r>
        <w:rPr>
          <w:sz w:val="28"/>
          <w:szCs w:val="28"/>
          <w:lang w:val="uk-UA"/>
        </w:rPr>
        <w:t>и</w:t>
      </w:r>
      <w:r w:rsidRPr="000E0CCB">
        <w:rPr>
          <w:sz w:val="28"/>
          <w:szCs w:val="28"/>
          <w:lang w:val="uk-UA"/>
        </w:rPr>
        <w:t xml:space="preserve"> в межах червоних ліній використовувати з обмеженнями відповідно до </w:t>
      </w:r>
      <w:r>
        <w:rPr>
          <w:sz w:val="28"/>
          <w:szCs w:val="28"/>
          <w:lang w:val="uk-UA"/>
        </w:rPr>
        <w:t xml:space="preserve">вимог </w:t>
      </w:r>
      <w:r w:rsidRPr="000E0CCB">
        <w:rPr>
          <w:sz w:val="28"/>
          <w:szCs w:val="28"/>
          <w:lang w:val="uk-UA"/>
        </w:rPr>
        <w:t>Закону України «Про автомобільні дороги».</w:t>
      </w:r>
    </w:p>
    <w:p w14:paraId="6851F235" w14:textId="77777777" w:rsidR="0059643C" w:rsidRPr="006D744E"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w:t>
      </w:r>
      <w:r>
        <w:rPr>
          <w:color w:val="000000" w:themeColor="text1"/>
          <w:sz w:val="28"/>
          <w:szCs w:val="28"/>
          <w:lang w:val="uk-UA"/>
        </w:rPr>
        <w:t>6</w:t>
      </w:r>
      <w:r w:rsidRPr="006D744E">
        <w:rPr>
          <w:color w:val="000000" w:themeColor="text1"/>
          <w:sz w:val="28"/>
          <w:szCs w:val="28"/>
          <w:lang w:val="uk-UA"/>
        </w:rPr>
        <w:t>.</w:t>
      </w:r>
      <w:r>
        <w:rPr>
          <w:color w:val="000000" w:themeColor="text1"/>
          <w:sz w:val="28"/>
          <w:szCs w:val="28"/>
          <w:lang w:val="uk-UA"/>
        </w:rPr>
        <w:t> </w:t>
      </w:r>
      <w:r w:rsidRPr="006D744E">
        <w:rPr>
          <w:color w:val="000000" w:themeColor="text1"/>
          <w:sz w:val="28"/>
          <w:szCs w:val="28"/>
          <w:lang w:val="uk-UA"/>
        </w:rPr>
        <w:t>Забезпечити відповідно до рішення Київської міської ради</w:t>
      </w:r>
      <w:r>
        <w:rPr>
          <w:color w:val="000000" w:themeColor="text1"/>
          <w:sz w:val="28"/>
          <w:szCs w:val="28"/>
          <w:lang w:val="uk-UA"/>
        </w:rPr>
        <w:t xml:space="preserve">                               </w:t>
      </w:r>
      <w:r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EF6CE74" w14:textId="4FCA51E8" w:rsidR="00D40FEE" w:rsidRDefault="00D40FEE" w:rsidP="00D40FEE">
      <w:pPr>
        <w:tabs>
          <w:tab w:val="left" w:pos="0"/>
        </w:tabs>
        <w:ind w:firstLine="720"/>
        <w:jc w:val="both"/>
        <w:rPr>
          <w:sz w:val="28"/>
          <w:szCs w:val="28"/>
          <w:lang w:val="uk-UA"/>
        </w:rPr>
      </w:pPr>
      <w:r>
        <w:rPr>
          <w:sz w:val="28"/>
          <w:szCs w:val="28"/>
          <w:lang w:val="en-US"/>
        </w:rPr>
        <w:t>3</w:t>
      </w:r>
      <w:r w:rsidRPr="001F73CB">
        <w:rPr>
          <w:sz w:val="28"/>
          <w:szCs w:val="28"/>
          <w:lang w:val="uk-UA"/>
        </w:rPr>
        <w:t>.</w:t>
      </w:r>
      <w:r>
        <w:rPr>
          <w:sz w:val="28"/>
          <w:szCs w:val="28"/>
          <w:lang w:val="en-US"/>
        </w:rPr>
        <w:t>7</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2AC5D025" w14:textId="3358473E" w:rsidR="0059643C"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lastRenderedPageBreak/>
        <w:t>4</w:t>
      </w:r>
      <w:r w:rsidRPr="0092028F">
        <w:rPr>
          <w:color w:val="000000" w:themeColor="text1"/>
          <w:sz w:val="28"/>
          <w:szCs w:val="28"/>
          <w:lang w:val="uk-UA"/>
        </w:rPr>
        <w:t>.</w:t>
      </w:r>
      <w:r>
        <w:rPr>
          <w:color w:val="000000" w:themeColor="text1"/>
          <w:sz w:val="28"/>
          <w:szCs w:val="28"/>
          <w:lang w:val="uk-UA"/>
        </w:rPr>
        <w:t> </w:t>
      </w:r>
      <w:r w:rsidRPr="0092028F">
        <w:rPr>
          <w:color w:val="000000" w:themeColor="text1"/>
          <w:sz w:val="28"/>
          <w:szCs w:val="28"/>
          <w:lang w:val="uk-UA"/>
        </w:rPr>
        <w:t xml:space="preserve">Земельну ділянку </w:t>
      </w:r>
      <w:r w:rsidRPr="006D744E">
        <w:rPr>
          <w:color w:val="000000" w:themeColor="text1"/>
          <w:sz w:val="28"/>
          <w:szCs w:val="28"/>
          <w:lang w:val="uk-UA"/>
        </w:rPr>
        <w:t xml:space="preserve">площею </w:t>
      </w:r>
      <w:r>
        <w:rPr>
          <w:color w:val="000000" w:themeColor="text1"/>
          <w:sz w:val="28"/>
          <w:szCs w:val="28"/>
          <w:lang w:val="uk-UA"/>
        </w:rPr>
        <w:t>1,7030</w:t>
      </w:r>
      <w:r w:rsidRPr="00F95405">
        <w:rPr>
          <w:color w:val="000000" w:themeColor="text1"/>
          <w:sz w:val="28"/>
          <w:szCs w:val="28"/>
          <w:lang w:val="uk-UA"/>
        </w:rPr>
        <w:t xml:space="preserve"> </w:t>
      </w:r>
      <w:r w:rsidRPr="00DE4A20">
        <w:rPr>
          <w:color w:val="000000" w:themeColor="text1"/>
          <w:sz w:val="28"/>
          <w:szCs w:val="28"/>
          <w:lang w:val="uk-UA"/>
        </w:rPr>
        <w:t>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Pr>
          <w:color w:val="000000" w:themeColor="text1"/>
          <w:sz w:val="28"/>
          <w:szCs w:val="28"/>
          <w:lang w:val="uk-UA"/>
        </w:rPr>
        <w:t>8000000000:72:488:0034</w:t>
      </w:r>
      <w:r w:rsidRPr="00AF790C">
        <w:rPr>
          <w:sz w:val="28"/>
          <w:szCs w:val="28"/>
          <w:lang w:val="uk-UA"/>
        </w:rPr>
        <w:t xml:space="preserve">) </w:t>
      </w:r>
      <w:r>
        <w:rPr>
          <w:sz w:val="28"/>
          <w:szCs w:val="28"/>
          <w:lang w:val="uk-UA"/>
        </w:rPr>
        <w:t>н</w:t>
      </w:r>
      <w:r w:rsidRPr="00D148F1">
        <w:rPr>
          <w:color w:val="000000" w:themeColor="text1"/>
          <w:sz w:val="28"/>
          <w:szCs w:val="28"/>
          <w:lang w:val="en-US"/>
        </w:rPr>
        <w:t>а вул. Медовій, 3 у Солом'янському районі міста Києва</w:t>
      </w:r>
      <w:r>
        <w:rPr>
          <w:sz w:val="28"/>
          <w:szCs w:val="28"/>
          <w:lang w:val="uk-UA"/>
        </w:rPr>
        <w:t xml:space="preserve"> </w:t>
      </w:r>
      <w:r w:rsidRPr="006D744E">
        <w:rPr>
          <w:sz w:val="28"/>
          <w:szCs w:val="28"/>
          <w:lang w:val="uk-UA"/>
        </w:rPr>
        <w:t>(</w:t>
      </w:r>
      <w:r w:rsidRPr="00732D0D">
        <w:rPr>
          <w:color w:val="000000" w:themeColor="text1"/>
          <w:sz w:val="28"/>
          <w:szCs w:val="28"/>
          <w:lang w:val="uk-UA"/>
        </w:rPr>
        <w:t xml:space="preserve">категорія земель – землі </w:t>
      </w:r>
      <w:r w:rsidRPr="00D148F1">
        <w:rPr>
          <w:color w:val="000000" w:themeColor="text1"/>
          <w:sz w:val="28"/>
          <w:szCs w:val="28"/>
          <w:lang w:val="uk-UA"/>
        </w:rPr>
        <w:t>промисловості, транспорту, електронних комунікацій,</w:t>
      </w:r>
      <w:r>
        <w:rPr>
          <w:color w:val="000000" w:themeColor="text1"/>
          <w:sz w:val="28"/>
          <w:szCs w:val="28"/>
          <w:lang w:val="uk-UA"/>
        </w:rPr>
        <w:t xml:space="preserve"> </w:t>
      </w:r>
      <w:r w:rsidRPr="00D148F1">
        <w:rPr>
          <w:color w:val="000000" w:themeColor="text1"/>
          <w:sz w:val="28"/>
          <w:szCs w:val="28"/>
          <w:lang w:val="uk-UA"/>
        </w:rPr>
        <w:t>енергетики, оборони та іншого призначення</w:t>
      </w:r>
      <w:r w:rsidRPr="00732D0D">
        <w:rPr>
          <w:color w:val="000000" w:themeColor="text1"/>
          <w:sz w:val="28"/>
          <w:szCs w:val="28"/>
          <w:lang w:val="uk-UA"/>
        </w:rPr>
        <w:t xml:space="preserve">, код виду цільового призначення – </w:t>
      </w:r>
      <w:r>
        <w:rPr>
          <w:color w:val="000000" w:themeColor="text1"/>
          <w:sz w:val="28"/>
          <w:szCs w:val="28"/>
          <w:lang w:val="uk-UA"/>
        </w:rPr>
        <w:t>15.11</w:t>
      </w:r>
      <w:r w:rsidRPr="0092028F">
        <w:rPr>
          <w:color w:val="000000" w:themeColor="text1"/>
          <w:sz w:val="28"/>
          <w:szCs w:val="28"/>
          <w:lang w:val="uk-UA"/>
        </w:rPr>
        <w:t>) комунальної власності територіальної громади міста Києва за актом приймання-передачі передати до земель державної власності.</w:t>
      </w:r>
    </w:p>
    <w:p w14:paraId="0DCCC298" w14:textId="316FA64A" w:rsidR="00D40FEE" w:rsidRPr="006D744E" w:rsidRDefault="00D40FEE" w:rsidP="00D40FEE">
      <w:pPr>
        <w:tabs>
          <w:tab w:val="left" w:pos="0"/>
          <w:tab w:val="left" w:pos="1134"/>
        </w:tabs>
        <w:ind w:firstLine="709"/>
        <w:jc w:val="both"/>
        <w:rPr>
          <w:color w:val="000000" w:themeColor="text1"/>
          <w:sz w:val="28"/>
          <w:szCs w:val="28"/>
          <w:lang w:val="uk-UA"/>
        </w:rPr>
      </w:pPr>
      <w:r>
        <w:rPr>
          <w:color w:val="000000" w:themeColor="text1"/>
          <w:sz w:val="28"/>
          <w:szCs w:val="28"/>
          <w:lang w:val="en-US"/>
        </w:rPr>
        <w:t>5</w:t>
      </w:r>
      <w:r w:rsidRPr="006D744E">
        <w:rPr>
          <w:color w:val="000000" w:themeColor="text1"/>
          <w:sz w:val="28"/>
          <w:szCs w:val="28"/>
          <w:lang w:val="uk-UA"/>
        </w:rPr>
        <w:t>.</w:t>
      </w:r>
      <w:r>
        <w:rPr>
          <w:color w:val="000000" w:themeColor="text1"/>
          <w:sz w:val="28"/>
          <w:szCs w:val="28"/>
          <w:lang w:val="uk-UA"/>
        </w:rPr>
        <w:t> </w:t>
      </w:r>
      <w:r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77F5C73E" w14:textId="77777777" w:rsidR="0059643C" w:rsidRPr="009D5A31" w:rsidRDefault="0059643C" w:rsidP="0059643C">
      <w:pPr>
        <w:tabs>
          <w:tab w:val="left" w:pos="1134"/>
        </w:tabs>
        <w:ind w:firstLine="709"/>
        <w:jc w:val="both"/>
        <w:rPr>
          <w:sz w:val="28"/>
          <w:szCs w:val="28"/>
          <w:lang w:val="uk-UA"/>
        </w:rPr>
      </w:pPr>
      <w:r>
        <w:rPr>
          <w:snapToGrid w:val="0"/>
          <w:sz w:val="28"/>
          <w:lang w:val="uk-UA"/>
        </w:rPr>
        <w:t>6</w:t>
      </w:r>
      <w:r w:rsidRPr="009D5A31">
        <w:rPr>
          <w:snapToGrid w:val="0"/>
          <w:sz w:val="28"/>
          <w:lang w:val="uk-UA"/>
        </w:rPr>
        <w:t>. </w:t>
      </w:r>
      <w:r w:rsidRPr="003F63B4">
        <w:rPr>
          <w:sz w:val="28"/>
          <w:szCs w:val="28"/>
          <w:lang w:val="uk-UA"/>
        </w:rPr>
        <w:t>Дане рішення набирає чинності з моменту його прийняття.</w:t>
      </w:r>
    </w:p>
    <w:p w14:paraId="2AE99E46" w14:textId="77777777" w:rsidR="0059643C" w:rsidRDefault="0059643C" w:rsidP="0059643C">
      <w:pPr>
        <w:tabs>
          <w:tab w:val="left" w:pos="0"/>
          <w:tab w:val="left" w:pos="1134"/>
        </w:tabs>
        <w:ind w:firstLine="709"/>
        <w:jc w:val="both"/>
        <w:rPr>
          <w:color w:val="000000" w:themeColor="text1"/>
          <w:sz w:val="28"/>
          <w:szCs w:val="28"/>
          <w:lang w:val="uk-UA"/>
        </w:rPr>
      </w:pPr>
      <w:r>
        <w:rPr>
          <w:color w:val="000000" w:themeColor="text1"/>
          <w:sz w:val="28"/>
          <w:szCs w:val="28"/>
          <w:lang w:val="uk-UA"/>
        </w:rPr>
        <w:t>7</w:t>
      </w:r>
      <w:r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F699A80" w14:textId="77777777" w:rsidR="0059643C" w:rsidRDefault="0059643C" w:rsidP="0059643C">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Default="005E4826" w:rsidP="005E4826">
            <w:pPr>
              <w:jc w:val="right"/>
              <w:rPr>
                <w:color w:val="000000"/>
                <w:sz w:val="28"/>
                <w:szCs w:val="28"/>
                <w:lang w:val="en-US" w:eastAsia="uk-UA"/>
              </w:rPr>
            </w:pPr>
          </w:p>
          <w:p w14:paraId="4005A8F6" w14:textId="77777777" w:rsidR="005E4826" w:rsidRDefault="005E4826" w:rsidP="005E4826">
            <w:pPr>
              <w:jc w:val="right"/>
              <w:rPr>
                <w:color w:val="000000"/>
                <w:sz w:val="28"/>
                <w:szCs w:val="28"/>
                <w:lang w:val="en-US"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7854ABC8" w:rsidR="005E4826" w:rsidRDefault="005E4826" w:rsidP="00D40FEE">
            <w:pPr>
              <w:rPr>
                <w:color w:val="000000"/>
                <w:sz w:val="28"/>
                <w:szCs w:val="28"/>
                <w:lang w:val="uk-UA" w:eastAsia="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7BE85BB5" w:rsidR="005E4826" w:rsidRPr="008F547D" w:rsidRDefault="008F547D" w:rsidP="005E4826">
            <w:pPr>
              <w:jc w:val="right"/>
              <w:rPr>
                <w:color w:val="000000"/>
                <w:sz w:val="28"/>
                <w:szCs w:val="28"/>
                <w:lang w:val="uk-UA" w:eastAsia="uk-UA"/>
              </w:rPr>
            </w:pPr>
            <w:r>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212A3DA1" w:rsidR="005037E2" w:rsidRPr="00431509" w:rsidRDefault="00692C91" w:rsidP="00C77670">
      <w:pPr>
        <w:rPr>
          <w:color w:val="000000"/>
          <w:sz w:val="28"/>
          <w:szCs w:val="28"/>
          <w:lang w:val="en-US" w:eastAsia="uk-UA"/>
        </w:rPr>
      </w:pPr>
      <w:r w:rsidRPr="00692C91">
        <w:rPr>
          <w:b/>
          <w:bCs/>
          <w:color w:val="000000"/>
          <w:sz w:val="28"/>
          <w:szCs w:val="28"/>
          <w:lang w:val="uk-UA" w:eastAsia="uk-UA"/>
        </w:rPr>
        <w:br w:type="page"/>
      </w:r>
      <w:r w:rsidR="00C77670"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9D06" w14:textId="77777777" w:rsidR="00712E15" w:rsidRDefault="00712E15">
      <w:r>
        <w:separator/>
      </w:r>
    </w:p>
  </w:endnote>
  <w:endnote w:type="continuationSeparator" w:id="0">
    <w:p w14:paraId="1A0BE339" w14:textId="77777777" w:rsidR="00712E15" w:rsidRDefault="0071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6ADB" w14:textId="77777777" w:rsidR="00712E15" w:rsidRDefault="00712E15">
      <w:r>
        <w:separator/>
      </w:r>
    </w:p>
  </w:footnote>
  <w:footnote w:type="continuationSeparator" w:id="0">
    <w:p w14:paraId="3D09A65E" w14:textId="77777777" w:rsidR="00712E15" w:rsidRDefault="00712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45763155">
    <w:abstractNumId w:val="10"/>
  </w:num>
  <w:num w:numId="2" w16cid:durableId="636835039">
    <w:abstractNumId w:val="6"/>
  </w:num>
  <w:num w:numId="3" w16cid:durableId="46223481">
    <w:abstractNumId w:val="9"/>
  </w:num>
  <w:num w:numId="4" w16cid:durableId="1316454155">
    <w:abstractNumId w:val="0"/>
  </w:num>
  <w:num w:numId="5" w16cid:durableId="855996698">
    <w:abstractNumId w:val="8"/>
  </w:num>
  <w:num w:numId="6" w16cid:durableId="553345798">
    <w:abstractNumId w:val="4"/>
  </w:num>
  <w:num w:numId="7" w16cid:durableId="1531601595">
    <w:abstractNumId w:val="5"/>
  </w:num>
  <w:num w:numId="8" w16cid:durableId="1138180532">
    <w:abstractNumId w:val="7"/>
  </w:num>
  <w:num w:numId="9" w16cid:durableId="1357273842">
    <w:abstractNumId w:val="2"/>
  </w:num>
  <w:num w:numId="10" w16cid:durableId="532038208">
    <w:abstractNumId w:val="1"/>
  </w:num>
  <w:num w:numId="11" w16cid:durableId="1051660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91D79"/>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2C9F"/>
    <w:rsid w:val="00584B70"/>
    <w:rsid w:val="00590F41"/>
    <w:rsid w:val="005943B1"/>
    <w:rsid w:val="00595023"/>
    <w:rsid w:val="0059643C"/>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2E15"/>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547D"/>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77670"/>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0FEE"/>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E4AA3"/>
    <w:rsid w:val="00EF0E03"/>
    <w:rsid w:val="00F067A5"/>
    <w:rsid w:val="00F10B43"/>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21">
    <w:name w:val="Основний текст з відступом 2 Знак"/>
    <w:basedOn w:val="a0"/>
    <w:link w:val="20"/>
    <w:rsid w:val="0059643C"/>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3974</Words>
  <Characters>2266</Characters>
  <Application>Microsoft Office Word</Application>
  <DocSecurity>0</DocSecurity>
  <Lines>18</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6228</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56</cp:revision>
  <cp:lastPrinted>2025-10-23T08:00:00Z</cp:lastPrinted>
  <dcterms:created xsi:type="dcterms:W3CDTF">2020-03-26T09:21:00Z</dcterms:created>
  <dcterms:modified xsi:type="dcterms:W3CDTF">2025-12-30T08:18:00Z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