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2E5B537F" w14:textId="5AACBBBD" w:rsidR="005618DC" w:rsidRPr="00F6318B" w:rsidRDefault="005618DC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678"/>
      </w:tblGrid>
      <w:tr w:rsidR="00F6318B" w:rsidRPr="003E084B" w14:paraId="6C1844F6" w14:textId="77777777" w:rsidTr="003E084B">
        <w:trPr>
          <w:trHeight w:val="2500"/>
        </w:trPr>
        <w:tc>
          <w:tcPr>
            <w:tcW w:w="4678" w:type="dxa"/>
            <w:shd w:val="clear" w:color="auto" w:fill="auto"/>
            <w:hideMark/>
          </w:tcPr>
          <w:p w14:paraId="22427F3E" w14:textId="4588404B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E084B" w:rsidRPr="003E084B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3E084B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3E084B" w:rsidRPr="003E084B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3E084B">
              <w:rPr>
                <w:b/>
                <w:sz w:val="28"/>
                <w:szCs w:val="28"/>
                <w:highlight w:val="white"/>
                <w:lang w:val="uk-UA" w:eastAsia="uk-UA"/>
              </w:rPr>
              <w:t>«АТЛАНТІК-ПАСІФІК ВЕНЧУРЗ»</w:t>
            </w:r>
            <w:r w:rsidR="003E084B">
              <w:rPr>
                <w:b/>
                <w:sz w:val="28"/>
                <w:szCs w:val="28"/>
                <w:lang w:val="uk-UA" w:eastAsia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29 травня 2000 року</w:t>
            </w:r>
            <w:r w:rsidR="003E084B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90-6-00006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 та експлуатації дрібнооптового торг</w:t>
            </w:r>
            <w:r w:rsidR="005618DC">
              <w:rPr>
                <w:b/>
                <w:sz w:val="28"/>
                <w:szCs w:val="28"/>
                <w:lang w:val="uk-UA"/>
              </w:rPr>
              <w:t>і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вельного центру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О</w:t>
            </w:r>
            <w:r w:rsidR="00B6460A">
              <w:rPr>
                <w:b/>
                <w:sz w:val="28"/>
                <w:szCs w:val="28"/>
                <w:lang w:val="uk-UA"/>
              </w:rPr>
              <w:t>лександра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Мишуги</w:t>
            </w:r>
            <w:proofErr w:type="spellEnd"/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Дарницькому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568A085D" w:rsidR="00F6318B" w:rsidRPr="00F6318B" w:rsidRDefault="005618DC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8464D22">
                <wp:simplePos x="0" y="0"/>
                <wp:positionH relativeFrom="margin">
                  <wp:posOffset>4056619</wp:posOffset>
                </wp:positionH>
                <wp:positionV relativeFrom="paragraph">
                  <wp:posOffset>1345387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350556824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9.4pt;margin-top:105.9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Ko/&#10;Dgr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350556824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1914556">
            <wp:simplePos x="0" y="0"/>
            <wp:positionH relativeFrom="column">
              <wp:posOffset>4225290</wp:posOffset>
            </wp:positionH>
            <wp:positionV relativeFrom="paragraph">
              <wp:posOffset>3134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FE2">
        <w:rPr>
          <w:bCs/>
          <w:lang w:val="uk-UA"/>
        </w:rPr>
        <w:br w:type="textWrapping" w:clear="all"/>
      </w:r>
    </w:p>
    <w:p w14:paraId="6E72EF63" w14:textId="65A45462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3E084B" w:rsidRPr="003E084B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3E084B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3E084B" w:rsidRPr="003E084B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3E084B">
        <w:rPr>
          <w:color w:val="000000"/>
          <w:sz w:val="28"/>
          <w:szCs w:val="28"/>
          <w:shd w:val="clear" w:color="auto" w:fill="FFFFFF"/>
          <w:lang w:val="uk-UA"/>
        </w:rPr>
        <w:t>«АТЛАНТІК-ПАСІФІК ВЕНЧУРЗ»</w:t>
      </w:r>
      <w:r w:rsidR="003E084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(код ЄДРПОУ 35030924, місцезнаходження юридичної особи: 02141, м.</w:t>
      </w:r>
      <w:r w:rsidR="003E084B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Київ, вул. О</w:t>
      </w:r>
      <w:r w:rsidR="00764A42">
        <w:rPr>
          <w:snapToGrid w:val="0"/>
          <w:sz w:val="28"/>
          <w:lang w:val="uk-UA"/>
        </w:rPr>
        <w:t>.</w:t>
      </w:r>
      <w:r w:rsidRPr="00DC7BC1">
        <w:rPr>
          <w:snapToGrid w:val="0"/>
          <w:sz w:val="28"/>
          <w:lang w:val="uk-UA"/>
        </w:rPr>
        <w:t xml:space="preserve"> </w:t>
      </w:r>
      <w:proofErr w:type="spellStart"/>
      <w:r w:rsidRPr="00DC7BC1">
        <w:rPr>
          <w:snapToGrid w:val="0"/>
          <w:sz w:val="28"/>
          <w:lang w:val="uk-UA"/>
        </w:rPr>
        <w:t>Мишуги</w:t>
      </w:r>
      <w:proofErr w:type="spellEnd"/>
      <w:r w:rsidRPr="00DC7BC1">
        <w:rPr>
          <w:snapToGrid w:val="0"/>
          <w:sz w:val="28"/>
          <w:lang w:val="uk-UA"/>
        </w:rPr>
        <w:t>, 4) від 18 лютого</w:t>
      </w:r>
      <w:r w:rsidR="00764A42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2025 року</w:t>
      </w:r>
      <w:r w:rsidR="00764A42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350556824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764A42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</w:t>
      </w:r>
      <w:r w:rsidR="003E084B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704F4B8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3E084B">
        <w:rPr>
          <w:rFonts w:ascii="Times New Roman" w:hAnsi="Times New Roman"/>
          <w:sz w:val="28"/>
          <w:szCs w:val="28"/>
          <w:lang w:val="uk-UA"/>
        </w:rPr>
        <w:t xml:space="preserve">30 травня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3E084B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084B" w:rsidRP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3E084B" w:rsidRP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«АТЛАНТІК-ПАСІФІК ВЕНЧУРЗ»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E084B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29 травня 2000 року № 90-6-00006 (з</w:t>
      </w:r>
      <w:r w:rsidR="00B053B2">
        <w:rPr>
          <w:rFonts w:ascii="Times New Roman" w:hAnsi="Times New Roman"/>
          <w:sz w:val="28"/>
          <w:szCs w:val="28"/>
          <w:lang w:val="uk-UA"/>
        </w:rPr>
        <w:t xml:space="preserve"> урахуванням договору про внесення змін до договору оренди земельної ділянки від 13 квітня 2006 року № 90-6-00033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3E084B">
        <w:rPr>
          <w:rFonts w:ascii="Times New Roman" w:hAnsi="Times New Roman"/>
          <w:sz w:val="28"/>
          <w:szCs w:val="28"/>
          <w:lang w:val="uk-UA"/>
        </w:rPr>
        <w:t>для будівництва та експлуатації дрібнооптового торг</w:t>
      </w:r>
      <w:r w:rsidR="005618DC">
        <w:rPr>
          <w:rFonts w:ascii="Times New Roman" w:hAnsi="Times New Roman"/>
          <w:sz w:val="28"/>
          <w:szCs w:val="28"/>
          <w:lang w:val="uk-UA"/>
        </w:rPr>
        <w:t>і</w:t>
      </w:r>
      <w:r w:rsidR="00B3289E" w:rsidRPr="003E084B">
        <w:rPr>
          <w:rFonts w:ascii="Times New Roman" w:hAnsi="Times New Roman"/>
          <w:sz w:val="28"/>
          <w:szCs w:val="28"/>
          <w:lang w:val="uk-UA"/>
        </w:rPr>
        <w:t>вельного центру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 О</w:t>
      </w:r>
      <w:r w:rsidR="00B646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лександра</w:t>
      </w:r>
      <w:r w:rsidR="00B3289E" w:rsidRP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B3289E" w:rsidRP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Мишуги</w:t>
      </w:r>
      <w:proofErr w:type="spellEnd"/>
      <w:r w:rsidR="00B3289E" w:rsidRPr="003E08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Дарницькому районі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3E084B">
        <w:rPr>
          <w:rFonts w:ascii="Times New Roman" w:hAnsi="Times New Roman"/>
          <w:sz w:val="28"/>
          <w:szCs w:val="28"/>
          <w:lang w:val="uk-UA"/>
        </w:rPr>
        <w:t>8000000000:90:293:0015</w:t>
      </w:r>
      <w:r w:rsidR="005618DC">
        <w:rPr>
          <w:rFonts w:ascii="Times New Roman" w:hAnsi="Times New Roman"/>
          <w:sz w:val="28"/>
          <w:szCs w:val="28"/>
          <w:lang w:val="uk-UA"/>
        </w:rPr>
        <w:t xml:space="preserve">, площа </w:t>
      </w:r>
      <w:r w:rsidR="005618DC" w:rsidRPr="003E084B">
        <w:rPr>
          <w:rFonts w:ascii="Times New Roman" w:hAnsi="Times New Roman"/>
          <w:sz w:val="28"/>
          <w:szCs w:val="28"/>
          <w:highlight w:val="white"/>
          <w:lang w:val="uk-UA" w:eastAsia="uk-UA"/>
        </w:rPr>
        <w:t>2,7527</w:t>
      </w:r>
      <w:r w:rsidR="005618DC">
        <w:rPr>
          <w:rFonts w:ascii="Times New Roman" w:hAnsi="Times New Roman"/>
          <w:sz w:val="28"/>
          <w:szCs w:val="28"/>
          <w:lang w:val="uk-UA" w:eastAsia="uk-UA"/>
        </w:rPr>
        <w:t xml:space="preserve"> га</w:t>
      </w:r>
      <w:r w:rsidRPr="003E084B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618DC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Pr="003E084B">
        <w:rPr>
          <w:rFonts w:ascii="Times New Roman" w:hAnsi="Times New Roman"/>
          <w:sz w:val="28"/>
          <w:szCs w:val="28"/>
          <w:lang w:val="uk-UA"/>
        </w:rPr>
        <w:t>8000000000:90:293:0016</w:t>
      </w:r>
      <w:r w:rsidR="005618DC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площа</w:t>
      </w:r>
      <w:r w:rsidRPr="003E084B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0,0210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3E084B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землі житлової та громадської забудови;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5618DC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350556824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6A2EB5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5618DC" w:rsidRPr="005618DC">
        <w:rPr>
          <w:rFonts w:ascii="Times New Roman" w:hAnsi="Times New Roman"/>
          <w:sz w:val="28"/>
          <w:szCs w:val="28"/>
          <w:lang w:val="uk-UA"/>
        </w:rPr>
        <w:t>2</w:t>
      </w:r>
      <w:r w:rsidRPr="005618DC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5618DC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29 травня 2000 року № 90-6-00006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визначається на рівні мінімальних розмірів згідно з рішенням про бюджет міста Києва на відповідний рік.</w:t>
      </w:r>
    </w:p>
    <w:p w14:paraId="1E189D43" w14:textId="3B57C12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29 травня 2000 року № 90-6-00006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7F601745" w:rsidR="00BB5AA4" w:rsidRPr="005618DC" w:rsidRDefault="005618DC" w:rsidP="005618DC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5618DC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618DC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</w:t>
      </w:r>
      <w:r w:rsidR="00C72FE2" w:rsidRPr="005618DC">
        <w:rPr>
          <w:rFonts w:ascii="Times New Roman" w:hAnsi="Times New Roman"/>
          <w:sz w:val="28"/>
          <w:szCs w:val="28"/>
          <w:lang w:val="uk-UA"/>
        </w:rPr>
        <w:t>«АТЛАНТІК-ПАСІФІК ВЕНЧУРЗ»</w:t>
      </w:r>
      <w:r w:rsidR="00BB5AA4" w:rsidRPr="005618DC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3BD59FB3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5618DC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29 травня 2000 року</w:t>
      </w:r>
      <w:r w:rsidR="005618DC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90-6-00006 (зі змінами) на новий строк.</w:t>
      </w:r>
    </w:p>
    <w:p w14:paraId="3BB59BEB" w14:textId="0D5C762A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2E190605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2FD8BEF4" w14:textId="77777777" w:rsidR="003E084B" w:rsidRDefault="003E084B" w:rsidP="003E084B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lastRenderedPageBreak/>
        <w:t>ПОДАННЯ:</w:t>
      </w:r>
    </w:p>
    <w:p w14:paraId="292273C7" w14:textId="77777777" w:rsidR="003E084B" w:rsidRDefault="003E084B" w:rsidP="003E084B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3E084B" w14:paraId="470BFB0E" w14:textId="77777777" w:rsidTr="003E084B">
        <w:trPr>
          <w:trHeight w:val="952"/>
        </w:trPr>
        <w:tc>
          <w:tcPr>
            <w:tcW w:w="5988" w:type="dxa"/>
            <w:vAlign w:val="bottom"/>
          </w:tcPr>
          <w:p w14:paraId="29C06AAB" w14:textId="77777777" w:rsidR="003E084B" w:rsidRDefault="003E084B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5C8DFA3" w14:textId="77777777" w:rsidR="003E084B" w:rsidRDefault="003E084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16384EED" w14:textId="77777777" w:rsidR="003E084B" w:rsidRDefault="003E084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938A45B" w14:textId="77777777" w:rsidR="003E084B" w:rsidRDefault="003E084B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5D05EAC2" w14:textId="77777777" w:rsidR="003E084B" w:rsidRDefault="003E084B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3E084B" w14:paraId="657E9848" w14:textId="77777777" w:rsidTr="003E084B">
        <w:trPr>
          <w:trHeight w:val="952"/>
        </w:trPr>
        <w:tc>
          <w:tcPr>
            <w:tcW w:w="5988" w:type="dxa"/>
            <w:vAlign w:val="bottom"/>
          </w:tcPr>
          <w:p w14:paraId="31AB151D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B55C8E3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75086DA6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F637A8E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661802B" w14:textId="77777777" w:rsidR="003E084B" w:rsidRDefault="003E084B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3E084B" w14:paraId="44A131CB" w14:textId="77777777" w:rsidTr="003E084B">
        <w:trPr>
          <w:trHeight w:val="953"/>
        </w:trPr>
        <w:tc>
          <w:tcPr>
            <w:tcW w:w="5988" w:type="dxa"/>
            <w:vAlign w:val="bottom"/>
          </w:tcPr>
          <w:p w14:paraId="44A4F7DE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C5E734" w14:textId="77777777" w:rsidR="003E084B" w:rsidRDefault="003E084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</w:t>
            </w:r>
          </w:p>
          <w:p w14:paraId="4E436A6A" w14:textId="77777777" w:rsidR="003E084B" w:rsidRDefault="003E084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0B564B03" w14:textId="77777777" w:rsidR="003E084B" w:rsidRDefault="003E084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8887827" w14:textId="77777777" w:rsidR="003E084B" w:rsidRDefault="003E084B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6761D46" w14:textId="77777777" w:rsidR="003E084B" w:rsidRDefault="003E084B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C4DED9C" w14:textId="5A2415EF" w:rsidR="003E084B" w:rsidRDefault="009A3216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 w:rsidRPr="009A3216">
              <w:rPr>
                <w:snapToGrid w:val="0"/>
                <w:sz w:val="28"/>
                <w:szCs w:val="28"/>
                <w:lang w:val="uk-UA" w:eastAsia="en-US"/>
              </w:rPr>
              <w:t>Віктор</w:t>
            </w:r>
            <w:r>
              <w:rPr>
                <w:snapToGrid w:val="0"/>
                <w:sz w:val="27"/>
                <w:szCs w:val="27"/>
                <w:lang w:val="uk-UA" w:eastAsia="en-US"/>
              </w:rPr>
              <w:t xml:space="preserve"> ДВОРНІКОВ</w:t>
            </w:r>
          </w:p>
        </w:tc>
      </w:tr>
      <w:tr w:rsidR="003E084B" w14:paraId="63502ABC" w14:textId="77777777" w:rsidTr="003E084B">
        <w:trPr>
          <w:trHeight w:val="953"/>
        </w:trPr>
        <w:tc>
          <w:tcPr>
            <w:tcW w:w="5988" w:type="dxa"/>
            <w:vAlign w:val="bottom"/>
          </w:tcPr>
          <w:p w14:paraId="77001475" w14:textId="77777777" w:rsidR="003E084B" w:rsidRDefault="003E084B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591DB2EE" w14:textId="77777777" w:rsidR="003E084B" w:rsidRDefault="003E084B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636639FD" w14:textId="77777777" w:rsidR="003E084B" w:rsidRDefault="003E084B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63CB7D78" w14:textId="77777777" w:rsidR="003E084B" w:rsidRDefault="003E084B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10994747" w14:textId="77777777" w:rsidR="003E084B" w:rsidRDefault="003E084B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  <w:bookmarkStart w:id="0" w:name="_GoBack"/>
            <w:bookmarkEnd w:id="0"/>
          </w:p>
        </w:tc>
      </w:tr>
      <w:tr w:rsidR="003E084B" w14:paraId="6F64F618" w14:textId="77777777" w:rsidTr="003E084B">
        <w:trPr>
          <w:trHeight w:val="953"/>
        </w:trPr>
        <w:tc>
          <w:tcPr>
            <w:tcW w:w="5988" w:type="dxa"/>
            <w:vAlign w:val="bottom"/>
          </w:tcPr>
          <w:p w14:paraId="15845421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09C23B3" w14:textId="77777777" w:rsidR="003E084B" w:rsidRDefault="003E084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511235DC" w14:textId="77777777" w:rsidR="003E084B" w:rsidRDefault="003E084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42A91CBA" w14:textId="77777777" w:rsidR="003E084B" w:rsidRDefault="003E084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CBFE34F" w14:textId="77777777" w:rsidR="003E084B" w:rsidRDefault="003E084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8804271" w14:textId="77777777" w:rsidR="003E084B" w:rsidRDefault="003E084B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0B819C88" w14:textId="77777777" w:rsidR="003E084B" w:rsidRDefault="003E084B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065EB8B8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AE11DDE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43C23D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77F69EA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0F01FC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CC016F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5FAD7B" w14:textId="77777777" w:rsidR="003E084B" w:rsidRDefault="003E084B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4A8F1D54" w14:textId="77777777" w:rsidR="003E084B" w:rsidRDefault="003E084B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3E084B" w14:paraId="7011921D" w14:textId="77777777" w:rsidTr="003E084B">
        <w:trPr>
          <w:trHeight w:val="953"/>
        </w:trPr>
        <w:tc>
          <w:tcPr>
            <w:tcW w:w="5988" w:type="dxa"/>
            <w:vAlign w:val="bottom"/>
          </w:tcPr>
          <w:p w14:paraId="0F41DF52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D211624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95B5C9D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30FCBE7D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6B2497E0" w14:textId="77777777" w:rsidR="003E084B" w:rsidRDefault="003E084B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75E35DBD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E90151F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8870AAB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FB13C1B" w14:textId="77777777" w:rsidR="003E084B" w:rsidRDefault="003E084B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5BA68E" w14:textId="77777777" w:rsidR="003E084B" w:rsidRDefault="003E084B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3E084B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4CB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084B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4C0C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18DC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27C85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64A42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A3216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07BA9"/>
    <w:rsid w:val="00A11093"/>
    <w:rsid w:val="00A16F2F"/>
    <w:rsid w:val="00A20A27"/>
    <w:rsid w:val="00A23CCB"/>
    <w:rsid w:val="00A2452F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3B2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0A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3761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3</cp:revision>
  <cp:lastPrinted>2025-07-18T10:31:00Z</cp:lastPrinted>
  <dcterms:created xsi:type="dcterms:W3CDTF">2025-07-18T10:39:00Z</dcterms:created>
  <dcterms:modified xsi:type="dcterms:W3CDTF">2026-03-23T13:29:00Z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