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370104901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370104901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3C9D443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BF5FA4">
        <w:rPr>
          <w:b/>
          <w:bCs/>
          <w:color w:val="auto"/>
          <w:sz w:val="24"/>
          <w:szCs w:val="24"/>
          <w:lang w:val="ru-RU"/>
        </w:rPr>
        <w:t>ПЗН-80578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BF5FA4">
        <w:rPr>
          <w:b/>
          <w:bCs/>
          <w:color w:val="auto"/>
          <w:sz w:val="24"/>
          <w:szCs w:val="24"/>
          <w:lang w:val="ru-RU"/>
        </w:rPr>
        <w:t>21.05.2025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1EBD5ED7" w:rsidR="00816AD3" w:rsidRDefault="00BF5FA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BF5FA4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BF5FA4">
        <w:rPr>
          <w:b/>
          <w:i/>
          <w:iCs/>
          <w:color w:val="auto"/>
          <w:sz w:val="24"/>
          <w:szCs w:val="24"/>
        </w:rPr>
        <w:t>Войтовичу</w:t>
      </w:r>
      <w:proofErr w:type="spellEnd"/>
      <w:r w:rsidRPr="00BF5FA4">
        <w:rPr>
          <w:b/>
          <w:i/>
          <w:iCs/>
          <w:color w:val="auto"/>
          <w:sz w:val="24"/>
          <w:szCs w:val="24"/>
        </w:rPr>
        <w:t xml:space="preserve"> Максиму Олеговичу у наданні дозволу на розроблення </w:t>
      </w:r>
      <w:proofErr w:type="spellStart"/>
      <w:r w:rsidRPr="00BF5FA4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BF5FA4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адміністративних будинків, офісних будівель компаній, які займаються підприємницькою діяльністю, пов'язаною з отриманням прибутку між вул. Герцена, 35 та </w:t>
      </w:r>
      <w:proofErr w:type="spellStart"/>
      <w:r w:rsidRPr="00BF5FA4">
        <w:rPr>
          <w:b/>
          <w:i/>
          <w:iCs/>
          <w:color w:val="auto"/>
          <w:sz w:val="24"/>
          <w:szCs w:val="24"/>
        </w:rPr>
        <w:t>пров</w:t>
      </w:r>
      <w:proofErr w:type="spellEnd"/>
      <w:r w:rsidRPr="00BF5FA4">
        <w:rPr>
          <w:b/>
          <w:i/>
          <w:iCs/>
          <w:color w:val="auto"/>
          <w:sz w:val="24"/>
          <w:szCs w:val="24"/>
        </w:rPr>
        <w:t>. Герцена, 6 у Шевченківському районі міста Києва</w:t>
      </w:r>
    </w:p>
    <w:p w14:paraId="61EC1480" w14:textId="77777777" w:rsidR="00BF5FA4" w:rsidRPr="00965A55" w:rsidRDefault="00BF5FA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Войтович Максим Олегович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29.04.2025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370104901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EEB1ED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BF5FA4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91:005:0066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Шевченківський, між вул. Герцена, 35 та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. Герцена, 6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ECA4113" w:rsidR="00637B70" w:rsidRPr="00965A55" w:rsidRDefault="00C637AA" w:rsidP="00576092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76092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7D8BF2F" w:rsidR="00637B70" w:rsidRPr="000B0F13" w:rsidRDefault="00637B70" w:rsidP="005D46FA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 w:rsidR="00BF5FA4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адміністративних будинків, офісних будівель компаній, які займаються підприємницькою діяльністю, пов'язаною з отриманням прибутку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42CF8489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3B04658" w:rsidR="00592B62" w:rsidRPr="00965A55" w:rsidRDefault="00BF5FA4" w:rsidP="005D46F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>Київської міської ради від 28.03.2002 № 370/1804</w:t>
            </w:r>
            <w:r w:rsidR="00592B62"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земельна ділянка за функціональним призначенням належить до території </w:t>
            </w:r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>зелених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>насаджень загального користування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5D46FA">
              <w:rPr>
                <w:rFonts w:ascii="Times New Roman" w:eastAsia="Times New Roman" w:hAnsi="Times New Roman" w:cs="Times New Roman"/>
                <w:i/>
                <w:color w:val="auto"/>
              </w:rPr>
              <w:t>від 02.05.2025 № 055-6158</w:t>
            </w:r>
            <w:r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592B62" w:rsidRPr="00BF5FA4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05604D0D" w:rsidR="009E3977" w:rsidRPr="00965A55" w:rsidRDefault="00BF5FA4" w:rsidP="00BF5FA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BF5FA4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 планування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F5FA4">
              <w:rPr>
                <w:rFonts w:ascii="Times New Roman" w:hAnsi="Times New Roman" w:cs="Times New Roman"/>
                <w:i/>
                <w:color w:val="auto"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Київської міської ради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 </w:t>
            </w:r>
            <w:r w:rsidRPr="00BF5FA4">
              <w:rPr>
                <w:rFonts w:ascii="Times New Roman" w:hAnsi="Times New Roman" w:cs="Times New Roman"/>
                <w:i/>
                <w:color w:val="auto"/>
              </w:rPr>
              <w:t>від 28.03.2002 № 370/1804</w:t>
            </w:r>
            <w:r w:rsidR="005D46FA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земельна </w:t>
            </w:r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ділянка за функціональним призначенням </w:t>
            </w:r>
            <w:r>
              <w:rPr>
                <w:rFonts w:ascii="Times New Roman" w:hAnsi="Times New Roman" w:cs="Times New Roman"/>
                <w:i/>
                <w:color w:val="auto"/>
              </w:rPr>
              <w:t>належить</w:t>
            </w:r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 до території зелених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BF5FA4">
              <w:rPr>
                <w:rFonts w:ascii="Times New Roman" w:hAnsi="Times New Roman" w:cs="Times New Roman"/>
                <w:i/>
                <w:color w:val="auto"/>
              </w:rPr>
              <w:t>насаджень загального користування</w:t>
            </w:r>
            <w:r w:rsidR="005D46FA">
              <w:rPr>
                <w:rFonts w:ascii="Times New Roman" w:hAnsi="Times New Roman" w:cs="Times New Roman"/>
                <w:i/>
                <w:color w:val="auto"/>
              </w:rPr>
              <w:t>.</w:t>
            </w:r>
            <w:bookmarkStart w:id="0" w:name="_GoBack"/>
            <w:bookmarkEnd w:id="0"/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FC18CFB" w14:textId="77777777" w:rsidR="0095622E" w:rsidRDefault="0095622E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F5FA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24AA98AD" w14:textId="77777777" w:rsidR="00BF5FA4" w:rsidRPr="00BF5FA4" w:rsidRDefault="00BF5FA4" w:rsidP="00BF5FA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</w:t>
            </w:r>
            <w:proofErr w:type="spellStart"/>
            <w:r w:rsidRPr="00BF5FA4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5B2DF" w14:textId="3FAFD8D9" w:rsidR="002500BB" w:rsidRPr="00965A55" w:rsidRDefault="00BF5FA4" w:rsidP="00BF5FA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BF5FA4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BF5FA4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3EC93CEC" w14:textId="77777777" w:rsidR="00BF5FA4" w:rsidRPr="002247CE" w:rsidRDefault="00BF5FA4" w:rsidP="00BF5FA4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49330991" w14:textId="77777777" w:rsidR="00BF5FA4" w:rsidRPr="002247CE" w:rsidRDefault="00BF5FA4" w:rsidP="00BF5FA4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602E5BA" w14:textId="77777777" w:rsidR="00BF5FA4" w:rsidRPr="002247CE" w:rsidRDefault="00BF5FA4" w:rsidP="00BF5FA4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833F98B" w14:textId="77777777" w:rsidR="00BF5FA4" w:rsidRDefault="00BF5FA4" w:rsidP="00BF5F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F5FA4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BF5FA4">
      <w:rPr>
        <w:sz w:val="12"/>
        <w:szCs w:val="12"/>
        <w:lang w:val="ru-RU"/>
      </w:rPr>
      <w:t>ПЗН-80578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21.05.2025</w:t>
    </w:r>
    <w:r w:rsidR="00862990">
      <w:rPr>
        <w:sz w:val="12"/>
        <w:szCs w:val="12"/>
      </w:rPr>
      <w:t xml:space="preserve"> до клопотання 370104901</w:t>
    </w:r>
  </w:p>
  <w:p w14:paraId="2CBD23C3" w14:textId="655C7228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D46FA" w:rsidRPr="005D46F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76092"/>
    <w:rsid w:val="00580F3E"/>
    <w:rsid w:val="00592102"/>
    <w:rsid w:val="00592B62"/>
    <w:rsid w:val="00597169"/>
    <w:rsid w:val="005B107F"/>
    <w:rsid w:val="005C41F5"/>
    <w:rsid w:val="005C435C"/>
    <w:rsid w:val="005D46FA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5FA4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4711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3</cp:revision>
  <cp:lastPrinted>2025-05-28T07:44:00Z</cp:lastPrinted>
  <dcterms:created xsi:type="dcterms:W3CDTF">2025-05-21T08:12:00Z</dcterms:created>
  <dcterms:modified xsi:type="dcterms:W3CDTF">2025-05-28T07:45:00Z</dcterms:modified>
</cp:coreProperties>
</file>