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021FF3AA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62"/>
      </w:tblGrid>
      <w:tr w:rsidR="00DE4A20" w:rsidRPr="00517AB0" w14:paraId="39883B9B" w14:textId="77777777" w:rsidTr="00924FEB">
        <w:trPr>
          <w:trHeight w:val="2500"/>
        </w:trPr>
        <w:tc>
          <w:tcPr>
            <w:tcW w:w="6062" w:type="dxa"/>
            <w:hideMark/>
          </w:tcPr>
          <w:p w14:paraId="0B182D23" w14:textId="23B4869C" w:rsidR="00F6318B" w:rsidRPr="00DE4A20" w:rsidRDefault="001A22CE" w:rsidP="00B47307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mc:AlternateContent>
                <mc:Choice Requires="wps">
                  <w:drawing>
                    <wp:anchor distT="45720" distB="45720" distL="114300" distR="114300" simplePos="0" relativeHeight="251660288" behindDoc="1" locked="0" layoutInCell="1" allowOverlap="1" wp14:anchorId="7C63AB7C" wp14:editId="71C74296">
                      <wp:simplePos x="0" y="0"/>
                      <wp:positionH relativeFrom="column">
                        <wp:posOffset>4371975</wp:posOffset>
                      </wp:positionH>
                      <wp:positionV relativeFrom="paragraph">
                        <wp:posOffset>1257300</wp:posOffset>
                      </wp:positionV>
                      <wp:extent cx="1790700" cy="233045"/>
                      <wp:effectExtent l="0" t="0" r="0" b="1270"/>
                      <wp:wrapNone/>
                      <wp:docPr id="217" name="Надпись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0700" cy="233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B69CE0" w14:textId="77777777" w:rsidR="001A22CE" w:rsidRPr="00273DDF" w:rsidRDefault="001A22CE" w:rsidP="00AF790C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273DDF">
                                    <w:rPr>
                                      <w:rStyle w:val="af2"/>
                                      <w:i w:val="0"/>
                                    </w:rPr>
                                    <w:t>394441367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C63AB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17" o:spid="_x0000_s1026" type="#_x0000_t202" style="position:absolute;left:0;text-align:left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      <v:textbox style="mso-fit-shape-to-text:t"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394441367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24FEB" w:rsidRPr="00CE3988">
              <w:rPr>
                <w:b/>
                <w:color w:val="000000" w:themeColor="text1"/>
                <w:sz w:val="28"/>
                <w:szCs w:val="28"/>
              </w:rPr>
      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      </w:r>
            <w:r w:rsidR="00924FEB" w:rsidRPr="00CE3988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924FEB" w:rsidRPr="00CE3988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924FEB" w:rsidRPr="00CE3988">
              <w:rPr>
                <w:b/>
                <w:iCs/>
                <w:color w:val="000000" w:themeColor="text1"/>
                <w:sz w:val="28"/>
                <w:szCs w:val="28"/>
              </w:rPr>
              <w:t xml:space="preserve">для </w:t>
            </w:r>
            <w:r w:rsidR="00517AB0">
              <w:rPr>
                <w:b/>
                <w:iCs/>
                <w:color w:val="000000" w:themeColor="text1"/>
                <w:sz w:val="28"/>
                <w:szCs w:val="28"/>
              </w:rPr>
              <w:t>с</w:t>
            </w:r>
            <w:r w:rsidR="00924FEB">
              <w:rPr>
                <w:b/>
                <w:iCs/>
                <w:color w:val="000000" w:themeColor="text1"/>
                <w:sz w:val="28"/>
                <w:szCs w:val="28"/>
              </w:rPr>
              <w:t>творення, утримання та експлуатації зелених насаджень загального користування (скверу)</w:t>
            </w:r>
            <w:r w:rsidR="00924FEB" w:rsidRPr="00CE3988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924FEB" w:rsidRPr="00CE3988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924FEB">
              <w:rPr>
                <w:b/>
                <w:color w:val="000000" w:themeColor="text1"/>
                <w:sz w:val="28"/>
                <w:szCs w:val="28"/>
              </w:rPr>
              <w:t>перетині вул. Автозаводської та вул. Лугової</w:t>
            </w:r>
            <w:r w:rsidR="00924FEB" w:rsidRPr="00CE3988">
              <w:rPr>
                <w:b/>
                <w:color w:val="000000" w:themeColor="text1"/>
                <w:sz w:val="28"/>
                <w:szCs w:val="28"/>
              </w:rPr>
              <w:t xml:space="preserve"> в Оболон</w:t>
            </w:r>
            <w:r w:rsidR="00924FEB" w:rsidRPr="00CE3988">
              <w:rPr>
                <w:b/>
                <w:iCs/>
                <w:color w:val="000000" w:themeColor="text1"/>
                <w:sz w:val="28"/>
                <w:szCs w:val="28"/>
              </w:rPr>
              <w:t>ському</w:t>
            </w:r>
            <w:r w:rsidR="00924FEB" w:rsidRPr="00CE3988">
              <w:rPr>
                <w:b/>
                <w:color w:val="000000" w:themeColor="text1"/>
                <w:sz w:val="28"/>
              </w:rPr>
              <w:t xml:space="preserve"> </w:t>
            </w:r>
            <w:r w:rsidR="00924FEB" w:rsidRPr="00CE3988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371093F1" w:rsidR="00F6318B" w:rsidRPr="00924FEB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924FEB">
        <w:rPr>
          <w:color w:val="000000" w:themeColor="text1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08 липня 2026 року № 64149-011063272-031-03 про надання в постійне користування земельно</w:t>
      </w:r>
      <w:r w:rsidR="00517AB0">
        <w:rPr>
          <w:color w:val="000000" w:themeColor="text1"/>
          <w:lang w:val="uk-UA"/>
        </w:rPr>
        <w:t>ї ділянки та додані документи, у</w:t>
      </w:r>
      <w:r w:rsidRPr="00924FEB">
        <w:rPr>
          <w:color w:val="000000" w:themeColor="text1"/>
          <w:lang w:val="uk-UA"/>
        </w:rPr>
        <w:t>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в Державному реєстрі речових прав на нерухоме майно 04 жовтня 2024 року, номер відомостей про речове право 57032265), та керуючись статтями 9, 79</w:t>
      </w:r>
      <w:r w:rsidRPr="00924FEB">
        <w:rPr>
          <w:color w:val="000000" w:themeColor="text1"/>
          <w:vertAlign w:val="superscript"/>
          <w:lang w:val="uk-UA"/>
        </w:rPr>
        <w:t>1</w:t>
      </w:r>
      <w:r w:rsidRPr="00924FEB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B2EFB5E" w14:textId="44D0A0FE" w:rsidR="00924FEB" w:rsidRPr="00924FEB" w:rsidRDefault="00E1355C" w:rsidP="00924FEB">
      <w:pPr>
        <w:ind w:firstLine="720"/>
        <w:jc w:val="both"/>
        <w:rPr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924FEB" w:rsidRPr="00CE3988">
        <w:rPr>
          <w:color w:val="000000" w:themeColor="text1"/>
          <w:sz w:val="28"/>
          <w:szCs w:val="28"/>
          <w:lang w:val="uk-UA"/>
        </w:rPr>
        <w:t>Надати КИ</w:t>
      </w:r>
      <w:r w:rsidR="00924FEB" w:rsidRPr="008A5287">
        <w:rPr>
          <w:color w:val="000000" w:themeColor="text1"/>
          <w:sz w:val="28"/>
          <w:szCs w:val="28"/>
          <w:lang w:val="uk-UA"/>
        </w:rPr>
        <w:t xml:space="preserve">ЇВСЬКОМУ КОМУНАЛЬНОМУ ОБ’ЄДНАННЮ ЗЕЛЕНОГО БУДІВНИЦТВА ТА ЕКСПЛУАТАЦІЇ ЗЕЛЕНИХ НАСАДЖЕНЬ </w:t>
      </w:r>
      <w:r w:rsidR="00924FEB" w:rsidRPr="008A5287">
        <w:rPr>
          <w:color w:val="000000" w:themeColor="text1"/>
          <w:sz w:val="28"/>
          <w:szCs w:val="28"/>
          <w:lang w:val="uk-UA"/>
        </w:rPr>
        <w:lastRenderedPageBreak/>
        <w:t xml:space="preserve">МІСТА «КИЇВЗЕЛЕНБУД», за умови виконання пункту 2 цього рішення, у </w:t>
      </w:r>
      <w:r w:rsidR="00924FEB" w:rsidRPr="008A5287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924FEB" w:rsidRPr="008A5287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924FEB" w:rsidRPr="008A5287">
        <w:rPr>
          <w:sz w:val="28"/>
          <w:szCs w:val="28"/>
          <w:lang w:val="uk-UA"/>
        </w:rPr>
        <w:t xml:space="preserve">площею </w:t>
      </w:r>
      <w:r w:rsidR="00924FEB">
        <w:rPr>
          <w:sz w:val="28"/>
          <w:szCs w:val="28"/>
          <w:lang w:val="uk-UA"/>
        </w:rPr>
        <w:t xml:space="preserve">земельну ділянку площею 0,1975 га (кадастровий номер 8000000000:78:076:0005) </w:t>
      </w:r>
      <w:r w:rsidR="00924FEB" w:rsidRPr="008A5287">
        <w:rPr>
          <w:sz w:val="28"/>
          <w:szCs w:val="28"/>
          <w:lang w:val="uk-UA"/>
        </w:rPr>
        <w:t xml:space="preserve">для </w:t>
      </w:r>
      <w:r w:rsidR="00924FEB">
        <w:rPr>
          <w:sz w:val="28"/>
          <w:szCs w:val="28"/>
          <w:lang w:val="uk-UA"/>
        </w:rPr>
        <w:t xml:space="preserve">створення, утримання та </w:t>
      </w:r>
      <w:r w:rsidR="00924FEB" w:rsidRPr="008A5287">
        <w:rPr>
          <w:sz w:val="28"/>
          <w:szCs w:val="28"/>
          <w:lang w:val="uk-UA"/>
        </w:rPr>
        <w:t xml:space="preserve">експлуатації </w:t>
      </w:r>
      <w:r w:rsidR="00924FEB">
        <w:rPr>
          <w:sz w:val="28"/>
          <w:szCs w:val="28"/>
          <w:lang w:val="uk-UA"/>
        </w:rPr>
        <w:t>зелених насаджень загального користування (скверу)</w:t>
      </w:r>
      <w:r w:rsidR="00924FEB" w:rsidRPr="008A5287">
        <w:rPr>
          <w:sz w:val="28"/>
          <w:szCs w:val="28"/>
          <w:lang w:val="uk-UA"/>
        </w:rPr>
        <w:t xml:space="preserve"> (</w:t>
      </w:r>
      <w:r w:rsidR="00924FEB" w:rsidRPr="008A5287">
        <w:rPr>
          <w:color w:val="000000" w:themeColor="text1"/>
          <w:sz w:val="28"/>
          <w:szCs w:val="28"/>
          <w:lang w:val="uk-UA"/>
        </w:rPr>
        <w:t xml:space="preserve">код виду цільового </w:t>
      </w:r>
      <w:r w:rsidR="00924FEB" w:rsidRPr="00924FEB">
        <w:rPr>
          <w:color w:val="000000" w:themeColor="text1"/>
          <w:sz w:val="28"/>
          <w:szCs w:val="28"/>
          <w:lang w:val="uk-UA"/>
        </w:rPr>
        <w:t xml:space="preserve">призначення </w:t>
      </w:r>
      <w:r w:rsidR="00924FEB" w:rsidRPr="00924FEB">
        <w:rPr>
          <w:sz w:val="28"/>
          <w:szCs w:val="28"/>
          <w:lang w:val="uk-UA"/>
        </w:rPr>
        <w:t xml:space="preserve">– </w:t>
      </w:r>
      <w:r w:rsidR="00924FEB" w:rsidRPr="00924FEB">
        <w:rPr>
          <w:iCs/>
          <w:sz w:val="28"/>
          <w:szCs w:val="28"/>
          <w:lang w:val="uk-UA"/>
        </w:rPr>
        <w:t xml:space="preserve">07.08 земельні ділянки загального користування, які використовуються як зелені насадження загального користування) </w:t>
      </w:r>
      <w:r w:rsidR="00924FEB" w:rsidRPr="00924FEB">
        <w:rPr>
          <w:sz w:val="28"/>
          <w:szCs w:val="28"/>
          <w:lang w:val="uk-UA"/>
        </w:rPr>
        <w:t>на перетині вул. Автозаводської та вул. Лугової в Оболон</w:t>
      </w:r>
      <w:r w:rsidR="00924FEB" w:rsidRPr="00924FEB">
        <w:rPr>
          <w:iCs/>
          <w:sz w:val="28"/>
          <w:szCs w:val="28"/>
          <w:lang w:val="uk-UA"/>
        </w:rPr>
        <w:t>ському</w:t>
      </w:r>
      <w:r w:rsidR="00924FEB" w:rsidRPr="00924FEB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(категорія земель – землі рекреаційного призначення), </w:t>
      </w:r>
      <w:r w:rsidR="007E78E3">
        <w:rPr>
          <w:color w:val="000000" w:themeColor="text1"/>
          <w:sz w:val="28"/>
          <w:szCs w:val="28"/>
          <w:lang w:val="uk-UA"/>
        </w:rPr>
        <w:t>заява ДЦ від </w:t>
      </w:r>
      <w:r w:rsidR="00924FEB" w:rsidRPr="00924FEB">
        <w:rPr>
          <w:color w:val="000000" w:themeColor="text1"/>
          <w:sz w:val="28"/>
          <w:szCs w:val="28"/>
          <w:lang w:val="uk-UA"/>
        </w:rPr>
        <w:t xml:space="preserve">08 липня 2026 року № 64149-011063272-031-03, справа № </w:t>
      </w:r>
      <w:r w:rsidR="00924FEB" w:rsidRPr="00924FEB">
        <w:rPr>
          <w:b/>
          <w:color w:val="000000" w:themeColor="text1"/>
          <w:sz w:val="28"/>
          <w:szCs w:val="28"/>
          <w:lang w:val="uk-UA"/>
        </w:rPr>
        <w:t>394441367</w:t>
      </w:r>
      <w:r w:rsidR="00924FEB" w:rsidRPr="00924FEB">
        <w:rPr>
          <w:color w:val="000000" w:themeColor="text1"/>
          <w:sz w:val="28"/>
          <w:szCs w:val="28"/>
          <w:lang w:val="uk-UA"/>
        </w:rPr>
        <w:t>.</w:t>
      </w:r>
    </w:p>
    <w:p w14:paraId="746DFE77" w14:textId="77777777" w:rsidR="00924FEB" w:rsidRPr="00924FEB" w:rsidRDefault="00924FEB" w:rsidP="00924FEB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924FEB">
        <w:rPr>
          <w:sz w:val="28"/>
          <w:szCs w:val="28"/>
          <w:lang w:val="uk-UA"/>
        </w:rPr>
        <w:t xml:space="preserve"> </w:t>
      </w:r>
      <w:r w:rsidRPr="00924FEB"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3AC819B6" w14:textId="77777777" w:rsidR="00924FEB" w:rsidRPr="00924FEB" w:rsidRDefault="00924FEB" w:rsidP="00924FE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924FEB">
        <w:rPr>
          <w:color w:val="000000" w:themeColor="text1"/>
          <w:sz w:val="28"/>
          <w:szCs w:val="28"/>
          <w:lang w:val="uk-UA"/>
        </w:rPr>
        <w:t>2.1.</w:t>
      </w:r>
      <w:r w:rsidRPr="00924FEB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                   статті 96 Земельного кодексу України.</w:t>
      </w:r>
    </w:p>
    <w:p w14:paraId="298F25F9" w14:textId="77777777" w:rsidR="00924FEB" w:rsidRPr="008A5287" w:rsidRDefault="00924FEB" w:rsidP="00924FE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924FEB">
        <w:rPr>
          <w:color w:val="000000" w:themeColor="text1"/>
          <w:sz w:val="28"/>
          <w:szCs w:val="28"/>
          <w:lang w:val="uk-UA"/>
        </w:rPr>
        <w:t>2.2.</w:t>
      </w:r>
      <w:r w:rsidRPr="00924FEB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</w:t>
      </w:r>
      <w:r w:rsidRPr="008A5287">
        <w:rPr>
          <w:color w:val="000000" w:themeColor="text1"/>
          <w:sz w:val="28"/>
          <w:szCs w:val="28"/>
          <w:lang w:val="uk-UA"/>
        </w:rPr>
        <w:t>ечових прав на нерухоме майно та їх обтяжень».</w:t>
      </w:r>
    </w:p>
    <w:p w14:paraId="73B0868A" w14:textId="77777777" w:rsidR="00924FEB" w:rsidRPr="008A5287" w:rsidRDefault="00924FEB" w:rsidP="00924FE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2.3.</w:t>
      </w:r>
      <w:r w:rsidRPr="008A5287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</w:t>
      </w:r>
      <w:r>
        <w:rPr>
          <w:color w:val="000000" w:themeColor="text1"/>
          <w:sz w:val="28"/>
          <w:szCs w:val="28"/>
          <w:lang w:val="uk-UA"/>
        </w:rPr>
        <w:t xml:space="preserve">ої </w:t>
      </w:r>
      <w:r w:rsidRPr="008A5287">
        <w:rPr>
          <w:color w:val="000000" w:themeColor="text1"/>
          <w:sz w:val="28"/>
          <w:szCs w:val="28"/>
          <w:lang w:val="uk-UA"/>
        </w:rPr>
        <w:t>ділянк</w:t>
      </w:r>
      <w:r>
        <w:rPr>
          <w:color w:val="000000" w:themeColor="text1"/>
          <w:sz w:val="28"/>
          <w:szCs w:val="28"/>
          <w:lang w:val="uk-UA"/>
        </w:rPr>
        <w:t>и</w:t>
      </w:r>
      <w:r w:rsidRPr="008A5287">
        <w:rPr>
          <w:color w:val="000000" w:themeColor="text1"/>
          <w:sz w:val="28"/>
          <w:szCs w:val="28"/>
          <w:lang w:val="uk-UA"/>
        </w:rPr>
        <w:t>.</w:t>
      </w:r>
    </w:p>
    <w:p w14:paraId="5626481A" w14:textId="77777777" w:rsidR="00924FEB" w:rsidRDefault="00924FEB" w:rsidP="00924FE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2.</w:t>
      </w:r>
      <w:r>
        <w:rPr>
          <w:color w:val="000000" w:themeColor="text1"/>
          <w:sz w:val="28"/>
          <w:szCs w:val="28"/>
          <w:lang w:val="uk-UA"/>
        </w:rPr>
        <w:t>4.</w:t>
      </w:r>
      <w:r>
        <w:rPr>
          <w:color w:val="000000" w:themeColor="text1"/>
          <w:sz w:val="28"/>
          <w:szCs w:val="28"/>
          <w:lang w:val="uk-UA"/>
        </w:rPr>
        <w:tab/>
        <w:t>Під час використання земельної</w:t>
      </w:r>
      <w:r w:rsidRPr="008A5287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и</w:t>
      </w:r>
      <w:r w:rsidRPr="008A5287">
        <w:rPr>
          <w:color w:val="000000" w:themeColor="text1"/>
          <w:sz w:val="28"/>
          <w:szCs w:val="28"/>
          <w:lang w:val="uk-UA"/>
        </w:rPr>
        <w:t xml:space="preserve"> дотримуватися обмежень у</w:t>
      </w:r>
      <w:r>
        <w:rPr>
          <w:color w:val="000000" w:themeColor="text1"/>
          <w:sz w:val="28"/>
          <w:szCs w:val="28"/>
          <w:lang w:val="uk-UA"/>
        </w:rPr>
        <w:t xml:space="preserve"> їх</w:t>
      </w:r>
      <w:r w:rsidRPr="008A5287">
        <w:rPr>
          <w:color w:val="000000" w:themeColor="text1"/>
          <w:sz w:val="28"/>
          <w:szCs w:val="28"/>
          <w:lang w:val="uk-UA"/>
        </w:rPr>
        <w:t xml:space="preserve"> </w:t>
      </w:r>
      <w:r w:rsidRPr="008A5287">
        <w:rPr>
          <w:sz w:val="28"/>
          <w:szCs w:val="28"/>
          <w:lang w:val="uk-UA"/>
        </w:rPr>
        <w:t>використанні, зареєстрованих у Державному земельному кадастрі.</w:t>
      </w:r>
    </w:p>
    <w:p w14:paraId="15A903E9" w14:textId="77777777" w:rsidR="00924FEB" w:rsidRDefault="00924FEB" w:rsidP="00924FE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2.5. Частину земельної ділянки </w:t>
      </w:r>
      <w:r>
        <w:rPr>
          <w:color w:val="000000" w:themeColor="text1"/>
          <w:sz w:val="28"/>
          <w:szCs w:val="28"/>
          <w:lang w:val="uk-UA"/>
        </w:rPr>
        <w:t>в межах червоних ліній використовувати з обмеженнями відповідно до вимог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Закону України «Про автомобільні дороги»</w:t>
      </w:r>
      <w:r>
        <w:rPr>
          <w:color w:val="000000" w:themeColor="text1"/>
          <w:sz w:val="28"/>
          <w:szCs w:val="28"/>
          <w:lang w:val="uk-UA"/>
        </w:rPr>
        <w:t>.</w:t>
      </w:r>
    </w:p>
    <w:p w14:paraId="1007BBCB" w14:textId="77777777" w:rsidR="00924FEB" w:rsidRPr="008A5287" w:rsidRDefault="00924FEB" w:rsidP="00924FE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3. Попередити землекорис</w:t>
      </w:r>
      <w:r>
        <w:rPr>
          <w:color w:val="000000" w:themeColor="text1"/>
          <w:sz w:val="28"/>
          <w:szCs w:val="28"/>
          <w:lang w:val="uk-UA"/>
        </w:rPr>
        <w:t>тувача, що використання земельної</w:t>
      </w:r>
      <w:r w:rsidRPr="008A5287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и</w:t>
      </w:r>
      <w:r w:rsidRPr="008A5287">
        <w:rPr>
          <w:color w:val="000000" w:themeColor="text1"/>
          <w:sz w:val="28"/>
          <w:szCs w:val="28"/>
          <w:lang w:val="uk-UA"/>
        </w:rPr>
        <w:t xml:space="preserve"> не за цільовим призначенням тягне за собою припинення права користування н</w:t>
      </w:r>
      <w:r>
        <w:rPr>
          <w:color w:val="000000" w:themeColor="text1"/>
          <w:sz w:val="28"/>
          <w:szCs w:val="28"/>
          <w:lang w:val="uk-UA"/>
        </w:rPr>
        <w:t>ею</w:t>
      </w:r>
      <w:r w:rsidRPr="008A5287">
        <w:rPr>
          <w:color w:val="000000" w:themeColor="text1"/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13BC0C6D" w14:textId="77777777" w:rsidR="00924FEB" w:rsidRPr="008A5287" w:rsidRDefault="00924FEB" w:rsidP="00924FE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3035757C" w:rsidR="00C30241" w:rsidRDefault="00924FEB" w:rsidP="00924FEB">
      <w:pPr>
        <w:ind w:firstLine="720"/>
        <w:jc w:val="both"/>
        <w:rPr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:rsidRPr="007E78E3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Pr="007E78E3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 w:rsidRPr="007E78E3"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Pr="007E78E3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Pr="007E78E3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Pr="007E78E3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Pr="007E78E3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Pr="007E78E3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7E78E3"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:rsidRPr="007E78E3" w14:paraId="292F263B" w14:textId="77777777" w:rsidTr="00AF790C">
        <w:tc>
          <w:tcPr>
            <w:tcW w:w="5920" w:type="dxa"/>
          </w:tcPr>
          <w:p w14:paraId="6BA9D1F8" w14:textId="77777777" w:rsidR="00CD35B0" w:rsidRPr="007E78E3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310F6523" w:rsidR="00CD35B0" w:rsidRPr="007E78E3" w:rsidRDefault="00C02AFE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7E78E3">
              <w:rPr>
                <w:sz w:val="28"/>
                <w:szCs w:val="28"/>
                <w:lang w:val="uk-UA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Pr="007E78E3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9D2BDDD" w14:textId="77777777" w:rsidR="00CD35B0" w:rsidRPr="007E78E3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D886F4D" w14:textId="77777777" w:rsidR="00CD35B0" w:rsidRPr="007E78E3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1BA0277" w14:textId="77777777" w:rsidR="00CD35B0" w:rsidRPr="007E78E3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7CAF7E" w14:textId="77777777" w:rsidR="00CD35B0" w:rsidRPr="007E78E3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719C5D74" w:rsidR="00CD35B0" w:rsidRPr="007E78E3" w:rsidRDefault="00C02AFE" w:rsidP="00CD35B0">
            <w:pPr>
              <w:jc w:val="right"/>
              <w:rPr>
                <w:sz w:val="28"/>
                <w:szCs w:val="28"/>
                <w:lang w:val="en-US"/>
              </w:rPr>
            </w:pPr>
            <w:r w:rsidRPr="007E78E3">
              <w:rPr>
                <w:sz w:val="28"/>
                <w:szCs w:val="28"/>
                <w:lang w:val="en-US"/>
              </w:rPr>
              <w:t>Юрій ШПАК</w:t>
            </w:r>
          </w:p>
        </w:tc>
      </w:tr>
    </w:tbl>
    <w:p w14:paraId="5E69B505" w14:textId="6C34E29D" w:rsidR="00692C91" w:rsidRPr="007E78E3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Pr="007E78E3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Pr="007E78E3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7E78E3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Pr="007E78E3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9"/>
        <w:gridCol w:w="3869"/>
      </w:tblGrid>
      <w:tr w:rsidR="007E78E3" w:rsidRPr="007E78E3" w14:paraId="0BAB678B" w14:textId="77777777" w:rsidTr="007A7DEA">
        <w:tc>
          <w:tcPr>
            <w:tcW w:w="5769" w:type="dxa"/>
          </w:tcPr>
          <w:p w14:paraId="6341B529" w14:textId="77777777" w:rsidR="007E78E3" w:rsidRPr="007E78E3" w:rsidRDefault="007E78E3" w:rsidP="007A7DEA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7E78E3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br w:type="page"/>
            </w:r>
            <w:r w:rsidRPr="007E78E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6ACFC0A1" w14:textId="77777777" w:rsidR="007E78E3" w:rsidRPr="007E78E3" w:rsidRDefault="007E78E3" w:rsidP="007A7DEA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7E78E3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Pr="007E78E3">
              <w:rPr>
                <w:sz w:val="28"/>
                <w:szCs w:val="28"/>
                <w:lang w:val="uk-UA" w:eastAsia="uk-UA"/>
              </w:rPr>
              <w:t>містопланування</w:t>
            </w:r>
          </w:p>
          <w:p w14:paraId="3F1DDF6B" w14:textId="77777777" w:rsidR="007E78E3" w:rsidRPr="007E78E3" w:rsidRDefault="007E78E3" w:rsidP="007A7DE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E78E3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7810DA51" w14:textId="77777777" w:rsidR="007E78E3" w:rsidRPr="007E78E3" w:rsidRDefault="007E78E3" w:rsidP="007A7DE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869" w:type="dxa"/>
          </w:tcPr>
          <w:p w14:paraId="39945C73" w14:textId="77777777" w:rsidR="007E78E3" w:rsidRPr="007E78E3" w:rsidRDefault="007E78E3" w:rsidP="007A7DE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7E78E3" w:rsidRPr="007E78E3" w14:paraId="4F472D1F" w14:textId="77777777" w:rsidTr="007A7DEA">
        <w:tc>
          <w:tcPr>
            <w:tcW w:w="5769" w:type="dxa"/>
            <w:hideMark/>
          </w:tcPr>
          <w:p w14:paraId="49B00913" w14:textId="77777777" w:rsidR="007E78E3" w:rsidRPr="007E78E3" w:rsidRDefault="007E78E3" w:rsidP="007A7DE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E78E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869" w:type="dxa"/>
            <w:hideMark/>
          </w:tcPr>
          <w:p w14:paraId="015905FB" w14:textId="77777777" w:rsidR="007E78E3" w:rsidRPr="007E78E3" w:rsidRDefault="007E78E3" w:rsidP="007A7DE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7E78E3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7E78E3" w:rsidRPr="008A5287" w14:paraId="0CC68701" w14:textId="77777777" w:rsidTr="007A7DEA">
        <w:tc>
          <w:tcPr>
            <w:tcW w:w="5769" w:type="dxa"/>
          </w:tcPr>
          <w:p w14:paraId="789AEE47" w14:textId="77777777" w:rsidR="007E78E3" w:rsidRPr="007E78E3" w:rsidRDefault="007E78E3" w:rsidP="007A7DE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AB4144C" w14:textId="77777777" w:rsidR="007E78E3" w:rsidRPr="007E78E3" w:rsidRDefault="007E78E3" w:rsidP="007A7DE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E78E3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197BA737" w14:textId="77777777" w:rsidR="007E78E3" w:rsidRPr="007E78E3" w:rsidRDefault="007E78E3" w:rsidP="007A7DE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E78E3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37CAA945" w14:textId="77777777" w:rsidR="007E78E3" w:rsidRPr="007E78E3" w:rsidRDefault="007E78E3" w:rsidP="007A7DE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E78E3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74CC900F" w14:textId="77777777" w:rsidR="007E78E3" w:rsidRPr="007E78E3" w:rsidRDefault="007E78E3" w:rsidP="007A7DE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6BF810A" w14:textId="77777777" w:rsidR="007E78E3" w:rsidRPr="007E78E3" w:rsidRDefault="007E78E3" w:rsidP="007A7DEA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E78E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BC6448F" w14:textId="77777777" w:rsidR="007E78E3" w:rsidRPr="007E78E3" w:rsidRDefault="007E78E3" w:rsidP="007A7DE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E78E3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6040F950" w14:textId="77777777" w:rsidR="007E78E3" w:rsidRPr="007E78E3" w:rsidRDefault="007E78E3" w:rsidP="007A7DE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7A96A53" w14:textId="77777777" w:rsidR="007E78E3" w:rsidRPr="007E78E3" w:rsidRDefault="007E78E3" w:rsidP="007A7DE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E78E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869" w:type="dxa"/>
          </w:tcPr>
          <w:p w14:paraId="7960BA15" w14:textId="77777777" w:rsidR="007E78E3" w:rsidRPr="007E78E3" w:rsidRDefault="007E78E3" w:rsidP="007A7DEA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0ECF9FDC" w14:textId="77777777" w:rsidR="007E78E3" w:rsidRPr="007E78E3" w:rsidRDefault="007E78E3" w:rsidP="007A7DEA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E346182" w14:textId="77777777" w:rsidR="007E78E3" w:rsidRPr="007E78E3" w:rsidRDefault="007E78E3" w:rsidP="007A7DEA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A8DA6F8" w14:textId="77777777" w:rsidR="007E78E3" w:rsidRPr="007E78E3" w:rsidRDefault="007E78E3" w:rsidP="007A7DEA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7E78E3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374B63C4" w14:textId="77777777" w:rsidR="007E78E3" w:rsidRPr="007E78E3" w:rsidRDefault="007E78E3" w:rsidP="007A7DEA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23F30B7" w14:textId="77777777" w:rsidR="007E78E3" w:rsidRPr="007E78E3" w:rsidRDefault="007E78E3" w:rsidP="007A7DEA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D3CC681" w14:textId="77777777" w:rsidR="007E78E3" w:rsidRPr="007E78E3" w:rsidRDefault="007E78E3" w:rsidP="007A7DEA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F981D88" w14:textId="77777777" w:rsidR="007E78E3" w:rsidRPr="007E78E3" w:rsidRDefault="007E78E3" w:rsidP="007A7DEA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9B195A3" w14:textId="77777777" w:rsidR="007E78E3" w:rsidRPr="008A5287" w:rsidRDefault="007E78E3" w:rsidP="007A7DEA">
            <w:pPr>
              <w:jc w:val="right"/>
              <w:rPr>
                <w:color w:val="000000"/>
                <w:lang w:val="uk-UA"/>
              </w:rPr>
            </w:pPr>
            <w:r w:rsidRPr="007E78E3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62E83AAD" w:rsidR="00E75718" w:rsidRPr="008119F4" w:rsidRDefault="00692C91" w:rsidP="00F85046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F85046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6E10F" w14:textId="77777777" w:rsidR="00F230A7" w:rsidRDefault="00F230A7">
      <w:r>
        <w:separator/>
      </w:r>
    </w:p>
  </w:endnote>
  <w:endnote w:type="continuationSeparator" w:id="0">
    <w:p w14:paraId="73A502B1" w14:textId="77777777" w:rsidR="00F230A7" w:rsidRDefault="00F23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34F35" w14:textId="77777777" w:rsidR="00F230A7" w:rsidRDefault="00F230A7">
      <w:r>
        <w:separator/>
      </w:r>
    </w:p>
  </w:footnote>
  <w:footnote w:type="continuationSeparator" w:id="0">
    <w:p w14:paraId="5AADD109" w14:textId="77777777" w:rsidR="00F230A7" w:rsidRDefault="00F230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5495480">
    <w:abstractNumId w:val="10"/>
  </w:num>
  <w:num w:numId="2" w16cid:durableId="745611104">
    <w:abstractNumId w:val="6"/>
  </w:num>
  <w:num w:numId="3" w16cid:durableId="139154940">
    <w:abstractNumId w:val="9"/>
  </w:num>
  <w:num w:numId="4" w16cid:durableId="4016451">
    <w:abstractNumId w:val="0"/>
  </w:num>
  <w:num w:numId="5" w16cid:durableId="83841407">
    <w:abstractNumId w:val="8"/>
  </w:num>
  <w:num w:numId="6" w16cid:durableId="1817379230">
    <w:abstractNumId w:val="4"/>
  </w:num>
  <w:num w:numId="7" w16cid:durableId="1424647601">
    <w:abstractNumId w:val="5"/>
  </w:num>
  <w:num w:numId="8" w16cid:durableId="885873289">
    <w:abstractNumId w:val="7"/>
  </w:num>
  <w:num w:numId="9" w16cid:durableId="237060652">
    <w:abstractNumId w:val="2"/>
  </w:num>
  <w:num w:numId="10" w16cid:durableId="446437003">
    <w:abstractNumId w:val="1"/>
  </w:num>
  <w:num w:numId="11" w16cid:durableId="21125067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74EF2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6553E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12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3106B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17AB0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E78E3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24FEB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47307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2AFE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30A7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5046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2870</Words>
  <Characters>1637</Characters>
  <Application>Microsoft Office Word</Application>
  <DocSecurity>0</DocSecurity>
  <Lines>13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4499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59</cp:revision>
  <cp:lastPrinted>2021-11-24T13:25:00Z</cp:lastPrinted>
  <dcterms:created xsi:type="dcterms:W3CDTF">2020-03-29T20:42:00Z</dcterms:created>
  <dcterms:modified xsi:type="dcterms:W3CDTF">2026-08-10T08:03:00Z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