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450444975</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450444975</w:t>
                      </w:r>
                    </w:p>
                  </w:txbxContent>
                </v:textbox>
                <w10:wrap anchorx="page"/>
              </v:shape>
            </w:pict>
          </mc:Fallback>
        </mc:AlternateContent>
      </w:r>
      <w:r w:rsidR="004D1119" w:rsidRPr="00456FAA">
        <w:rPr>
          <w:sz w:val="36"/>
          <w:szCs w:val="36"/>
        </w:rPr>
        <w:t>ПОЯСНЮВАЛЬНА ЗАПИСКА</w:t>
      </w:r>
    </w:p>
    <w:p w14:paraId="34493903" w14:textId="021097C3" w:rsidR="004D1119" w:rsidRPr="00CF2418" w:rsidRDefault="004D1119" w:rsidP="004D1119">
      <w:pPr>
        <w:pStyle w:val="1"/>
        <w:shd w:val="clear" w:color="auto" w:fill="auto"/>
        <w:ind w:left="1320" w:right="3874"/>
        <w:jc w:val="center"/>
        <w:rPr>
          <w:sz w:val="24"/>
          <w:szCs w:val="24"/>
        </w:rPr>
      </w:pPr>
    </w:p>
    <w:p w14:paraId="781D03CD" w14:textId="77777777" w:rsidR="004D1119" w:rsidRPr="00CF2418" w:rsidRDefault="004D1119" w:rsidP="004D7646">
      <w:pPr>
        <w:pStyle w:val="1"/>
        <w:shd w:val="clear" w:color="auto" w:fill="auto"/>
        <w:spacing w:after="0"/>
        <w:ind w:right="2740"/>
        <w:jc w:val="center"/>
        <w:rPr>
          <w:i/>
          <w:sz w:val="24"/>
          <w:szCs w:val="24"/>
        </w:rPr>
      </w:pPr>
      <w:r w:rsidRPr="00D20CC6">
        <w:rPr>
          <w:sz w:val="24"/>
          <w:szCs w:val="24"/>
        </w:rPr>
        <w:t xml:space="preserve">до </w:t>
      </w:r>
      <w:r>
        <w:rPr>
          <w:sz w:val="24"/>
          <w:szCs w:val="24"/>
        </w:rPr>
        <w:t>проєкт</w:t>
      </w:r>
      <w:r w:rsidRPr="00D20CC6">
        <w:rPr>
          <w:sz w:val="24"/>
          <w:szCs w:val="24"/>
        </w:rPr>
        <w:t>у рішення Київської міської ради</w:t>
      </w:r>
      <w:r w:rsidRPr="00CF2418">
        <w:rPr>
          <w:sz w:val="24"/>
          <w:szCs w:val="24"/>
        </w:rPr>
        <w:t>:</w:t>
      </w:r>
    </w:p>
    <w:p w14:paraId="69E0EA30" w14:textId="19CEC38A" w:rsidR="004D1119" w:rsidRDefault="004D1119" w:rsidP="004D7646">
      <w:pPr>
        <w:pStyle w:val="a7"/>
        <w:shd w:val="clear" w:color="auto" w:fill="auto"/>
        <w:spacing w:after="0"/>
        <w:ind w:right="2739"/>
        <w:jc w:val="center"/>
        <w:rPr>
          <w:rFonts w:eastAsia="Georgia"/>
          <w:b/>
          <w:i/>
          <w:iCs/>
          <w:sz w:val="24"/>
          <w:szCs w:val="24"/>
          <w:lang w:val="ru-RU"/>
        </w:rPr>
      </w:pPr>
      <w:r w:rsidRPr="004D1119">
        <w:rPr>
          <w:rFonts w:eastAsia="Georgia"/>
          <w:b/>
          <w:i/>
          <w:iCs/>
          <w:sz w:val="24"/>
          <w:szCs w:val="24"/>
          <w:lang w:val="ru-RU"/>
        </w:rPr>
        <w:t xml:space="preserve">Про </w:t>
      </w:r>
      <w:r w:rsidR="004D7646" w:rsidRPr="004D7646">
        <w:rPr>
          <w:rFonts w:eastAsia="Georgia"/>
          <w:b/>
          <w:i/>
          <w:iCs/>
          <w:sz w:val="24"/>
          <w:szCs w:val="24"/>
          <w:lang w:val="ru-RU"/>
        </w:rPr>
        <w:t xml:space="preserve">надання комунальному підприємству «Лісопаркове господарство «Конча-Заспа» земельної ділянки у постійне користування для цілей підрозділів 09.01-09.02, 09.04-09.05 </w:t>
      </w:r>
      <w:r w:rsidR="004D7646">
        <w:rPr>
          <w:rFonts w:eastAsia="Georgia"/>
          <w:b/>
          <w:i/>
          <w:iCs/>
          <w:sz w:val="24"/>
          <w:szCs w:val="24"/>
          <w:lang w:val="ru-RU"/>
        </w:rPr>
        <w:br/>
      </w:r>
      <w:r w:rsidR="004D7646" w:rsidRPr="004D7646">
        <w:rPr>
          <w:rFonts w:eastAsia="Georgia"/>
          <w:b/>
          <w:i/>
          <w:iCs/>
          <w:sz w:val="24"/>
          <w:szCs w:val="24"/>
          <w:lang w:val="ru-RU"/>
        </w:rPr>
        <w:t xml:space="preserve">та для збереження та використання земель природно-заповідного фонду у 5 кварталі та частині 4 кварталу </w:t>
      </w:r>
      <w:r w:rsidR="004D7646">
        <w:rPr>
          <w:rFonts w:eastAsia="Georgia"/>
          <w:b/>
          <w:i/>
          <w:iCs/>
          <w:sz w:val="24"/>
          <w:szCs w:val="24"/>
          <w:lang w:val="ru-RU"/>
        </w:rPr>
        <w:br/>
      </w:r>
      <w:r w:rsidR="004D7646" w:rsidRPr="004D7646">
        <w:rPr>
          <w:rFonts w:eastAsia="Georgia"/>
          <w:b/>
          <w:i/>
          <w:iCs/>
          <w:sz w:val="24"/>
          <w:szCs w:val="24"/>
          <w:lang w:val="ru-RU"/>
        </w:rPr>
        <w:t xml:space="preserve">Конча-Заспівського лісництва </w:t>
      </w:r>
      <w:r w:rsidR="004D7646">
        <w:rPr>
          <w:rFonts w:eastAsia="Georgia"/>
          <w:b/>
          <w:i/>
          <w:iCs/>
          <w:sz w:val="24"/>
          <w:szCs w:val="24"/>
          <w:lang w:val="ru-RU"/>
        </w:rPr>
        <w:br/>
      </w:r>
      <w:r w:rsidR="004D7646" w:rsidRPr="004D7646">
        <w:rPr>
          <w:rFonts w:eastAsia="Georgia"/>
          <w:b/>
          <w:i/>
          <w:iCs/>
          <w:sz w:val="24"/>
          <w:szCs w:val="24"/>
          <w:lang w:val="ru-RU"/>
        </w:rPr>
        <w:t>у Голосіївському районі міста Києва</w:t>
      </w:r>
    </w:p>
    <w:p w14:paraId="2FE832FF" w14:textId="77777777" w:rsidR="004D7646" w:rsidRPr="004D1119" w:rsidRDefault="004D7646" w:rsidP="004D7646">
      <w:pPr>
        <w:pStyle w:val="a7"/>
        <w:shd w:val="clear" w:color="auto" w:fill="auto"/>
        <w:spacing w:after="0"/>
        <w:ind w:right="2739"/>
        <w:jc w:val="center"/>
        <w:rPr>
          <w:b/>
          <w:bCs/>
          <w:sz w:val="24"/>
          <w:szCs w:val="24"/>
          <w:lang w:val="ru-RU"/>
        </w:rPr>
      </w:pPr>
    </w:p>
    <w:p w14:paraId="7485161D" w14:textId="77777777" w:rsidR="004D1119" w:rsidRPr="00456FAA" w:rsidRDefault="004D1119" w:rsidP="004D7646">
      <w:pPr>
        <w:pStyle w:val="a5"/>
        <w:numPr>
          <w:ilvl w:val="0"/>
          <w:numId w:val="2"/>
        </w:numPr>
        <w:shd w:val="clear" w:color="auto" w:fill="auto"/>
        <w:spacing w:line="240" w:lineRule="auto"/>
        <w:ind w:hanging="301"/>
        <w:rPr>
          <w:b/>
          <w:bCs/>
          <w:sz w:val="24"/>
          <w:szCs w:val="24"/>
        </w:rPr>
      </w:pPr>
      <w:r w:rsidRPr="00456FAA">
        <w:rPr>
          <w:b/>
          <w:bCs/>
          <w:sz w:val="24"/>
          <w:szCs w:val="24"/>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14:paraId="59D7EDE9" w14:textId="77777777" w:rsidTr="004D7646">
        <w:trPr>
          <w:cantSplit/>
          <w:trHeight w:hRule="exact" w:val="584"/>
        </w:trPr>
        <w:tc>
          <w:tcPr>
            <w:tcW w:w="2793" w:type="dxa"/>
            <w:shd w:val="clear" w:color="auto" w:fill="FFFFFF"/>
          </w:tcPr>
          <w:p w14:paraId="30AE5F35" w14:textId="77777777" w:rsidR="004D1119" w:rsidRPr="00456FAA" w:rsidRDefault="006E10B3" w:rsidP="0080493D">
            <w:pPr>
              <w:pStyle w:val="a7"/>
              <w:shd w:val="clear" w:color="auto" w:fill="auto"/>
              <w:spacing w:after="0"/>
              <w:ind w:firstLine="0"/>
              <w:rPr>
                <w:sz w:val="24"/>
                <w:szCs w:val="24"/>
              </w:rPr>
            </w:pPr>
            <w:r>
              <w:rPr>
                <w:sz w:val="24"/>
                <w:szCs w:val="24"/>
              </w:rPr>
              <w:t xml:space="preserve"> </w:t>
            </w:r>
            <w:r w:rsidR="004D1119" w:rsidRPr="00456FAA">
              <w:rPr>
                <w:sz w:val="24"/>
                <w:szCs w:val="24"/>
              </w:rPr>
              <w:t>Назва</w:t>
            </w:r>
          </w:p>
        </w:tc>
        <w:tc>
          <w:tcPr>
            <w:tcW w:w="6762" w:type="dxa"/>
            <w:shd w:val="clear" w:color="auto" w:fill="FFFFFF"/>
          </w:tcPr>
          <w:p w14:paraId="2C8733B8" w14:textId="7256F1B6" w:rsidR="004D1119" w:rsidRPr="00A43048" w:rsidRDefault="004D7646" w:rsidP="004D7646">
            <w:pPr>
              <w:pStyle w:val="a7"/>
              <w:shd w:val="clear" w:color="auto" w:fill="auto"/>
              <w:spacing w:after="0"/>
              <w:ind w:firstLine="173"/>
              <w:jc w:val="both"/>
              <w:rPr>
                <w:sz w:val="24"/>
                <w:szCs w:val="24"/>
              </w:rPr>
            </w:pPr>
            <w:r w:rsidRPr="00433810">
              <w:rPr>
                <w:i/>
                <w:sz w:val="24"/>
                <w:szCs w:val="24"/>
              </w:rPr>
              <w:t>К</w:t>
            </w:r>
            <w:r w:rsidRPr="00147B26">
              <w:rPr>
                <w:i/>
                <w:sz w:val="24"/>
                <w:szCs w:val="24"/>
              </w:rPr>
              <w:t>омунальн</w:t>
            </w:r>
            <w:r>
              <w:rPr>
                <w:i/>
                <w:sz w:val="24"/>
                <w:szCs w:val="24"/>
                <w:lang w:val="uk-UA"/>
              </w:rPr>
              <w:t>е</w:t>
            </w:r>
            <w:r w:rsidRPr="00147B26">
              <w:rPr>
                <w:i/>
                <w:sz w:val="24"/>
                <w:szCs w:val="24"/>
              </w:rPr>
              <w:t xml:space="preserve"> підприємств</w:t>
            </w:r>
            <w:r>
              <w:rPr>
                <w:i/>
                <w:sz w:val="24"/>
                <w:szCs w:val="24"/>
                <w:lang w:val="uk-UA"/>
              </w:rPr>
              <w:t>о</w:t>
            </w:r>
            <w:r w:rsidRPr="00147B26">
              <w:rPr>
                <w:i/>
                <w:sz w:val="24"/>
                <w:szCs w:val="24"/>
              </w:rPr>
              <w:t xml:space="preserve"> «Лісопаркове господарство «Конча-Заспа»</w:t>
            </w:r>
          </w:p>
        </w:tc>
      </w:tr>
      <w:tr w:rsidR="004D1119" w:rsidRPr="005C2B79" w14:paraId="6A6CF238" w14:textId="77777777" w:rsidTr="004D7646">
        <w:trPr>
          <w:cantSplit/>
          <w:trHeight w:hRule="exact" w:val="1698"/>
        </w:trPr>
        <w:tc>
          <w:tcPr>
            <w:tcW w:w="2793" w:type="dxa"/>
            <w:shd w:val="clear" w:color="auto" w:fill="FFFFFF"/>
          </w:tcPr>
          <w:p w14:paraId="4BCEFC34" w14:textId="77777777" w:rsidR="004D1119" w:rsidRPr="00456FAA" w:rsidRDefault="006E10B3" w:rsidP="0080493D">
            <w:pPr>
              <w:pStyle w:val="a5"/>
              <w:shd w:val="clear" w:color="auto" w:fill="auto"/>
              <w:rPr>
                <w:sz w:val="24"/>
                <w:szCs w:val="24"/>
              </w:rPr>
            </w:pPr>
            <w:r>
              <w:rPr>
                <w:sz w:val="24"/>
                <w:szCs w:val="24"/>
              </w:rPr>
              <w:t xml:space="preserve"> </w:t>
            </w:r>
            <w:r w:rsidR="004D1119" w:rsidRPr="00456FAA">
              <w:rPr>
                <w:sz w:val="24"/>
                <w:szCs w:val="24"/>
              </w:rPr>
              <w:t>Перелік засновників</w:t>
            </w:r>
          </w:p>
          <w:p w14:paraId="5EAE3AB2" w14:textId="77777777" w:rsidR="004D1119" w:rsidRPr="004A5DBD" w:rsidRDefault="006E10B3" w:rsidP="0080493D">
            <w:pPr>
              <w:pStyle w:val="a5"/>
              <w:shd w:val="clear" w:color="auto" w:fill="auto"/>
              <w:rPr>
                <w:sz w:val="24"/>
                <w:szCs w:val="24"/>
              </w:rPr>
            </w:pPr>
            <w:r>
              <w:rPr>
                <w:sz w:val="24"/>
                <w:szCs w:val="24"/>
              </w:rPr>
              <w:t xml:space="preserve"> </w:t>
            </w:r>
            <w:r w:rsidR="004D1119" w:rsidRPr="00456FAA">
              <w:rPr>
                <w:sz w:val="24"/>
                <w:szCs w:val="24"/>
              </w:rPr>
              <w:t>(учасників)</w:t>
            </w:r>
            <w:r w:rsidR="004D1119" w:rsidRPr="004D1119">
              <w:rPr>
                <w:sz w:val="18"/>
                <w:szCs w:val="18"/>
                <w:lang w:val="ru-RU"/>
              </w:rPr>
              <w:t>*</w:t>
            </w:r>
          </w:p>
          <w:p w14:paraId="5D0E9667" w14:textId="77777777" w:rsidR="004D1119" w:rsidRPr="004D1119" w:rsidRDefault="004D1119" w:rsidP="0080493D">
            <w:pPr>
              <w:pStyle w:val="a7"/>
              <w:shd w:val="clear" w:color="auto" w:fill="auto"/>
              <w:spacing w:after="0"/>
              <w:ind w:firstLine="0"/>
              <w:rPr>
                <w:sz w:val="24"/>
                <w:szCs w:val="24"/>
                <w:lang w:val="ru-RU"/>
              </w:rPr>
            </w:pPr>
          </w:p>
        </w:tc>
        <w:tc>
          <w:tcPr>
            <w:tcW w:w="6762" w:type="dxa"/>
            <w:shd w:val="clear" w:color="auto" w:fill="FFFFFF"/>
          </w:tcPr>
          <w:p w14:paraId="43326EA5" w14:textId="77777777" w:rsidR="004D7646" w:rsidRPr="004D7646" w:rsidRDefault="004D7646" w:rsidP="004D7646">
            <w:pPr>
              <w:pStyle w:val="a7"/>
              <w:shd w:val="clear" w:color="auto" w:fill="auto"/>
              <w:spacing w:after="0"/>
              <w:ind w:firstLine="173"/>
              <w:jc w:val="both"/>
              <w:rPr>
                <w:i/>
                <w:sz w:val="24"/>
                <w:szCs w:val="24"/>
              </w:rPr>
            </w:pPr>
            <w:r w:rsidRPr="004D7646">
              <w:rPr>
                <w:i/>
                <w:sz w:val="24"/>
                <w:szCs w:val="24"/>
              </w:rPr>
              <w:t xml:space="preserve">КИЇВСЬКА МІСЬКА ДЕРЖАВНА АДМІНІСТРАЦІЯ, </w:t>
            </w:r>
          </w:p>
          <w:p w14:paraId="00CB8297" w14:textId="77777777" w:rsidR="004D7646" w:rsidRPr="004D7646" w:rsidRDefault="004D7646" w:rsidP="004D7646">
            <w:pPr>
              <w:pStyle w:val="a7"/>
              <w:shd w:val="clear" w:color="auto" w:fill="auto"/>
              <w:spacing w:after="0"/>
              <w:ind w:firstLine="173"/>
              <w:jc w:val="both"/>
              <w:rPr>
                <w:i/>
                <w:sz w:val="24"/>
                <w:szCs w:val="24"/>
              </w:rPr>
            </w:pPr>
            <w:r w:rsidRPr="004D7646">
              <w:rPr>
                <w:i/>
                <w:sz w:val="24"/>
                <w:szCs w:val="24"/>
              </w:rPr>
              <w:t xml:space="preserve">Код ЄДРПОУ:00022527, </w:t>
            </w:r>
          </w:p>
          <w:p w14:paraId="1A5D9BBF" w14:textId="77777777" w:rsidR="004D7646" w:rsidRPr="004D7646" w:rsidRDefault="004D7646" w:rsidP="004D7646">
            <w:pPr>
              <w:pStyle w:val="a7"/>
              <w:shd w:val="clear" w:color="auto" w:fill="auto"/>
              <w:spacing w:after="0"/>
              <w:ind w:firstLine="173"/>
              <w:jc w:val="both"/>
              <w:rPr>
                <w:i/>
                <w:sz w:val="24"/>
                <w:szCs w:val="24"/>
              </w:rPr>
            </w:pPr>
            <w:r w:rsidRPr="004D7646">
              <w:rPr>
                <w:i/>
                <w:sz w:val="24"/>
                <w:szCs w:val="24"/>
              </w:rPr>
              <w:t xml:space="preserve">резидентство: Україна, </w:t>
            </w:r>
          </w:p>
          <w:p w14:paraId="142CAD68" w14:textId="77777777" w:rsidR="004D7646" w:rsidRPr="004D7646" w:rsidRDefault="004D7646" w:rsidP="004D7646">
            <w:pPr>
              <w:pStyle w:val="a7"/>
              <w:shd w:val="clear" w:color="auto" w:fill="auto"/>
              <w:spacing w:after="0"/>
              <w:ind w:firstLine="173"/>
              <w:jc w:val="both"/>
              <w:rPr>
                <w:i/>
                <w:sz w:val="24"/>
                <w:szCs w:val="24"/>
              </w:rPr>
            </w:pPr>
            <w:r w:rsidRPr="004D7646">
              <w:rPr>
                <w:i/>
                <w:sz w:val="24"/>
                <w:szCs w:val="24"/>
              </w:rPr>
              <w:t xml:space="preserve">Місцезнаходження: Україна, 03680, місто Київ, ВУЛИЦЯ ДЕГТЯРІВСЬКА, будинок 31, корпус 2, </w:t>
            </w:r>
          </w:p>
          <w:p w14:paraId="13ACE229" w14:textId="09798B8B" w:rsidR="004D1119" w:rsidRPr="004D7646" w:rsidRDefault="004D7646" w:rsidP="004D7646">
            <w:pPr>
              <w:pStyle w:val="a7"/>
              <w:shd w:val="clear" w:color="auto" w:fill="auto"/>
              <w:spacing w:after="0"/>
              <w:ind w:firstLine="173"/>
              <w:jc w:val="both"/>
              <w:rPr>
                <w:i/>
                <w:sz w:val="24"/>
                <w:szCs w:val="24"/>
              </w:rPr>
            </w:pPr>
            <w:r w:rsidRPr="004D7646">
              <w:rPr>
                <w:i/>
                <w:sz w:val="24"/>
                <w:szCs w:val="24"/>
              </w:rPr>
              <w:t>Розмір частки засновника (учасника): 0,00</w:t>
            </w:r>
          </w:p>
        </w:tc>
      </w:tr>
      <w:tr w:rsidR="004D1119" w:rsidRPr="00854FAD" w14:paraId="2EEB9864" w14:textId="77777777" w:rsidTr="004D5BC3">
        <w:trPr>
          <w:cantSplit/>
          <w:trHeight w:hRule="exact" w:val="744"/>
        </w:trPr>
        <w:tc>
          <w:tcPr>
            <w:tcW w:w="2793" w:type="dxa"/>
            <w:shd w:val="clear" w:color="auto" w:fill="FFFFFF"/>
          </w:tcPr>
          <w:p w14:paraId="70953871" w14:textId="77777777" w:rsidR="004D1119" w:rsidRPr="004D1119" w:rsidRDefault="006E10B3" w:rsidP="0080493D">
            <w:pPr>
              <w:pStyle w:val="30"/>
              <w:shd w:val="clear" w:color="auto" w:fill="auto"/>
              <w:spacing w:line="233" w:lineRule="auto"/>
              <w:rPr>
                <w:sz w:val="24"/>
                <w:szCs w:val="24"/>
                <w:lang w:val="ru-RU"/>
              </w:rPr>
            </w:pPr>
            <w:r w:rsidRPr="007C10BC">
              <w:rPr>
                <w:sz w:val="24"/>
                <w:szCs w:val="24"/>
                <w:lang w:val="ru-RU"/>
              </w:rPr>
              <w:t xml:space="preserve"> </w:t>
            </w:r>
            <w:r w:rsidR="004D1119" w:rsidRPr="004D1119">
              <w:rPr>
                <w:sz w:val="24"/>
                <w:szCs w:val="24"/>
                <w:lang w:val="ru-RU"/>
              </w:rPr>
              <w:t>Кінцевий бенефіціарний</w:t>
            </w:r>
          </w:p>
          <w:p w14:paraId="27A328AF" w14:textId="77777777" w:rsidR="004D1119" w:rsidRPr="004D1119" w:rsidRDefault="006E10B3" w:rsidP="004A5DBD">
            <w:pPr>
              <w:pStyle w:val="30"/>
              <w:shd w:val="clear" w:color="auto" w:fill="auto"/>
              <w:spacing w:line="233" w:lineRule="auto"/>
              <w:rPr>
                <w:sz w:val="24"/>
                <w:szCs w:val="24"/>
                <w:lang w:val="ru-RU"/>
              </w:rPr>
            </w:pPr>
            <w:r>
              <w:rPr>
                <w:sz w:val="24"/>
                <w:szCs w:val="24"/>
              </w:rPr>
              <w:t xml:space="preserve"> </w:t>
            </w:r>
            <w:r w:rsidR="004D1119" w:rsidRPr="004D1119">
              <w:rPr>
                <w:sz w:val="24"/>
                <w:szCs w:val="24"/>
                <w:lang w:val="ru-RU"/>
              </w:rPr>
              <w:t>власник (контролер)</w:t>
            </w:r>
            <w:r w:rsidR="004D1119" w:rsidRPr="004D1119">
              <w:rPr>
                <w:sz w:val="18"/>
                <w:szCs w:val="18"/>
                <w:lang w:val="ru-RU"/>
              </w:rPr>
              <w:t>*</w:t>
            </w:r>
            <w:r w:rsidR="004A5DBD" w:rsidRPr="004D1119">
              <w:rPr>
                <w:sz w:val="24"/>
                <w:szCs w:val="24"/>
                <w:lang w:val="ru-RU"/>
              </w:rPr>
              <w:t xml:space="preserve"> </w:t>
            </w:r>
          </w:p>
        </w:tc>
        <w:tc>
          <w:tcPr>
            <w:tcW w:w="6762" w:type="dxa"/>
            <w:shd w:val="clear" w:color="auto" w:fill="FFFFFF"/>
          </w:tcPr>
          <w:p w14:paraId="395C8F20" w14:textId="2060D4D9" w:rsidR="004D1119" w:rsidRPr="00A43048" w:rsidRDefault="00B211CA" w:rsidP="00A43048">
            <w:pPr>
              <w:pStyle w:val="a7"/>
              <w:shd w:val="clear" w:color="auto" w:fill="auto"/>
              <w:spacing w:after="0"/>
              <w:ind w:firstLine="173"/>
              <w:jc w:val="both"/>
              <w:rPr>
                <w:i/>
                <w:iCs/>
                <w:sz w:val="24"/>
                <w:szCs w:val="24"/>
                <w:lang w:val="ru-RU"/>
              </w:rPr>
            </w:pPr>
            <w:r>
              <w:rPr>
                <w:i/>
                <w:iCs/>
                <w:sz w:val="24"/>
                <w:szCs w:val="24"/>
                <w:lang w:val="ru-RU"/>
              </w:rPr>
              <w:t>в</w:t>
            </w:r>
            <w:r w:rsidR="00BC5A16" w:rsidRPr="00A43048">
              <w:rPr>
                <w:i/>
                <w:iCs/>
                <w:sz w:val="24"/>
                <w:szCs w:val="24"/>
                <w:lang w:val="ru-RU"/>
              </w:rPr>
              <w:t>ідсутній</w:t>
            </w:r>
          </w:p>
        </w:tc>
      </w:tr>
      <w:tr w:rsidR="004D1119" w:rsidRPr="004D1119" w14:paraId="0AACDDBA" w14:textId="77777777" w:rsidTr="004D5BC3">
        <w:trPr>
          <w:cantSplit/>
          <w:trHeight w:hRule="exact" w:val="414"/>
        </w:trPr>
        <w:tc>
          <w:tcPr>
            <w:tcW w:w="2793"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762" w:type="dxa"/>
            <w:shd w:val="clear" w:color="auto" w:fill="FFFFFF"/>
          </w:tcPr>
          <w:p w14:paraId="41E1B36B" w14:textId="77777777" w:rsidR="004D1119" w:rsidRPr="00783F9B" w:rsidRDefault="006E106A" w:rsidP="00A43048">
            <w:pPr>
              <w:pStyle w:val="a7"/>
              <w:shd w:val="clear" w:color="auto" w:fill="auto"/>
              <w:spacing w:after="0"/>
              <w:ind w:firstLine="173"/>
              <w:jc w:val="both"/>
              <w:rPr>
                <w:i/>
                <w:iCs/>
                <w:sz w:val="24"/>
                <w:szCs w:val="24"/>
                <w:lang w:val="ru-RU"/>
              </w:rPr>
            </w:pPr>
            <w:r w:rsidRPr="00783F9B">
              <w:rPr>
                <w:i/>
                <w:sz w:val="24"/>
                <w:szCs w:val="24"/>
              </w:rPr>
              <w:t>від 22.06.2026 № 450444975</w:t>
            </w:r>
          </w:p>
        </w:tc>
      </w:tr>
      <w:tr w:rsidR="005C2B79" w:rsidRPr="005C2B79" w14:paraId="10BF7E6C" w14:textId="77777777" w:rsidTr="004D7646">
        <w:trPr>
          <w:cantSplit/>
          <w:trHeight w:hRule="exact" w:val="548"/>
        </w:trPr>
        <w:tc>
          <w:tcPr>
            <w:tcW w:w="9555" w:type="dxa"/>
            <w:gridSpan w:val="2"/>
            <w:shd w:val="clear" w:color="auto" w:fill="FFFFFF"/>
          </w:tcPr>
          <w:p w14:paraId="7C4F7EC6" w14:textId="5A79FC7F" w:rsidR="005C2B79" w:rsidRPr="005C2B79" w:rsidRDefault="005C2B79" w:rsidP="003C5110">
            <w:pPr>
              <w:pStyle w:val="a7"/>
              <w:shd w:val="clear" w:color="auto" w:fill="auto"/>
              <w:spacing w:after="0"/>
              <w:ind w:firstLine="173"/>
              <w:jc w:val="both"/>
              <w:rPr>
                <w:sz w:val="24"/>
                <w:szCs w:val="24"/>
                <w:lang w:val="ru-RU"/>
              </w:rPr>
            </w:pPr>
            <w:r w:rsidRPr="004D7646">
              <w:rPr>
                <w:i/>
                <w:sz w:val="24"/>
                <w:szCs w:val="24"/>
                <w:lang w:val="ru-RU"/>
              </w:rPr>
              <w:t xml:space="preserve">Станом на </w:t>
            </w:r>
            <w:r w:rsidR="003C5110">
              <w:rPr>
                <w:i/>
                <w:sz w:val="24"/>
                <w:szCs w:val="24"/>
                <w:lang w:val="ru-RU"/>
              </w:rPr>
              <w:t>10</w:t>
            </w:r>
            <w:r w:rsidRPr="004D7646">
              <w:rPr>
                <w:i/>
                <w:sz w:val="24"/>
                <w:szCs w:val="24"/>
                <w:lang w:val="ru-RU"/>
              </w:rPr>
              <w:t>.0</w:t>
            </w:r>
            <w:r w:rsidR="004D7646" w:rsidRPr="004D7646">
              <w:rPr>
                <w:i/>
                <w:sz w:val="24"/>
                <w:szCs w:val="24"/>
                <w:lang w:val="ru-RU"/>
              </w:rPr>
              <w:t>7</w:t>
            </w:r>
            <w:r w:rsidRPr="004D7646">
              <w:rPr>
                <w:i/>
                <w:sz w:val="24"/>
                <w:szCs w:val="24"/>
                <w:lang w:val="ru-RU"/>
              </w:rPr>
              <w:t>.20</w:t>
            </w:r>
            <w:r w:rsidR="004D7646" w:rsidRPr="004D7646">
              <w:rPr>
                <w:i/>
                <w:sz w:val="24"/>
                <w:szCs w:val="24"/>
                <w:lang w:val="ru-RU"/>
              </w:rPr>
              <w:t>26</w:t>
            </w:r>
            <w:r w:rsidRPr="004D7646">
              <w:rPr>
                <w:i/>
                <w:sz w:val="24"/>
                <w:szCs w:val="24"/>
                <w:lang w:val="ru-RU"/>
              </w:rPr>
              <w:t xml:space="preserve">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*за даними Єдиного державного реєстру юридичних осіб, фізичних осіб-підприємців та громадських формувань</w:t>
      </w:r>
    </w:p>
    <w:p w14:paraId="3B73DBB6" w14:textId="77777777" w:rsidR="004D1119" w:rsidRPr="004D1119" w:rsidRDefault="004D1119" w:rsidP="004D1119">
      <w:pPr>
        <w:pStyle w:val="1"/>
        <w:shd w:val="clear" w:color="auto" w:fill="auto"/>
        <w:tabs>
          <w:tab w:val="left" w:pos="668"/>
        </w:tabs>
        <w:spacing w:after="0" w:line="228" w:lineRule="auto"/>
        <w:ind w:left="400" w:firstLine="0"/>
        <w:rPr>
          <w:sz w:val="24"/>
          <w:szCs w:val="24"/>
          <w:lang w:val="ru-RU"/>
        </w:rPr>
      </w:pPr>
    </w:p>
    <w:p w14:paraId="66C0BB3E" w14:textId="2C5E67DE"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r w:rsidRPr="004D1119">
        <w:rPr>
          <w:b/>
          <w:bCs/>
          <w:sz w:val="24"/>
          <w:szCs w:val="24"/>
          <w:lang w:val="ru-RU"/>
        </w:rPr>
        <w:t xml:space="preserve">Відомості про земельну ділянку (кадастровий </w:t>
      </w:r>
      <w:r w:rsidR="004D7646">
        <w:rPr>
          <w:b/>
          <w:bCs/>
          <w:sz w:val="24"/>
          <w:szCs w:val="24"/>
          <w:lang w:val="ru-RU"/>
        </w:rPr>
        <w:t>номер</w:t>
      </w:r>
      <w:r w:rsidRPr="004D1119">
        <w:rPr>
          <w:b/>
          <w:bCs/>
          <w:sz w:val="24"/>
          <w:szCs w:val="24"/>
          <w:lang w:val="ru-RU"/>
        </w:rPr>
        <w:t xml:space="preserve"> </w:t>
      </w:r>
      <w:r w:rsidRPr="00456FAA">
        <w:rPr>
          <w:b/>
          <w:bCs/>
          <w:sz w:val="24"/>
          <w:szCs w:val="24"/>
        </w:rPr>
        <w:t>8000000000:90:179:0004</w:t>
      </w:r>
      <w:r w:rsidRPr="004D1119">
        <w:rPr>
          <w:b/>
          <w:bCs/>
          <w:sz w:val="24"/>
          <w:szCs w:val="24"/>
          <w:lang w:val="ru-RU"/>
        </w:rPr>
        <w:t>)</w:t>
      </w:r>
      <w:r w:rsidR="00DC4060">
        <w:rPr>
          <w:b/>
          <w:bCs/>
          <w:sz w:val="24"/>
          <w:szCs w:val="24"/>
          <w:lang w:val="ru-RU"/>
        </w:rPr>
        <w:t>.</w:t>
      </w:r>
    </w:p>
    <w:tbl>
      <w:tblPr>
        <w:tblStyle w:val="a8"/>
        <w:tblW w:w="0" w:type="auto"/>
        <w:tblLayout w:type="fixed"/>
        <w:tblLook w:val="04A0" w:firstRow="1" w:lastRow="0" w:firstColumn="1" w:lastColumn="0" w:noHBand="0" w:noVBand="1"/>
      </w:tblPr>
      <w:tblGrid>
        <w:gridCol w:w="2681"/>
        <w:gridCol w:w="6998"/>
      </w:tblGrid>
      <w:tr w:rsidR="004D1119" w14:paraId="2D726FA4" w14:textId="77777777" w:rsidTr="004D5BC3">
        <w:trPr>
          <w:trHeight w:val="673"/>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EBC7648" w14:textId="77777777" w:rsidR="009C0211" w:rsidRPr="009C0211" w:rsidRDefault="009C0211" w:rsidP="009C0211">
            <w:pPr>
              <w:pStyle w:val="a5"/>
              <w:rPr>
                <w:i/>
                <w:iCs/>
                <w:sz w:val="24"/>
                <w:szCs w:val="24"/>
              </w:rPr>
            </w:pPr>
            <w:r w:rsidRPr="009C0211">
              <w:rPr>
                <w:i/>
                <w:iCs/>
                <w:sz w:val="24"/>
                <w:szCs w:val="24"/>
              </w:rPr>
              <w:t>м Київ, Голосіївський район, 5 квартал та частина 4 кварталу</w:t>
            </w:r>
          </w:p>
          <w:p w14:paraId="5F126C6A" w14:textId="77777777" w:rsidR="009C0211" w:rsidRPr="009C0211" w:rsidRDefault="009C0211" w:rsidP="009C0211">
            <w:pPr>
              <w:pStyle w:val="a5"/>
              <w:rPr>
                <w:i/>
                <w:iCs/>
                <w:sz w:val="24"/>
                <w:szCs w:val="24"/>
              </w:rPr>
            </w:pPr>
            <w:r w:rsidRPr="009C0211">
              <w:rPr>
                <w:i/>
                <w:iCs/>
                <w:sz w:val="24"/>
                <w:szCs w:val="24"/>
              </w:rPr>
              <w:t>Конча-Заспівського лісництва Комунального підприємства</w:t>
            </w:r>
          </w:p>
          <w:p w14:paraId="3B2FA24E" w14:textId="15E6C608" w:rsidR="004D1119" w:rsidRPr="00A43048" w:rsidRDefault="009C0211" w:rsidP="009C0211">
            <w:pPr>
              <w:pStyle w:val="a5"/>
              <w:shd w:val="clear" w:color="auto" w:fill="auto"/>
              <w:rPr>
                <w:bCs/>
                <w:i/>
                <w:sz w:val="24"/>
                <w:szCs w:val="24"/>
              </w:rPr>
            </w:pPr>
            <w:r>
              <w:rPr>
                <w:i/>
                <w:iCs/>
                <w:sz w:val="24"/>
                <w:szCs w:val="24"/>
              </w:rPr>
              <w:t>«</w:t>
            </w:r>
            <w:r w:rsidRPr="009C0211">
              <w:rPr>
                <w:i/>
                <w:iCs/>
                <w:sz w:val="24"/>
                <w:szCs w:val="24"/>
              </w:rPr>
              <w:t>Лісопа</w:t>
            </w:r>
            <w:r>
              <w:rPr>
                <w:i/>
                <w:iCs/>
                <w:sz w:val="24"/>
                <w:szCs w:val="24"/>
              </w:rPr>
              <w:t>ркове господарство «Конча-Заспа»</w:t>
            </w:r>
          </w:p>
        </w:tc>
      </w:tr>
      <w:tr w:rsidR="004D1119"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75,6562 га</w:t>
            </w:r>
          </w:p>
        </w:tc>
      </w:tr>
      <w:tr w:rsidR="004D1119" w:rsidRPr="005C2B79" w14:paraId="0C66F18A" w14:textId="77777777" w:rsidTr="004D7646">
        <w:trPr>
          <w:trHeight w:val="250"/>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4D7646">
        <w:trPr>
          <w:trHeight w:val="247"/>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лісогосподарського призначення</w:t>
            </w:r>
          </w:p>
        </w:tc>
      </w:tr>
      <w:tr w:rsidR="004D1119" w14:paraId="550A073B" w14:textId="77777777" w:rsidTr="004D5BC3">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59565DAE" w14:textId="77777777" w:rsidR="004D7646" w:rsidRPr="004D7646" w:rsidRDefault="00C675D8" w:rsidP="004D7646">
            <w:pPr>
              <w:pStyle w:val="a5"/>
              <w:rPr>
                <w:rStyle w:val="a9"/>
                <w:sz w:val="24"/>
                <w:szCs w:val="24"/>
              </w:rPr>
            </w:pPr>
            <w:r w:rsidRPr="00A43048">
              <w:rPr>
                <w:i/>
                <w:sz w:val="24"/>
                <w:szCs w:val="24"/>
                <w:highlight w:val="white"/>
              </w:rPr>
              <w:t>09.03</w:t>
            </w:r>
            <w:r w:rsidRPr="00A43048">
              <w:rPr>
                <w:rStyle w:val="a9"/>
                <w:sz w:val="24"/>
                <w:szCs w:val="24"/>
                <w:lang w:val="en-US"/>
              </w:rPr>
              <w:t xml:space="preserve"> </w:t>
            </w:r>
            <w:r w:rsidR="004D1119" w:rsidRPr="00A43048">
              <w:rPr>
                <w:rStyle w:val="a9"/>
                <w:sz w:val="24"/>
                <w:szCs w:val="24"/>
              </w:rPr>
              <w:t>для цілей підрозділів 09.01-09.02, 09.04-09.05 та для збереження та використання земель природно-заповідного фонду</w:t>
            </w:r>
            <w:r w:rsidR="00CD0A63">
              <w:rPr>
                <w:rStyle w:val="a9"/>
                <w:sz w:val="24"/>
                <w:szCs w:val="24"/>
              </w:rPr>
              <w:t xml:space="preserve"> (</w:t>
            </w:r>
            <w:r w:rsidR="004D7646" w:rsidRPr="004D7646">
              <w:rPr>
                <w:rStyle w:val="a9"/>
                <w:sz w:val="24"/>
                <w:szCs w:val="24"/>
              </w:rPr>
              <w:t xml:space="preserve">для цілей підрозділів 09.01-09.02, 09.04-09.05 </w:t>
            </w:r>
          </w:p>
          <w:p w14:paraId="23E64C4E" w14:textId="29C5C51F" w:rsidR="00A21758" w:rsidRPr="00A43048" w:rsidRDefault="004D7646" w:rsidP="004D7646">
            <w:pPr>
              <w:pStyle w:val="a5"/>
              <w:shd w:val="clear" w:color="auto" w:fill="auto"/>
              <w:rPr>
                <w:i/>
                <w:iCs/>
                <w:sz w:val="24"/>
                <w:szCs w:val="24"/>
                <w:lang w:val="en-US"/>
              </w:rPr>
            </w:pPr>
            <w:r w:rsidRPr="004D7646">
              <w:rPr>
                <w:rStyle w:val="a9"/>
                <w:sz w:val="24"/>
                <w:szCs w:val="24"/>
              </w:rPr>
              <w:t>та для збереження та використання земель природно-заповідного фонду</w:t>
            </w:r>
            <w:r w:rsidR="00CD0A63">
              <w:rPr>
                <w:i/>
                <w:iCs/>
                <w:sz w:val="24"/>
                <w:szCs w:val="24"/>
              </w:rPr>
              <w:t>)</w:t>
            </w:r>
          </w:p>
        </w:tc>
      </w:tr>
      <w:tr w:rsidR="00E93A88"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r w:rsidRPr="00221619">
              <w:rPr>
                <w:iCs/>
                <w:sz w:val="24"/>
                <w:szCs w:val="24"/>
                <w:lang w:val="ru-RU"/>
              </w:rPr>
              <w:t>грошова</w:t>
            </w:r>
            <w:r w:rsidRPr="0080577C">
              <w:rPr>
                <w:iCs/>
                <w:sz w:val="24"/>
                <w:szCs w:val="24"/>
                <w:lang w:val="ru-RU"/>
              </w:rPr>
              <w:t xml:space="preserve"> </w:t>
            </w:r>
            <w:r w:rsidRPr="00221619">
              <w:rPr>
                <w:iCs/>
                <w:sz w:val="24"/>
                <w:szCs w:val="24"/>
                <w:lang w:val="ru-RU"/>
              </w:rPr>
              <w:t>оцінка</w:t>
            </w:r>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32E95BED" w:rsidR="00E93A88" w:rsidRPr="00A43048" w:rsidRDefault="0070102C" w:rsidP="00DC4060">
            <w:pPr>
              <w:pStyle w:val="a5"/>
              <w:shd w:val="clear" w:color="auto" w:fill="auto"/>
              <w:rPr>
                <w:rStyle w:val="a9"/>
                <w:sz w:val="24"/>
                <w:szCs w:val="24"/>
              </w:rPr>
            </w:pPr>
            <w:r w:rsidRPr="0070102C">
              <w:rPr>
                <w:rStyle w:val="a9"/>
                <w:sz w:val="24"/>
                <w:szCs w:val="24"/>
              </w:rPr>
              <w:t>431 002 470</w:t>
            </w:r>
            <w:r w:rsidR="00E93A88" w:rsidRPr="00A43048">
              <w:rPr>
                <w:rStyle w:val="a9"/>
                <w:sz w:val="24"/>
                <w:szCs w:val="24"/>
              </w:rPr>
              <w:t xml:space="preserve"> грн </w:t>
            </w:r>
            <w:r w:rsidRPr="0070102C">
              <w:rPr>
                <w:rStyle w:val="a9"/>
                <w:sz w:val="24"/>
                <w:szCs w:val="24"/>
              </w:rPr>
              <w:t>46</w:t>
            </w:r>
            <w:r w:rsidR="00E93A88" w:rsidRPr="00A43048">
              <w:rPr>
                <w:rStyle w:val="a9"/>
                <w:sz w:val="24"/>
                <w:szCs w:val="24"/>
              </w:rPr>
              <w:t xml:space="preserve"> коп.</w:t>
            </w:r>
          </w:p>
        </w:tc>
      </w:tr>
      <w:tr w:rsidR="00DC4060" w:rsidRPr="005C2B79"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28C338DB" w14:textId="38FD2500" w:rsidR="00DC4060" w:rsidRDefault="00DC4060" w:rsidP="00DC4060">
      <w:pPr>
        <w:pStyle w:val="1"/>
        <w:shd w:val="clear" w:color="auto" w:fill="auto"/>
        <w:tabs>
          <w:tab w:val="left" w:pos="671"/>
        </w:tabs>
        <w:spacing w:line="228" w:lineRule="auto"/>
        <w:ind w:left="400" w:firstLine="0"/>
        <w:rPr>
          <w:sz w:val="24"/>
          <w:szCs w:val="24"/>
          <w:lang w:val="ru-RU"/>
        </w:rPr>
      </w:pPr>
    </w:p>
    <w:p w14:paraId="5F2949FF" w14:textId="77777777" w:rsidR="004D7646" w:rsidRPr="009C2ACD" w:rsidRDefault="004D7646" w:rsidP="004D7646">
      <w:pPr>
        <w:pStyle w:val="1"/>
        <w:numPr>
          <w:ilvl w:val="0"/>
          <w:numId w:val="1"/>
        </w:numPr>
        <w:shd w:val="clear" w:color="auto" w:fill="auto"/>
        <w:tabs>
          <w:tab w:val="left" w:pos="671"/>
        </w:tabs>
        <w:spacing w:after="0"/>
        <w:rPr>
          <w:sz w:val="24"/>
          <w:szCs w:val="24"/>
          <w:lang w:val="uk-UA"/>
        </w:rPr>
      </w:pPr>
      <w:r w:rsidRPr="009C2ACD">
        <w:rPr>
          <w:b/>
          <w:bCs/>
          <w:sz w:val="24"/>
          <w:szCs w:val="24"/>
          <w:lang w:val="uk-UA"/>
        </w:rPr>
        <w:t>Обґрунтування прийняття рішення.</w:t>
      </w:r>
    </w:p>
    <w:p w14:paraId="4E08B000" w14:textId="24CC02F4" w:rsidR="004D7646" w:rsidRPr="009C2ACD" w:rsidRDefault="004D7646" w:rsidP="004D7646">
      <w:pPr>
        <w:widowControl w:val="0"/>
        <w:spacing w:after="0" w:line="240" w:lineRule="auto"/>
        <w:ind w:firstLine="420"/>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Pr="004D7646">
        <w:rPr>
          <w:rFonts w:ascii="Times New Roman" w:eastAsia="Times New Roman" w:hAnsi="Times New Roman" w:cs="Times New Roman"/>
          <w:sz w:val="24"/>
          <w:szCs w:val="24"/>
          <w:lang w:val="uk-UA"/>
        </w:rPr>
        <w:t>09.07.2026</w:t>
      </w:r>
      <w:r w:rsidRPr="009C2ACD">
        <w:rPr>
          <w:rFonts w:ascii="Times New Roman" w:eastAsia="Times New Roman" w:hAnsi="Times New Roman" w:cs="Times New Roman"/>
          <w:sz w:val="24"/>
          <w:szCs w:val="24"/>
          <w:lang w:val="uk-UA"/>
        </w:rPr>
        <w:t xml:space="preserve"> № </w:t>
      </w:r>
      <w:r w:rsidRPr="004D7646">
        <w:rPr>
          <w:rFonts w:ascii="Times New Roman" w:eastAsia="Times New Roman" w:hAnsi="Times New Roman" w:cs="Times New Roman"/>
          <w:sz w:val="24"/>
          <w:szCs w:val="24"/>
          <w:lang w:val="uk-UA"/>
        </w:rPr>
        <w:t>НВ-0001195662026</w:t>
      </w:r>
      <w:r w:rsidRPr="009C2ACD">
        <w:rPr>
          <w:rFonts w:ascii="Times New Roman" w:eastAsia="Times New Roman" w:hAnsi="Times New Roman" w:cs="Times New Roman"/>
          <w:sz w:val="24"/>
          <w:szCs w:val="24"/>
          <w:lang w:val="uk-UA"/>
        </w:rPr>
        <w:t xml:space="preserve">), право комунальної власності </w:t>
      </w:r>
      <w:r w:rsidRPr="009C2ACD">
        <w:rPr>
          <w:rFonts w:ascii="Times New Roman" w:eastAsia="Times New Roman" w:hAnsi="Times New Roman" w:cs="Times New Roman"/>
          <w:sz w:val="24"/>
          <w:szCs w:val="24"/>
          <w:lang w:val="uk-UA"/>
        </w:rPr>
        <w:lastRenderedPageBreak/>
        <w:t xml:space="preserve">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3C5110">
        <w:rPr>
          <w:rFonts w:ascii="Times New Roman" w:eastAsia="Times New Roman" w:hAnsi="Times New Roman" w:cs="Times New Roman"/>
          <w:sz w:val="24"/>
          <w:szCs w:val="24"/>
          <w:lang w:val="uk-UA"/>
        </w:rPr>
        <w:t>13</w:t>
      </w:r>
      <w:r w:rsidRPr="009C2ACD">
        <w:rPr>
          <w:rFonts w:ascii="Times New Roman" w:eastAsia="Times New Roman" w:hAnsi="Times New Roman" w:cs="Times New Roman"/>
          <w:sz w:val="24"/>
          <w:szCs w:val="24"/>
          <w:lang w:val="uk-UA"/>
        </w:rPr>
        <w:t>.0</w:t>
      </w:r>
      <w:r>
        <w:rPr>
          <w:rFonts w:ascii="Times New Roman" w:eastAsia="Times New Roman" w:hAnsi="Times New Roman" w:cs="Times New Roman"/>
          <w:sz w:val="24"/>
          <w:szCs w:val="24"/>
          <w:lang w:val="uk-UA"/>
        </w:rPr>
        <w:t>7</w:t>
      </w:r>
      <w:r w:rsidRPr="009C2ACD">
        <w:rPr>
          <w:rFonts w:ascii="Times New Roman" w:eastAsia="Times New Roman" w:hAnsi="Times New Roman" w:cs="Times New Roman"/>
          <w:sz w:val="24"/>
          <w:szCs w:val="24"/>
          <w:lang w:val="uk-UA"/>
        </w:rPr>
        <w:t>.202</w:t>
      </w:r>
      <w:r w:rsidR="006F5B9E">
        <w:rPr>
          <w:rFonts w:ascii="Times New Roman" w:eastAsia="Times New Roman" w:hAnsi="Times New Roman" w:cs="Times New Roman"/>
          <w:sz w:val="24"/>
          <w:szCs w:val="24"/>
        </w:rPr>
        <w:t>6</w:t>
      </w:r>
      <w:r w:rsidRPr="009C2ACD">
        <w:rPr>
          <w:rFonts w:ascii="Times New Roman" w:eastAsia="Times New Roman" w:hAnsi="Times New Roman" w:cs="Times New Roman"/>
          <w:sz w:val="24"/>
          <w:szCs w:val="24"/>
          <w:lang w:val="uk-UA"/>
        </w:rPr>
        <w:t xml:space="preserve">, номер відомостей про речове право </w:t>
      </w:r>
      <w:r w:rsidR="003C5110" w:rsidRPr="003C5110">
        <w:rPr>
          <w:rFonts w:ascii="Times New Roman" w:eastAsia="Times New Roman" w:hAnsi="Times New Roman" w:cs="Times New Roman"/>
          <w:sz w:val="24"/>
          <w:szCs w:val="24"/>
          <w:lang w:val="uk-UA"/>
        </w:rPr>
        <w:t>65673576</w:t>
      </w:r>
      <w:r w:rsidRPr="009C2ACD">
        <w:rPr>
          <w:rFonts w:ascii="Times New Roman" w:eastAsia="Times New Roman" w:hAnsi="Times New Roman" w:cs="Times New Roman"/>
          <w:sz w:val="24"/>
          <w:szCs w:val="24"/>
          <w:lang w:val="uk-UA"/>
        </w:rPr>
        <w:t>),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 щодо передачі земельної ділянки в постійне користування без зміни її меж та цільового призначення без складання документації із землеустрою.</w:t>
      </w:r>
    </w:p>
    <w:p w14:paraId="3E54CD36" w14:textId="77777777" w:rsidR="004D7646" w:rsidRPr="009C2ACD" w:rsidRDefault="004D7646" w:rsidP="004D7646">
      <w:pPr>
        <w:pStyle w:val="1"/>
        <w:shd w:val="clear" w:color="auto" w:fill="auto"/>
        <w:spacing w:after="0"/>
        <w:ind w:firstLine="420"/>
        <w:jc w:val="both"/>
        <w:rPr>
          <w:sz w:val="24"/>
          <w:szCs w:val="24"/>
          <w:lang w:val="uk-UA"/>
        </w:rPr>
      </w:pPr>
    </w:p>
    <w:p w14:paraId="565168F5" w14:textId="77777777" w:rsidR="004D7646" w:rsidRPr="009C2ACD" w:rsidRDefault="004D7646" w:rsidP="004D7646">
      <w:pPr>
        <w:pStyle w:val="1"/>
        <w:numPr>
          <w:ilvl w:val="0"/>
          <w:numId w:val="1"/>
        </w:numPr>
        <w:shd w:val="clear" w:color="auto" w:fill="auto"/>
        <w:tabs>
          <w:tab w:val="left" w:pos="671"/>
        </w:tabs>
        <w:spacing w:after="0"/>
        <w:rPr>
          <w:sz w:val="24"/>
          <w:szCs w:val="24"/>
          <w:lang w:val="uk-UA"/>
        </w:rPr>
      </w:pPr>
      <w:r w:rsidRPr="009C2ACD">
        <w:rPr>
          <w:b/>
          <w:bCs/>
          <w:sz w:val="24"/>
          <w:szCs w:val="24"/>
          <w:lang w:val="uk-UA"/>
        </w:rPr>
        <w:t>Мета прийняття рішення.</w:t>
      </w:r>
    </w:p>
    <w:p w14:paraId="0C345EC4" w14:textId="77777777" w:rsidR="004D7646" w:rsidRPr="009C2ACD" w:rsidRDefault="004D7646" w:rsidP="004D7646">
      <w:pPr>
        <w:widowControl w:val="0"/>
        <w:spacing w:after="0" w:line="240" w:lineRule="auto"/>
        <w:ind w:firstLine="420"/>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50243DEC" w14:textId="77777777" w:rsidR="004D7646" w:rsidRPr="009C2ACD" w:rsidRDefault="004D7646" w:rsidP="004D7646">
      <w:pPr>
        <w:pStyle w:val="20"/>
        <w:shd w:val="clear" w:color="auto" w:fill="auto"/>
        <w:spacing w:after="0" w:line="240" w:lineRule="auto"/>
        <w:ind w:left="2680"/>
        <w:rPr>
          <w:rFonts w:ascii="Times New Roman" w:hAnsi="Times New Roman" w:cs="Times New Roman"/>
          <w:sz w:val="14"/>
          <w:szCs w:val="14"/>
          <w:lang w:val="uk-UA"/>
        </w:rPr>
      </w:pPr>
    </w:p>
    <w:p w14:paraId="196873D5" w14:textId="77777777" w:rsidR="004D7646" w:rsidRPr="009C2ACD" w:rsidRDefault="004D7646" w:rsidP="004D7646">
      <w:pPr>
        <w:pStyle w:val="1"/>
        <w:numPr>
          <w:ilvl w:val="0"/>
          <w:numId w:val="3"/>
        </w:numPr>
        <w:shd w:val="clear" w:color="auto" w:fill="auto"/>
        <w:tabs>
          <w:tab w:val="left" w:pos="633"/>
        </w:tabs>
        <w:spacing w:after="0"/>
        <w:ind w:left="851" w:hanging="425"/>
        <w:rPr>
          <w:sz w:val="24"/>
          <w:szCs w:val="24"/>
          <w:lang w:val="uk-UA"/>
        </w:rPr>
      </w:pPr>
      <w:r w:rsidRPr="009C2ACD">
        <w:rPr>
          <w:b/>
          <w:bCs/>
          <w:sz w:val="24"/>
          <w:szCs w:val="24"/>
          <w:lang w:val="uk-UA"/>
        </w:rPr>
        <w:t xml:space="preserve"> Особливі характеристики ділянки.</w:t>
      </w:r>
    </w:p>
    <w:tbl>
      <w:tblPr>
        <w:tblStyle w:val="a8"/>
        <w:tblW w:w="0" w:type="auto"/>
        <w:tblLook w:val="04A0" w:firstRow="1" w:lastRow="0" w:firstColumn="1" w:lastColumn="0" w:noHBand="0" w:noVBand="1"/>
      </w:tblPr>
      <w:tblGrid>
        <w:gridCol w:w="2637"/>
        <w:gridCol w:w="6800"/>
      </w:tblGrid>
      <w:tr w:rsidR="004D7646" w:rsidRPr="009C2ACD" w14:paraId="28BE819E" w14:textId="77777777" w:rsidTr="004D7646">
        <w:trPr>
          <w:cantSplit/>
          <w:trHeight w:val="444"/>
        </w:trPr>
        <w:tc>
          <w:tcPr>
            <w:tcW w:w="2637" w:type="dxa"/>
            <w:tcBorders>
              <w:top w:val="single" w:sz="4" w:space="0" w:color="auto"/>
              <w:left w:val="single" w:sz="4" w:space="0" w:color="auto"/>
              <w:bottom w:val="single" w:sz="4" w:space="0" w:color="auto"/>
              <w:right w:val="single" w:sz="4" w:space="0" w:color="auto"/>
            </w:tcBorders>
            <w:hideMark/>
          </w:tcPr>
          <w:p w14:paraId="573077D6" w14:textId="77777777" w:rsidR="004D7646" w:rsidRPr="009C2ACD" w:rsidRDefault="004D7646" w:rsidP="00902E53">
            <w:pPr>
              <w:pStyle w:val="a5"/>
              <w:shd w:val="clear" w:color="auto" w:fill="auto"/>
              <w:ind w:left="-120"/>
              <w:rPr>
                <w:bCs/>
                <w:i/>
                <w:sz w:val="24"/>
                <w:szCs w:val="24"/>
              </w:rPr>
            </w:pPr>
            <w:r w:rsidRPr="009C2ACD">
              <w:rPr>
                <w:bCs/>
                <w:i/>
                <w:sz w:val="24"/>
                <w:szCs w:val="24"/>
              </w:rPr>
              <w:t xml:space="preserve"> Наявність будівель і  </w:t>
            </w:r>
          </w:p>
          <w:p w14:paraId="79723530" w14:textId="77777777" w:rsidR="004D7646" w:rsidRPr="009C2ACD" w:rsidRDefault="004D7646" w:rsidP="00902E53">
            <w:pPr>
              <w:pStyle w:val="a5"/>
              <w:shd w:val="clear" w:color="auto" w:fill="auto"/>
              <w:ind w:left="-120"/>
              <w:rPr>
                <w:bCs/>
                <w:i/>
                <w:sz w:val="24"/>
                <w:szCs w:val="24"/>
              </w:rPr>
            </w:pPr>
            <w:r w:rsidRPr="009C2ACD">
              <w:rPr>
                <w:bCs/>
                <w:i/>
                <w:sz w:val="24"/>
                <w:szCs w:val="24"/>
              </w:rPr>
              <w:t xml:space="preserve"> споруд на ділянці:</w:t>
            </w:r>
          </w:p>
        </w:tc>
        <w:tc>
          <w:tcPr>
            <w:tcW w:w="6800" w:type="dxa"/>
            <w:tcBorders>
              <w:top w:val="single" w:sz="4" w:space="0" w:color="auto"/>
              <w:left w:val="single" w:sz="4" w:space="0" w:color="auto"/>
              <w:bottom w:val="single" w:sz="4" w:space="0" w:color="auto"/>
              <w:right w:val="single" w:sz="4" w:space="0" w:color="auto"/>
            </w:tcBorders>
          </w:tcPr>
          <w:p w14:paraId="2D6F7A95" w14:textId="58B348E6"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Земельна ділянка вільна від капітальної забудови.</w:t>
            </w:r>
          </w:p>
        </w:tc>
      </w:tr>
      <w:tr w:rsidR="004D7646" w:rsidRPr="009C2ACD" w14:paraId="57D65FE7" w14:textId="77777777" w:rsidTr="00902E53">
        <w:trPr>
          <w:cantSplit/>
          <w:trHeight w:val="313"/>
        </w:trPr>
        <w:tc>
          <w:tcPr>
            <w:tcW w:w="2637" w:type="dxa"/>
            <w:tcBorders>
              <w:top w:val="single" w:sz="4" w:space="0" w:color="auto"/>
              <w:left w:val="single" w:sz="4" w:space="0" w:color="auto"/>
              <w:bottom w:val="single" w:sz="4" w:space="0" w:color="auto"/>
              <w:right w:val="single" w:sz="4" w:space="0" w:color="auto"/>
            </w:tcBorders>
            <w:hideMark/>
          </w:tcPr>
          <w:p w14:paraId="2F7F5BEC" w14:textId="77777777" w:rsidR="004D7646" w:rsidRPr="009C2ACD" w:rsidRDefault="004D7646" w:rsidP="00902E53">
            <w:pPr>
              <w:pStyle w:val="a5"/>
              <w:shd w:val="clear" w:color="auto" w:fill="auto"/>
              <w:ind w:left="-120"/>
              <w:rPr>
                <w:bCs/>
                <w:i/>
                <w:sz w:val="24"/>
                <w:szCs w:val="24"/>
              </w:rPr>
            </w:pPr>
            <w:r w:rsidRPr="009C2ACD">
              <w:rPr>
                <w:bCs/>
                <w:i/>
                <w:sz w:val="24"/>
                <w:szCs w:val="24"/>
              </w:rPr>
              <w:t xml:space="preserve"> Наявність ДПТ:</w:t>
            </w:r>
          </w:p>
        </w:tc>
        <w:tc>
          <w:tcPr>
            <w:tcW w:w="6800" w:type="dxa"/>
            <w:tcBorders>
              <w:top w:val="single" w:sz="4" w:space="0" w:color="auto"/>
              <w:left w:val="single" w:sz="4" w:space="0" w:color="auto"/>
              <w:bottom w:val="single" w:sz="4" w:space="0" w:color="auto"/>
              <w:right w:val="single" w:sz="4" w:space="0" w:color="auto"/>
            </w:tcBorders>
          </w:tcPr>
          <w:p w14:paraId="43F63830" w14:textId="77777777"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Детальний план території відсутній.</w:t>
            </w:r>
          </w:p>
        </w:tc>
      </w:tr>
      <w:tr w:rsidR="004D7646" w:rsidRPr="009C2ACD" w14:paraId="2267110F" w14:textId="77777777" w:rsidTr="00902E53">
        <w:trPr>
          <w:cantSplit/>
          <w:trHeight w:val="1381"/>
        </w:trPr>
        <w:tc>
          <w:tcPr>
            <w:tcW w:w="2637" w:type="dxa"/>
            <w:tcBorders>
              <w:top w:val="single" w:sz="4" w:space="0" w:color="auto"/>
              <w:left w:val="single" w:sz="4" w:space="0" w:color="auto"/>
              <w:bottom w:val="single" w:sz="4" w:space="0" w:color="auto"/>
              <w:right w:val="single" w:sz="4" w:space="0" w:color="auto"/>
            </w:tcBorders>
            <w:hideMark/>
          </w:tcPr>
          <w:p w14:paraId="562A1249" w14:textId="77777777" w:rsidR="004D7646" w:rsidRPr="009C2ACD" w:rsidRDefault="004D7646" w:rsidP="00902E53">
            <w:pPr>
              <w:pStyle w:val="a5"/>
              <w:ind w:left="-120"/>
              <w:rPr>
                <w:bCs/>
                <w:i/>
                <w:sz w:val="24"/>
                <w:szCs w:val="24"/>
              </w:rPr>
            </w:pPr>
            <w:r w:rsidRPr="009C2ACD">
              <w:rPr>
                <w:bCs/>
                <w:i/>
                <w:sz w:val="24"/>
                <w:szCs w:val="24"/>
              </w:rPr>
              <w:t xml:space="preserve"> Функціональне  </w:t>
            </w:r>
          </w:p>
          <w:p w14:paraId="270C4D8B" w14:textId="77777777" w:rsidR="004D7646" w:rsidRPr="009C2ACD" w:rsidRDefault="004D7646" w:rsidP="00902E53">
            <w:pPr>
              <w:pStyle w:val="a5"/>
              <w:ind w:left="-120"/>
              <w:rPr>
                <w:bCs/>
                <w:i/>
                <w:sz w:val="24"/>
                <w:szCs w:val="24"/>
              </w:rPr>
            </w:pPr>
            <w:r w:rsidRPr="009C2ACD">
              <w:rPr>
                <w:bCs/>
                <w:i/>
                <w:sz w:val="24"/>
                <w:szCs w:val="24"/>
              </w:rPr>
              <w:t xml:space="preserve"> призначення згідно </w:t>
            </w:r>
            <w:r w:rsidRPr="009C2ACD">
              <w:rPr>
                <w:i/>
                <w:sz w:val="24"/>
                <w:szCs w:val="24"/>
              </w:rPr>
              <w:t>з містобудівною документацією:</w:t>
            </w:r>
          </w:p>
        </w:tc>
        <w:tc>
          <w:tcPr>
            <w:tcW w:w="6800" w:type="dxa"/>
            <w:tcBorders>
              <w:top w:val="single" w:sz="4" w:space="0" w:color="auto"/>
              <w:left w:val="single" w:sz="4" w:space="0" w:color="auto"/>
              <w:bottom w:val="single" w:sz="4" w:space="0" w:color="auto"/>
              <w:right w:val="single" w:sz="4" w:space="0" w:color="auto"/>
            </w:tcBorders>
          </w:tcPr>
          <w:p w14:paraId="1E078ADD" w14:textId="3A95BC74" w:rsidR="004D7646" w:rsidRPr="006D054F" w:rsidRDefault="004D7646" w:rsidP="004330C5">
            <w:pPr>
              <w:ind w:firstLine="318"/>
              <w:jc w:val="both"/>
              <w:rPr>
                <w:rFonts w:ascii="Times New Roman" w:hAnsi="Times New Roman" w:cs="Times New Roman"/>
                <w:bCs/>
                <w:i/>
                <w:iCs/>
              </w:rPr>
            </w:pPr>
            <w:r w:rsidRPr="006D054F">
              <w:rPr>
                <w:rFonts w:ascii="Times New Roman" w:hAnsi="Times New Roman" w:cs="Times New Roman"/>
                <w:bCs/>
                <w:i/>
                <w:iCs/>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належить переважно до лісів та лісопарків, частко</w:t>
            </w:r>
            <w:r w:rsidR="004330C5">
              <w:rPr>
                <w:rFonts w:ascii="Times New Roman" w:hAnsi="Times New Roman" w:cs="Times New Roman"/>
                <w:bCs/>
                <w:i/>
                <w:iCs/>
              </w:rPr>
              <w:t>во до території вулиць та доріг</w:t>
            </w:r>
            <w:r w:rsidRPr="006D054F">
              <w:rPr>
                <w:rFonts w:ascii="Times New Roman" w:hAnsi="Times New Roman" w:cs="Times New Roman"/>
                <w:bCs/>
                <w:i/>
                <w:iCs/>
              </w:rPr>
              <w:t xml:space="preserve">, частково до території лугів та лугопарків. Частина земельної ділянки належить до території водоймищ та водотоків (лист Департаменту  містобудування та архітектури виконавчого органу Київської міської ради (Київської міської державної адміністрації) від 08.07.2026 № </w:t>
            </w:r>
            <w:r w:rsidR="00C6297F" w:rsidRPr="006D054F">
              <w:rPr>
                <w:rFonts w:ascii="Times New Roman" w:hAnsi="Times New Roman" w:cs="Times New Roman"/>
                <w:bCs/>
                <w:i/>
                <w:iCs/>
              </w:rPr>
              <w:t>055-11174</w:t>
            </w:r>
            <w:r w:rsidRPr="006D054F">
              <w:rPr>
                <w:rFonts w:ascii="Times New Roman" w:hAnsi="Times New Roman" w:cs="Times New Roman"/>
                <w:bCs/>
                <w:i/>
                <w:iCs/>
              </w:rPr>
              <w:t>).</w:t>
            </w:r>
          </w:p>
        </w:tc>
      </w:tr>
      <w:tr w:rsidR="004D7646" w:rsidRPr="009C2ACD" w14:paraId="07E7D5B2" w14:textId="77777777" w:rsidTr="00902E53">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67063EF1" w14:textId="77777777" w:rsidR="004D7646" w:rsidRPr="009C2ACD" w:rsidRDefault="004D7646" w:rsidP="00902E53">
            <w:pPr>
              <w:pStyle w:val="a5"/>
              <w:shd w:val="clear" w:color="auto" w:fill="auto"/>
              <w:ind w:left="-120"/>
              <w:rPr>
                <w:bCs/>
                <w:i/>
                <w:sz w:val="24"/>
                <w:szCs w:val="24"/>
              </w:rPr>
            </w:pPr>
            <w:r w:rsidRPr="009C2ACD">
              <w:rPr>
                <w:bCs/>
                <w:i/>
                <w:sz w:val="24"/>
                <w:szCs w:val="24"/>
              </w:rPr>
              <w:t xml:space="preserve"> Правовий режим:</w:t>
            </w:r>
          </w:p>
        </w:tc>
        <w:tc>
          <w:tcPr>
            <w:tcW w:w="6800" w:type="dxa"/>
            <w:tcBorders>
              <w:top w:val="single" w:sz="4" w:space="0" w:color="auto"/>
              <w:left w:val="single" w:sz="4" w:space="0" w:color="auto"/>
              <w:bottom w:val="single" w:sz="4" w:space="0" w:color="auto"/>
              <w:right w:val="single" w:sz="4" w:space="0" w:color="auto"/>
            </w:tcBorders>
          </w:tcPr>
          <w:p w14:paraId="75A9A33A" w14:textId="77777777"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 xml:space="preserve">Земельна ділянка належить до земель комунальної власності територіальної громади міста Києва. </w:t>
            </w:r>
          </w:p>
        </w:tc>
      </w:tr>
      <w:tr w:rsidR="004D7646" w:rsidRPr="009C2ACD" w14:paraId="3658C68A" w14:textId="77777777" w:rsidTr="00902E53">
        <w:trPr>
          <w:cantSplit/>
          <w:trHeight w:val="339"/>
        </w:trPr>
        <w:tc>
          <w:tcPr>
            <w:tcW w:w="2637" w:type="dxa"/>
            <w:tcBorders>
              <w:top w:val="single" w:sz="4" w:space="0" w:color="auto"/>
              <w:left w:val="single" w:sz="4" w:space="0" w:color="auto"/>
              <w:bottom w:val="single" w:sz="4" w:space="0" w:color="auto"/>
              <w:right w:val="single" w:sz="4" w:space="0" w:color="auto"/>
            </w:tcBorders>
            <w:hideMark/>
          </w:tcPr>
          <w:p w14:paraId="63FDB73F" w14:textId="77777777" w:rsidR="004D7646" w:rsidRPr="009C2ACD" w:rsidRDefault="004D7646" w:rsidP="00902E53">
            <w:pPr>
              <w:pStyle w:val="a5"/>
              <w:ind w:left="-120"/>
              <w:rPr>
                <w:bCs/>
                <w:i/>
                <w:sz w:val="24"/>
                <w:szCs w:val="24"/>
              </w:rPr>
            </w:pPr>
            <w:r w:rsidRPr="009C2ACD">
              <w:rPr>
                <w:bCs/>
                <w:i/>
                <w:sz w:val="24"/>
                <w:szCs w:val="24"/>
              </w:rPr>
              <w:t xml:space="preserve"> Розташування в зеленій </w:t>
            </w:r>
          </w:p>
          <w:p w14:paraId="176BE4D3" w14:textId="77777777" w:rsidR="004D7646" w:rsidRPr="009C2ACD" w:rsidRDefault="004D7646" w:rsidP="00902E53">
            <w:pPr>
              <w:pStyle w:val="a5"/>
              <w:ind w:left="-120"/>
              <w:rPr>
                <w:bCs/>
                <w:i/>
                <w:sz w:val="24"/>
                <w:szCs w:val="24"/>
              </w:rPr>
            </w:pPr>
            <w:r w:rsidRPr="009C2ACD">
              <w:rPr>
                <w:bCs/>
                <w:i/>
                <w:sz w:val="24"/>
                <w:szCs w:val="24"/>
              </w:rPr>
              <w:t xml:space="preserve"> зоні:</w:t>
            </w:r>
          </w:p>
        </w:tc>
        <w:tc>
          <w:tcPr>
            <w:tcW w:w="6800" w:type="dxa"/>
            <w:tcBorders>
              <w:top w:val="single" w:sz="4" w:space="0" w:color="auto"/>
              <w:left w:val="single" w:sz="4" w:space="0" w:color="auto"/>
              <w:bottom w:val="single" w:sz="4" w:space="0" w:color="auto"/>
              <w:right w:val="single" w:sz="4" w:space="0" w:color="auto"/>
            </w:tcBorders>
          </w:tcPr>
          <w:p w14:paraId="21362C93" w14:textId="10CB91E8" w:rsidR="009C0211" w:rsidRPr="006D054F" w:rsidRDefault="003C5110" w:rsidP="004330C5">
            <w:pPr>
              <w:ind w:firstLine="318"/>
              <w:jc w:val="both"/>
              <w:rPr>
                <w:rFonts w:ascii="Times New Roman" w:hAnsi="Times New Roman" w:cs="Times New Roman"/>
                <w:bCs/>
                <w:i/>
                <w:iCs/>
              </w:rPr>
            </w:pPr>
            <w:r w:rsidRPr="006D054F">
              <w:rPr>
                <w:rFonts w:ascii="Times New Roman" w:hAnsi="Times New Roman" w:cs="Times New Roman"/>
                <w:bCs/>
                <w:i/>
                <w:iCs/>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належить переважно до лісів та лісопарків, частково до</w:t>
            </w:r>
            <w:r w:rsidR="004330C5">
              <w:rPr>
                <w:rFonts w:ascii="Times New Roman" w:hAnsi="Times New Roman" w:cs="Times New Roman"/>
                <w:bCs/>
                <w:i/>
                <w:iCs/>
              </w:rPr>
              <w:t xml:space="preserve"> території лугів та лугопарків </w:t>
            </w:r>
            <w:r w:rsidRPr="006D054F">
              <w:rPr>
                <w:rFonts w:ascii="Times New Roman" w:hAnsi="Times New Roman" w:cs="Times New Roman"/>
                <w:bCs/>
                <w:i/>
                <w:iCs/>
              </w:rPr>
              <w:t>(лист Департаменту  містобудування та архітектури виконавчого органу Київської міської ради (Київської міської державної адміністрації) від 08.07.2026 № 055-11174).</w:t>
            </w:r>
          </w:p>
        </w:tc>
      </w:tr>
      <w:tr w:rsidR="004D7646" w:rsidRPr="009C2ACD" w14:paraId="3A600206" w14:textId="77777777" w:rsidTr="00902E53">
        <w:tc>
          <w:tcPr>
            <w:tcW w:w="2637" w:type="dxa"/>
            <w:tcBorders>
              <w:top w:val="single" w:sz="4" w:space="0" w:color="auto"/>
              <w:left w:val="single" w:sz="4" w:space="0" w:color="auto"/>
              <w:right w:val="single" w:sz="4" w:space="0" w:color="auto"/>
            </w:tcBorders>
            <w:hideMark/>
          </w:tcPr>
          <w:p w14:paraId="06C56C63" w14:textId="77777777" w:rsidR="004D7646" w:rsidRPr="009C2ACD" w:rsidRDefault="004D7646" w:rsidP="00902E53">
            <w:pPr>
              <w:pStyle w:val="a5"/>
              <w:ind w:left="-120"/>
              <w:rPr>
                <w:bCs/>
                <w:i/>
                <w:sz w:val="24"/>
                <w:szCs w:val="24"/>
              </w:rPr>
            </w:pPr>
            <w:r w:rsidRPr="009C2ACD">
              <w:rPr>
                <w:bCs/>
                <w:i/>
                <w:sz w:val="24"/>
                <w:szCs w:val="24"/>
              </w:rPr>
              <w:t xml:space="preserve"> Інші особливості:</w:t>
            </w:r>
          </w:p>
        </w:tc>
        <w:tc>
          <w:tcPr>
            <w:tcW w:w="6800" w:type="dxa"/>
            <w:tcBorders>
              <w:top w:val="single" w:sz="4" w:space="0" w:color="auto"/>
              <w:left w:val="single" w:sz="4" w:space="0" w:color="auto"/>
              <w:right w:val="single" w:sz="4" w:space="0" w:color="auto"/>
            </w:tcBorders>
          </w:tcPr>
          <w:p w14:paraId="33E21AC5" w14:textId="14E66E2F"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Земельна ділянка потрапляє до меж території, на яку визначені такі</w:t>
            </w:r>
            <w:r w:rsidR="009C0211">
              <w:rPr>
                <w:rFonts w:ascii="Times New Roman" w:hAnsi="Times New Roman" w:cs="Times New Roman"/>
                <w:bCs/>
                <w:i/>
                <w:iCs/>
              </w:rPr>
              <w:t xml:space="preserve"> </w:t>
            </w:r>
            <w:r w:rsidRPr="006D054F">
              <w:rPr>
                <w:rFonts w:ascii="Times New Roman" w:hAnsi="Times New Roman" w:cs="Times New Roman"/>
                <w:bCs/>
                <w:i/>
                <w:iCs/>
              </w:rPr>
              <w:t>планувальні обмеження:</w:t>
            </w:r>
          </w:p>
          <w:p w14:paraId="0429BD54"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охоронна зона газопроводу;</w:t>
            </w:r>
          </w:p>
          <w:p w14:paraId="5050F71D"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орієнтовне положення прибережних захисних смуг;</w:t>
            </w:r>
          </w:p>
          <w:p w14:paraId="4D24E4D5"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зона охоронюваного ландшафту;</w:t>
            </w:r>
          </w:p>
          <w:p w14:paraId="1B6B9C4B"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територія об’єктів природно-заповідного фонду;</w:t>
            </w:r>
          </w:p>
          <w:p w14:paraId="0A57A5B8"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2 зона округу санітарної охорони курортів;</w:t>
            </w:r>
          </w:p>
          <w:p w14:paraId="5F7D275C"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охоронна зона об’єктів магістрального трубопровідного транспорту;</w:t>
            </w:r>
          </w:p>
          <w:p w14:paraId="5F5BD201"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зона затоплення повеневими водами;</w:t>
            </w:r>
          </w:p>
          <w:p w14:paraId="60946B8B" w14:textId="77777777" w:rsidR="00D36F9C"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t>зона підтоплень природного та техногенного характеру;</w:t>
            </w:r>
          </w:p>
          <w:p w14:paraId="1B7AA591" w14:textId="4F0AF244" w:rsidR="004D7646" w:rsidRPr="006D054F" w:rsidRDefault="00D36F9C" w:rsidP="006D054F">
            <w:pPr>
              <w:ind w:firstLine="318"/>
              <w:jc w:val="both"/>
              <w:rPr>
                <w:rFonts w:ascii="Times New Roman" w:hAnsi="Times New Roman" w:cs="Times New Roman"/>
                <w:bCs/>
                <w:i/>
                <w:iCs/>
              </w:rPr>
            </w:pPr>
            <w:r w:rsidRPr="006D054F">
              <w:rPr>
                <w:rFonts w:ascii="Times New Roman" w:hAnsi="Times New Roman" w:cs="Times New Roman"/>
                <w:bCs/>
                <w:i/>
                <w:iCs/>
              </w:rPr>
              <w:lastRenderedPageBreak/>
              <w:t>водоохоронна зона</w:t>
            </w:r>
            <w:r w:rsidR="004D7646" w:rsidRPr="006D054F">
              <w:rPr>
                <w:rFonts w:ascii="Times New Roman" w:hAnsi="Times New Roman" w:cs="Times New Roman"/>
                <w:bCs/>
                <w:i/>
                <w:iCs/>
              </w:rPr>
              <w:t xml:space="preserve"> (лист Департаменту містобудування та архітектури виконавчого органу Київської міської ради (Київської міської державної адміністрації) </w:t>
            </w:r>
            <w:r w:rsidRPr="006D054F">
              <w:rPr>
                <w:rFonts w:ascii="Times New Roman" w:hAnsi="Times New Roman" w:cs="Times New Roman"/>
                <w:bCs/>
                <w:i/>
                <w:iCs/>
              </w:rPr>
              <w:t xml:space="preserve">від 08.07.2026 </w:t>
            </w:r>
            <w:r w:rsidRPr="006D054F">
              <w:rPr>
                <w:rFonts w:ascii="Times New Roman" w:hAnsi="Times New Roman" w:cs="Times New Roman"/>
                <w:bCs/>
                <w:i/>
                <w:iCs/>
              </w:rPr>
              <w:br/>
              <w:t>№ 055-11174</w:t>
            </w:r>
            <w:r w:rsidR="004D7646" w:rsidRPr="006D054F">
              <w:rPr>
                <w:rFonts w:ascii="Times New Roman" w:hAnsi="Times New Roman" w:cs="Times New Roman"/>
                <w:bCs/>
                <w:i/>
                <w:iCs/>
              </w:rPr>
              <w:t>).</w:t>
            </w:r>
          </w:p>
          <w:p w14:paraId="50C541A5" w14:textId="030D2FC6"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 xml:space="preserve">Земельна ділянка площею </w:t>
            </w:r>
            <w:r w:rsidR="00D36F9C" w:rsidRPr="006D054F">
              <w:rPr>
                <w:rFonts w:ascii="Times New Roman" w:hAnsi="Times New Roman" w:cs="Times New Roman"/>
                <w:bCs/>
                <w:i/>
                <w:iCs/>
              </w:rPr>
              <w:t>75</w:t>
            </w:r>
            <w:r w:rsidR="00D01E96" w:rsidRPr="006D054F">
              <w:rPr>
                <w:rFonts w:ascii="Times New Roman" w:hAnsi="Times New Roman" w:cs="Times New Roman"/>
                <w:bCs/>
                <w:i/>
                <w:iCs/>
              </w:rPr>
              <w:t>,</w:t>
            </w:r>
            <w:r w:rsidR="00D36F9C" w:rsidRPr="006D054F">
              <w:rPr>
                <w:rFonts w:ascii="Times New Roman" w:hAnsi="Times New Roman" w:cs="Times New Roman"/>
                <w:bCs/>
                <w:i/>
                <w:iCs/>
              </w:rPr>
              <w:t>6562</w:t>
            </w:r>
            <w:r w:rsidRPr="006D054F">
              <w:rPr>
                <w:rFonts w:ascii="Times New Roman" w:hAnsi="Times New Roman" w:cs="Times New Roman"/>
                <w:bCs/>
                <w:i/>
                <w:iCs/>
              </w:rPr>
              <w:t xml:space="preserve"> га (кадастровий номер </w:t>
            </w:r>
            <w:r w:rsidR="00D01E96" w:rsidRPr="006D054F">
              <w:rPr>
                <w:rFonts w:ascii="Times New Roman" w:hAnsi="Times New Roman" w:cs="Times New Roman"/>
                <w:bCs/>
                <w:i/>
                <w:iCs/>
              </w:rPr>
              <w:t>8000000000:90:179:0004</w:t>
            </w:r>
            <w:r w:rsidRPr="006D054F">
              <w:rPr>
                <w:rFonts w:ascii="Times New Roman" w:hAnsi="Times New Roman" w:cs="Times New Roman"/>
                <w:bCs/>
                <w:i/>
                <w:iCs/>
              </w:rPr>
              <w:t>)</w:t>
            </w:r>
            <w:r w:rsidR="00D01E96" w:rsidRPr="006D054F">
              <w:rPr>
                <w:rFonts w:ascii="Times New Roman" w:hAnsi="Times New Roman" w:cs="Times New Roman"/>
                <w:bCs/>
                <w:i/>
                <w:iCs/>
              </w:rPr>
              <w:t xml:space="preserve"> у 5 кварталі та частині 4 кварталу Конча-Заспівського лісництва у Голосіївському районі м. Києва</w:t>
            </w:r>
            <w:r w:rsidR="001D4884" w:rsidRPr="006D054F">
              <w:rPr>
                <w:rFonts w:ascii="Times New Roman" w:hAnsi="Times New Roman" w:cs="Times New Roman"/>
                <w:bCs/>
                <w:i/>
                <w:iCs/>
              </w:rPr>
              <w:t xml:space="preserve"> </w:t>
            </w:r>
            <w:r w:rsidRPr="006D054F">
              <w:rPr>
                <w:rFonts w:ascii="Times New Roman" w:hAnsi="Times New Roman" w:cs="Times New Roman"/>
                <w:bCs/>
                <w:i/>
                <w:iCs/>
              </w:rPr>
              <w:t xml:space="preserve">сформована на виконання Міської цільової програми використання та охорони земель міста Києва </w:t>
            </w:r>
            <w:r w:rsidR="003C6F1E" w:rsidRPr="006D054F">
              <w:rPr>
                <w:rFonts w:ascii="Times New Roman" w:hAnsi="Times New Roman" w:cs="Times New Roman"/>
                <w:bCs/>
                <w:i/>
                <w:iCs/>
              </w:rPr>
              <w:t>на 2019-2021 роки</w:t>
            </w:r>
            <w:r w:rsidRPr="006D054F">
              <w:rPr>
                <w:rFonts w:ascii="Times New Roman" w:hAnsi="Times New Roman" w:cs="Times New Roman"/>
                <w:bCs/>
                <w:i/>
                <w:iCs/>
              </w:rPr>
              <w:t xml:space="preserve">, затвердженої  рішенням  Київської  міської ради </w:t>
            </w:r>
            <w:r w:rsidR="003C6F1E" w:rsidRPr="006D054F">
              <w:rPr>
                <w:rFonts w:ascii="Times New Roman" w:hAnsi="Times New Roman" w:cs="Times New Roman"/>
                <w:bCs/>
                <w:i/>
                <w:iCs/>
              </w:rPr>
              <w:br/>
            </w:r>
            <w:r w:rsidRPr="006D054F">
              <w:rPr>
                <w:rFonts w:ascii="Times New Roman" w:hAnsi="Times New Roman" w:cs="Times New Roman"/>
                <w:bCs/>
                <w:i/>
                <w:iCs/>
              </w:rPr>
              <w:t xml:space="preserve">від </w:t>
            </w:r>
            <w:r w:rsidR="003C6F1E" w:rsidRPr="006D054F">
              <w:rPr>
                <w:rFonts w:ascii="Times New Roman" w:hAnsi="Times New Roman" w:cs="Times New Roman"/>
                <w:bCs/>
                <w:i/>
                <w:iCs/>
              </w:rPr>
              <w:t>04.12.2018 № 229/6280</w:t>
            </w:r>
            <w:r w:rsidRPr="006D054F">
              <w:rPr>
                <w:rFonts w:ascii="Times New Roman" w:hAnsi="Times New Roman" w:cs="Times New Roman"/>
                <w:bCs/>
                <w:i/>
                <w:iCs/>
              </w:rPr>
              <w:t xml:space="preserve">, та зареєстрована у Державному земельному кадастрі з цільовим призначенням: </w:t>
            </w:r>
            <w:r w:rsidR="003C6F1E" w:rsidRPr="006D054F">
              <w:rPr>
                <w:rFonts w:ascii="Times New Roman" w:hAnsi="Times New Roman" w:cs="Times New Roman"/>
                <w:bCs/>
                <w:i/>
                <w:iCs/>
              </w:rPr>
              <w:t>09.03 для цілей підрозділів 09.01-09.02, 09.04-09.05 та для збереження та використання земель природно-заповідного фонду</w:t>
            </w:r>
            <w:r w:rsidRPr="006D054F">
              <w:rPr>
                <w:rFonts w:ascii="Times New Roman" w:hAnsi="Times New Roman" w:cs="Times New Roman"/>
                <w:bCs/>
                <w:i/>
                <w:iCs/>
              </w:rPr>
              <w:t>.</w:t>
            </w:r>
          </w:p>
          <w:p w14:paraId="3A7434FA" w14:textId="50A9CAC7"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 xml:space="preserve">Рішенням Київської міської ради від </w:t>
            </w:r>
            <w:r w:rsidR="003C6F1E" w:rsidRPr="006D054F">
              <w:rPr>
                <w:rFonts w:ascii="Times New Roman" w:hAnsi="Times New Roman" w:cs="Times New Roman"/>
                <w:bCs/>
                <w:i/>
                <w:iCs/>
              </w:rPr>
              <w:t>04.07.2024</w:t>
            </w:r>
            <w:r w:rsidRPr="006D054F">
              <w:rPr>
                <w:rFonts w:ascii="Times New Roman" w:hAnsi="Times New Roman" w:cs="Times New Roman"/>
                <w:bCs/>
                <w:i/>
                <w:iCs/>
              </w:rPr>
              <w:t xml:space="preserve"> № </w:t>
            </w:r>
            <w:r w:rsidR="003C6F1E" w:rsidRPr="006D054F">
              <w:rPr>
                <w:rFonts w:ascii="Times New Roman" w:hAnsi="Times New Roman" w:cs="Times New Roman"/>
                <w:bCs/>
                <w:i/>
                <w:iCs/>
              </w:rPr>
              <w:t>1721/9687</w:t>
            </w:r>
            <w:r w:rsidRPr="006D054F">
              <w:rPr>
                <w:rFonts w:ascii="Times New Roman" w:hAnsi="Times New Roman" w:cs="Times New Roman"/>
                <w:bCs/>
                <w:i/>
                <w:iCs/>
              </w:rPr>
              <w:t xml:space="preserve">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 на території кадастрового кварталу </w:t>
            </w:r>
            <w:r w:rsidR="003C6F1E" w:rsidRPr="006D054F">
              <w:rPr>
                <w:rFonts w:ascii="Times New Roman" w:hAnsi="Times New Roman" w:cs="Times New Roman"/>
                <w:bCs/>
                <w:i/>
                <w:iCs/>
              </w:rPr>
              <w:t>90:179</w:t>
            </w:r>
            <w:r w:rsidRPr="006D054F">
              <w:rPr>
                <w:rFonts w:ascii="Times New Roman" w:hAnsi="Times New Roman" w:cs="Times New Roman"/>
                <w:bCs/>
                <w:i/>
                <w:iCs/>
              </w:rPr>
              <w:t xml:space="preserve"> (в тому числі щодо земельної ділянки з кадастровим номером 8000000000:</w:t>
            </w:r>
            <w:r w:rsidR="003C6F1E" w:rsidRPr="006D054F">
              <w:rPr>
                <w:rFonts w:ascii="Times New Roman" w:hAnsi="Times New Roman" w:cs="Times New Roman"/>
                <w:bCs/>
                <w:i/>
                <w:iCs/>
              </w:rPr>
              <w:t>90</w:t>
            </w:r>
            <w:r w:rsidRPr="006D054F">
              <w:rPr>
                <w:rFonts w:ascii="Times New Roman" w:hAnsi="Times New Roman" w:cs="Times New Roman"/>
                <w:bCs/>
                <w:i/>
                <w:iCs/>
              </w:rPr>
              <w:t>:</w:t>
            </w:r>
            <w:r w:rsidR="003C6F1E" w:rsidRPr="006D054F">
              <w:rPr>
                <w:rFonts w:ascii="Times New Roman" w:hAnsi="Times New Roman" w:cs="Times New Roman"/>
                <w:bCs/>
                <w:i/>
                <w:iCs/>
              </w:rPr>
              <w:t>179</w:t>
            </w:r>
            <w:r w:rsidRPr="006D054F">
              <w:rPr>
                <w:rFonts w:ascii="Times New Roman" w:hAnsi="Times New Roman" w:cs="Times New Roman"/>
                <w:bCs/>
                <w:i/>
                <w:iCs/>
              </w:rPr>
              <w:t>:0004).</w:t>
            </w:r>
          </w:p>
          <w:p w14:paraId="17213317" w14:textId="77777777"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Рішення про передачу зазначеної земельної ділянки у власність або у користування (оренду) Київська міська рада не приймала.</w:t>
            </w:r>
          </w:p>
          <w:p w14:paraId="6FB1ABC8" w14:textId="16CD4E56" w:rsidR="004D7646" w:rsidRPr="006D054F" w:rsidRDefault="004D7646" w:rsidP="006D054F">
            <w:pPr>
              <w:spacing w:line="228" w:lineRule="auto"/>
              <w:ind w:firstLine="318"/>
              <w:jc w:val="both"/>
              <w:rPr>
                <w:rFonts w:ascii="Times New Roman" w:hAnsi="Times New Roman" w:cs="Times New Roman"/>
                <w:bCs/>
                <w:i/>
                <w:iCs/>
              </w:rPr>
            </w:pPr>
            <w:r w:rsidRPr="006D054F">
              <w:rPr>
                <w:rFonts w:ascii="Times New Roman" w:hAnsi="Times New Roman" w:cs="Times New Roman"/>
                <w:bCs/>
                <w:i/>
                <w:iCs/>
              </w:rPr>
              <w:t>Інформація стосовно об’єктів нерухомого майна, розташованих на земельній ділянці з кадастровим номером 8000000000:</w:t>
            </w:r>
            <w:r w:rsidR="003C6F1E" w:rsidRPr="006D054F">
              <w:rPr>
                <w:rFonts w:ascii="Times New Roman" w:hAnsi="Times New Roman" w:cs="Times New Roman"/>
                <w:bCs/>
                <w:i/>
                <w:iCs/>
              </w:rPr>
              <w:t>90:179:0004</w:t>
            </w:r>
            <w:r w:rsidRPr="006D054F">
              <w:rPr>
                <w:rFonts w:ascii="Times New Roman" w:hAnsi="Times New Roman" w:cs="Times New Roman"/>
                <w:bCs/>
                <w:i/>
                <w:iCs/>
              </w:rPr>
              <w:t xml:space="preserve"> </w:t>
            </w:r>
            <w:r w:rsidR="003C6F1E" w:rsidRPr="006D054F">
              <w:rPr>
                <w:rFonts w:ascii="Times New Roman" w:hAnsi="Times New Roman" w:cs="Times New Roman"/>
                <w:bCs/>
                <w:i/>
                <w:iCs/>
              </w:rPr>
              <w:t>у 5 кварталі та частині 4 кварталу Конча-Заспівського лісництва у Голосіївському районі м. Києва</w:t>
            </w:r>
            <w:r w:rsidRPr="006D054F">
              <w:rPr>
                <w:rFonts w:ascii="Times New Roman" w:hAnsi="Times New Roman" w:cs="Times New Roman"/>
                <w:bCs/>
                <w:i/>
                <w:iCs/>
              </w:rPr>
              <w:t>, надана листами:</w:t>
            </w:r>
          </w:p>
          <w:p w14:paraId="1D163040" w14:textId="77777777" w:rsidR="003C6F1E" w:rsidRPr="006D054F" w:rsidRDefault="004D7646" w:rsidP="006D054F">
            <w:pPr>
              <w:pStyle w:val="af2"/>
              <w:ind w:firstLine="318"/>
              <w:jc w:val="both"/>
              <w:rPr>
                <w:rFonts w:ascii="Times New Roman" w:hAnsi="Times New Roman" w:cs="Times New Roman"/>
                <w:bCs/>
                <w:i/>
                <w:iCs/>
                <w:color w:val="auto"/>
              </w:rPr>
            </w:pPr>
            <w:r w:rsidRPr="006D054F">
              <w:rPr>
                <w:rFonts w:ascii="Times New Roman" w:hAnsi="Times New Roman" w:cs="Times New Roman"/>
                <w:bCs/>
                <w:i/>
                <w:iCs/>
                <w:color w:val="auto"/>
              </w:rPr>
              <w:t>-</w:t>
            </w:r>
            <w:r w:rsidR="003C6F1E" w:rsidRPr="006D054F">
              <w:rPr>
                <w:rFonts w:ascii="Times New Roman" w:hAnsi="Times New Roman" w:cs="Times New Roman"/>
                <w:bCs/>
                <w:i/>
                <w:iCs/>
                <w:color w:val="auto"/>
              </w:rPr>
              <w:t> Департаменту містобудування та архітектури виконавчого органу Київської міської ради (Київської міської державної адміністрації) від 08.07.2026 № 055-11174, який повідомив, що містобудівні умови та обмеження для проектування об’єкта будівництва на вказану земельну ділянку не надавались. У Реєстрі адрес у місті Києві відсутні відомості про документи щодо присвоєння адреси будь-яким об’єктам нерухомого майна, що розташовані в межах вказаної території. Департамент містобудування та архітектури виконавчого органу Київської міської ради (Київської міської державної адміністрації) не оформляв паспорти прив’язки тимчасових споруд та не укладав договори щодо пайової участі в утриманні об’єктів благоустрою для розміщення тимчасових споруд для здійснення підприємницької діяльності;</w:t>
            </w:r>
          </w:p>
          <w:p w14:paraId="0E17FADD" w14:textId="2EEF276C" w:rsidR="004D7646" w:rsidRPr="006D054F" w:rsidRDefault="003C6F1E" w:rsidP="006D054F">
            <w:pPr>
              <w:pStyle w:val="af2"/>
              <w:ind w:firstLine="318"/>
              <w:jc w:val="both"/>
              <w:rPr>
                <w:rFonts w:ascii="Times New Roman" w:hAnsi="Times New Roman" w:cs="Times New Roman"/>
                <w:bCs/>
                <w:i/>
                <w:iCs/>
                <w:color w:val="auto"/>
              </w:rPr>
            </w:pPr>
            <w:r w:rsidRPr="006D054F">
              <w:rPr>
                <w:rFonts w:ascii="Times New Roman" w:hAnsi="Times New Roman" w:cs="Times New Roman"/>
                <w:bCs/>
                <w:i/>
                <w:iCs/>
                <w:color w:val="auto"/>
              </w:rPr>
              <w:t xml:space="preserve">- </w:t>
            </w:r>
            <w:r w:rsidR="004D7646" w:rsidRPr="006D054F">
              <w:rPr>
                <w:rFonts w:ascii="Times New Roman" w:hAnsi="Times New Roman" w:cs="Times New Roman"/>
                <w:bCs/>
                <w:i/>
                <w:iCs/>
                <w:color w:val="auto"/>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3C5110" w:rsidRPr="003C5110">
              <w:rPr>
                <w:rFonts w:ascii="Times New Roman" w:hAnsi="Times New Roman" w:cs="Times New Roman"/>
                <w:bCs/>
                <w:i/>
                <w:iCs/>
                <w:color w:val="auto"/>
              </w:rPr>
              <w:t>13.07.2026</w:t>
            </w:r>
            <w:r w:rsidR="004D7646" w:rsidRPr="006D054F">
              <w:rPr>
                <w:rFonts w:ascii="Times New Roman" w:hAnsi="Times New Roman" w:cs="Times New Roman"/>
                <w:bCs/>
                <w:i/>
                <w:iCs/>
                <w:color w:val="auto"/>
              </w:rPr>
              <w:t xml:space="preserve"> № </w:t>
            </w:r>
            <w:r w:rsidR="003C5110" w:rsidRPr="003C5110">
              <w:rPr>
                <w:rFonts w:ascii="Times New Roman" w:hAnsi="Times New Roman" w:cs="Times New Roman"/>
                <w:bCs/>
                <w:i/>
                <w:iCs/>
                <w:color w:val="auto"/>
              </w:rPr>
              <w:t>073-3251</w:t>
            </w:r>
            <w:r w:rsidR="004D7646" w:rsidRPr="006D054F">
              <w:rPr>
                <w:rFonts w:ascii="Times New Roman" w:hAnsi="Times New Roman" w:cs="Times New Roman"/>
                <w:bCs/>
                <w:i/>
                <w:iCs/>
                <w:color w:val="auto"/>
              </w:rPr>
              <w:t xml:space="preserve">, який </w:t>
            </w:r>
            <w:r w:rsidR="00A82FBD">
              <w:rPr>
                <w:rFonts w:ascii="Times New Roman" w:hAnsi="Times New Roman" w:cs="Times New Roman"/>
                <w:bCs/>
                <w:i/>
                <w:iCs/>
                <w:color w:val="auto"/>
              </w:rPr>
              <w:br/>
            </w:r>
            <w:bookmarkStart w:id="0" w:name="_GoBack"/>
            <w:bookmarkEnd w:id="0"/>
            <w:r w:rsidR="004D7646" w:rsidRPr="006D054F">
              <w:rPr>
                <w:rFonts w:ascii="Times New Roman" w:hAnsi="Times New Roman" w:cs="Times New Roman"/>
                <w:bCs/>
                <w:i/>
                <w:iCs/>
                <w:color w:val="auto"/>
              </w:rPr>
              <w:t>проінформував, що</w:t>
            </w:r>
            <w:r w:rsidR="003C5110">
              <w:rPr>
                <w:rFonts w:ascii="Times New Roman" w:hAnsi="Times New Roman" w:cs="Times New Roman"/>
                <w:bCs/>
                <w:i/>
                <w:iCs/>
                <w:color w:val="auto"/>
              </w:rPr>
              <w:t xml:space="preserve"> </w:t>
            </w:r>
            <w:r w:rsidR="003C5110" w:rsidRPr="003C5110">
              <w:rPr>
                <w:rFonts w:ascii="Times New Roman" w:hAnsi="Times New Roman" w:cs="Times New Roman"/>
                <w:bCs/>
                <w:i/>
                <w:iCs/>
                <w:color w:val="auto"/>
              </w:rPr>
              <w:t>не видавав, не реєстрував документів, що дають право на</w:t>
            </w:r>
            <w:r w:rsidR="003C5110">
              <w:rPr>
                <w:rFonts w:ascii="Times New Roman" w:hAnsi="Times New Roman" w:cs="Times New Roman"/>
                <w:bCs/>
                <w:i/>
                <w:iCs/>
                <w:color w:val="auto"/>
              </w:rPr>
              <w:t xml:space="preserve"> </w:t>
            </w:r>
            <w:r w:rsidR="003C5110" w:rsidRPr="003C5110">
              <w:rPr>
                <w:rFonts w:ascii="Times New Roman" w:hAnsi="Times New Roman" w:cs="Times New Roman"/>
                <w:bCs/>
                <w:i/>
                <w:iCs/>
                <w:color w:val="auto"/>
              </w:rPr>
              <w:t>виконання підготовчих та будівельних робіт і засвідчують прийняття в</w:t>
            </w:r>
            <w:r w:rsidR="003C5110">
              <w:rPr>
                <w:rFonts w:ascii="Times New Roman" w:hAnsi="Times New Roman" w:cs="Times New Roman"/>
                <w:bCs/>
                <w:i/>
                <w:iCs/>
                <w:color w:val="auto"/>
              </w:rPr>
              <w:t xml:space="preserve"> </w:t>
            </w:r>
            <w:r w:rsidR="003C5110" w:rsidRPr="003C5110">
              <w:rPr>
                <w:rFonts w:ascii="Times New Roman" w:hAnsi="Times New Roman" w:cs="Times New Roman"/>
                <w:bCs/>
                <w:i/>
                <w:iCs/>
                <w:color w:val="auto"/>
              </w:rPr>
              <w:t>експлуатацію закінчених будівництвом об’єктів, розташованих на земельн</w:t>
            </w:r>
            <w:r w:rsidR="003C5110">
              <w:rPr>
                <w:rFonts w:ascii="Times New Roman" w:hAnsi="Times New Roman" w:cs="Times New Roman"/>
                <w:bCs/>
                <w:i/>
                <w:iCs/>
                <w:color w:val="auto"/>
              </w:rPr>
              <w:t xml:space="preserve">ій </w:t>
            </w:r>
            <w:r w:rsidR="003C5110" w:rsidRPr="003C5110">
              <w:rPr>
                <w:rFonts w:ascii="Times New Roman" w:hAnsi="Times New Roman" w:cs="Times New Roman"/>
                <w:bCs/>
                <w:i/>
                <w:iCs/>
                <w:color w:val="auto"/>
              </w:rPr>
              <w:t>ділян</w:t>
            </w:r>
            <w:r w:rsidR="003C5110">
              <w:rPr>
                <w:rFonts w:ascii="Times New Roman" w:hAnsi="Times New Roman" w:cs="Times New Roman"/>
                <w:bCs/>
                <w:i/>
                <w:iCs/>
                <w:color w:val="auto"/>
              </w:rPr>
              <w:t>ці</w:t>
            </w:r>
            <w:r w:rsidR="004D7646" w:rsidRPr="006D054F">
              <w:rPr>
                <w:rFonts w:ascii="Times New Roman" w:hAnsi="Times New Roman" w:cs="Times New Roman"/>
                <w:bCs/>
                <w:i/>
                <w:iCs/>
                <w:color w:val="auto"/>
              </w:rPr>
              <w:t>;</w:t>
            </w:r>
          </w:p>
          <w:p w14:paraId="09B675E6" w14:textId="77777777" w:rsidR="003C6F1E" w:rsidRDefault="004D7646" w:rsidP="006D054F">
            <w:pPr>
              <w:ind w:firstLine="318"/>
              <w:jc w:val="both"/>
              <w:rPr>
                <w:rFonts w:ascii="Times New Roman" w:hAnsi="Times New Roman" w:cs="Times New Roman"/>
                <w:bCs/>
                <w:i/>
                <w:iCs/>
              </w:rPr>
            </w:pPr>
            <w:r w:rsidRPr="009C2ACD">
              <w:rPr>
                <w:rFonts w:ascii="Times New Roman" w:hAnsi="Times New Roman" w:cs="Times New Roman"/>
                <w:bCs/>
                <w:i/>
                <w:iCs/>
              </w:rPr>
              <w:t xml:space="preserve">- Департаменту територіального контролю міста Києва виконавчого органу Київської міської ради (Київської міської </w:t>
            </w:r>
            <w:r w:rsidRPr="009C2ACD">
              <w:rPr>
                <w:rFonts w:ascii="Times New Roman" w:hAnsi="Times New Roman" w:cs="Times New Roman"/>
                <w:bCs/>
                <w:i/>
                <w:iCs/>
              </w:rPr>
              <w:lastRenderedPageBreak/>
              <w:t xml:space="preserve">державної адміністрації) від </w:t>
            </w:r>
            <w:r w:rsidR="003C6F1E" w:rsidRPr="003C6F1E">
              <w:rPr>
                <w:rFonts w:ascii="Times New Roman" w:hAnsi="Times New Roman" w:cs="Times New Roman"/>
                <w:bCs/>
                <w:i/>
                <w:iCs/>
              </w:rPr>
              <w:t>09.07.2026</w:t>
            </w:r>
            <w:r w:rsidRPr="009C2ACD">
              <w:rPr>
                <w:rFonts w:ascii="Times New Roman" w:hAnsi="Times New Roman" w:cs="Times New Roman"/>
                <w:bCs/>
                <w:i/>
                <w:iCs/>
              </w:rPr>
              <w:t xml:space="preserve"> № </w:t>
            </w:r>
            <w:r w:rsidR="003C6F1E">
              <w:rPr>
                <w:rFonts w:ascii="Times New Roman" w:hAnsi="Times New Roman" w:cs="Times New Roman"/>
                <w:bCs/>
                <w:i/>
                <w:iCs/>
              </w:rPr>
              <w:t>064-14652</w:t>
            </w:r>
            <w:r w:rsidRPr="009C2ACD">
              <w:rPr>
                <w:rFonts w:ascii="Times New Roman" w:hAnsi="Times New Roman" w:cs="Times New Roman"/>
                <w:bCs/>
                <w:i/>
                <w:iCs/>
              </w:rPr>
              <w:t xml:space="preserve">, який проінформував, що </w:t>
            </w:r>
            <w:r w:rsidR="003C6F1E">
              <w:rPr>
                <w:rFonts w:ascii="Times New Roman" w:hAnsi="Times New Roman" w:cs="Times New Roman"/>
                <w:bCs/>
                <w:i/>
                <w:iCs/>
              </w:rPr>
              <w:t>г</w:t>
            </w:r>
            <w:r w:rsidR="003C6F1E" w:rsidRPr="003C6F1E">
              <w:rPr>
                <w:rFonts w:ascii="Times New Roman" w:hAnsi="Times New Roman" w:cs="Times New Roman"/>
                <w:bCs/>
                <w:i/>
                <w:iCs/>
              </w:rPr>
              <w:t xml:space="preserve">оловний спеціаліст – інспектор з благоустрою Департаменту </w:t>
            </w:r>
            <w:r w:rsidR="003C6F1E" w:rsidRPr="009C2ACD">
              <w:rPr>
                <w:rFonts w:ascii="Times New Roman" w:hAnsi="Times New Roman" w:cs="Times New Roman"/>
                <w:bCs/>
                <w:i/>
                <w:iCs/>
              </w:rPr>
              <w:t xml:space="preserve">територіального контролю міста Києва виконавчого органу Київської міської ради (Київської міської державної адміністрації) </w:t>
            </w:r>
            <w:r w:rsidR="003C6F1E" w:rsidRPr="003C6F1E">
              <w:rPr>
                <w:rFonts w:ascii="Times New Roman" w:hAnsi="Times New Roman" w:cs="Times New Roman"/>
                <w:bCs/>
                <w:i/>
                <w:iCs/>
              </w:rPr>
              <w:t>здійснив</w:t>
            </w:r>
            <w:r w:rsidR="003C6F1E">
              <w:rPr>
                <w:rFonts w:ascii="Times New Roman" w:hAnsi="Times New Roman" w:cs="Times New Roman"/>
                <w:bCs/>
                <w:i/>
                <w:iCs/>
              </w:rPr>
              <w:t xml:space="preserve"> о</w:t>
            </w:r>
            <w:r w:rsidR="003C6F1E" w:rsidRPr="003C6F1E">
              <w:rPr>
                <w:rFonts w:ascii="Times New Roman" w:hAnsi="Times New Roman" w:cs="Times New Roman"/>
                <w:bCs/>
                <w:i/>
                <w:iCs/>
              </w:rPr>
              <w:t>бстеження території за вказаною адресою. За результатом обстеження</w:t>
            </w:r>
            <w:r w:rsidR="003C6F1E">
              <w:rPr>
                <w:rFonts w:ascii="Times New Roman" w:hAnsi="Times New Roman" w:cs="Times New Roman"/>
                <w:bCs/>
                <w:i/>
                <w:iCs/>
              </w:rPr>
              <w:t xml:space="preserve"> </w:t>
            </w:r>
            <w:r w:rsidR="003C6F1E" w:rsidRPr="003C6F1E">
              <w:rPr>
                <w:rFonts w:ascii="Times New Roman" w:hAnsi="Times New Roman" w:cs="Times New Roman"/>
                <w:bCs/>
                <w:i/>
                <w:iCs/>
              </w:rPr>
              <w:t>виявлено, що територія вільна від забудов. Порушення Правил благоустрою</w:t>
            </w:r>
            <w:r w:rsidR="003C6F1E">
              <w:rPr>
                <w:rFonts w:ascii="Times New Roman" w:hAnsi="Times New Roman" w:cs="Times New Roman"/>
                <w:bCs/>
                <w:i/>
                <w:iCs/>
              </w:rPr>
              <w:t xml:space="preserve"> </w:t>
            </w:r>
            <w:r w:rsidR="003C6F1E" w:rsidRPr="003C6F1E">
              <w:rPr>
                <w:rFonts w:ascii="Times New Roman" w:hAnsi="Times New Roman" w:cs="Times New Roman"/>
                <w:bCs/>
                <w:i/>
                <w:iCs/>
              </w:rPr>
              <w:t>міста Києва, затверджених рішенням Київської міської ради від 25.12.2008</w:t>
            </w:r>
            <w:r w:rsidR="003C6F1E">
              <w:rPr>
                <w:rFonts w:ascii="Times New Roman" w:hAnsi="Times New Roman" w:cs="Times New Roman"/>
                <w:bCs/>
                <w:i/>
                <w:iCs/>
              </w:rPr>
              <w:t xml:space="preserve"> </w:t>
            </w:r>
            <w:r w:rsidR="003C6F1E" w:rsidRPr="003C6F1E">
              <w:rPr>
                <w:rFonts w:ascii="Times New Roman" w:hAnsi="Times New Roman" w:cs="Times New Roman"/>
                <w:bCs/>
                <w:i/>
                <w:iCs/>
              </w:rPr>
              <w:t>№ 1051/1051, не виявлено</w:t>
            </w:r>
            <w:r w:rsidR="003C6F1E">
              <w:rPr>
                <w:rFonts w:ascii="Times New Roman" w:hAnsi="Times New Roman" w:cs="Times New Roman"/>
                <w:bCs/>
                <w:i/>
                <w:iCs/>
              </w:rPr>
              <w:t>;</w:t>
            </w:r>
          </w:p>
          <w:p w14:paraId="5607BCEF" w14:textId="7E213E49" w:rsidR="00374E29" w:rsidRPr="006D054F" w:rsidRDefault="00374E29" w:rsidP="006D054F">
            <w:pPr>
              <w:ind w:firstLine="318"/>
              <w:jc w:val="both"/>
              <w:rPr>
                <w:rFonts w:ascii="Times New Roman" w:hAnsi="Times New Roman" w:cs="Times New Roman"/>
                <w:bCs/>
                <w:i/>
                <w:iCs/>
              </w:rPr>
            </w:pPr>
            <w:r w:rsidRPr="006D054F">
              <w:rPr>
                <w:rFonts w:ascii="Times New Roman" w:hAnsi="Times New Roman" w:cs="Times New Roman"/>
                <w:bCs/>
                <w:i/>
                <w:iCs/>
              </w:rPr>
              <w:t>- Департаменту комунальної власності м. Києва виконавчого органу Київської міської ради (Київської міської державної адміністрації) від 24.06.2026 № 062/06-13-4428, який проінформував, що за графічною схемою розташування земельної ділянки ідентифікувати об’єкти комунальної власності територіальної громади міста Києва не</w:t>
            </w:r>
            <w:r w:rsidR="003C5110">
              <w:rPr>
                <w:rFonts w:ascii="Times New Roman" w:hAnsi="Times New Roman" w:cs="Times New Roman"/>
                <w:bCs/>
                <w:i/>
                <w:iCs/>
              </w:rPr>
              <w:t xml:space="preserve"> </w:t>
            </w:r>
            <w:r w:rsidRPr="006D054F">
              <w:rPr>
                <w:rFonts w:ascii="Times New Roman" w:hAnsi="Times New Roman" w:cs="Times New Roman"/>
                <w:bCs/>
                <w:i/>
                <w:iCs/>
              </w:rPr>
              <w:t>можливо;</w:t>
            </w:r>
          </w:p>
          <w:p w14:paraId="518CFB78" w14:textId="2BB92AB5" w:rsidR="003C6F1E"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 xml:space="preserve">- </w:t>
            </w:r>
            <w:r w:rsidR="003C6F1E" w:rsidRPr="006D054F">
              <w:rPr>
                <w:rFonts w:ascii="Times New Roman" w:hAnsi="Times New Roman" w:cs="Times New Roman"/>
                <w:bCs/>
                <w:i/>
                <w:iCs/>
              </w:rPr>
              <w:t>Голосіївської р</w:t>
            </w:r>
            <w:r w:rsidRPr="006D054F">
              <w:rPr>
                <w:rFonts w:ascii="Times New Roman" w:hAnsi="Times New Roman" w:cs="Times New Roman"/>
                <w:bCs/>
                <w:i/>
                <w:iCs/>
              </w:rPr>
              <w:t xml:space="preserve">айонної в місті Києві державної адміністрації від </w:t>
            </w:r>
            <w:r w:rsidR="003C6F1E" w:rsidRPr="006D054F">
              <w:rPr>
                <w:rFonts w:ascii="Times New Roman" w:hAnsi="Times New Roman" w:cs="Times New Roman"/>
                <w:bCs/>
                <w:i/>
                <w:iCs/>
              </w:rPr>
              <w:t>29.06.2026</w:t>
            </w:r>
            <w:r w:rsidRPr="006D054F">
              <w:rPr>
                <w:rFonts w:ascii="Times New Roman" w:hAnsi="Times New Roman" w:cs="Times New Roman"/>
                <w:bCs/>
                <w:i/>
                <w:iCs/>
              </w:rPr>
              <w:t xml:space="preserve"> № </w:t>
            </w:r>
            <w:r w:rsidR="003C6F1E" w:rsidRPr="006D054F">
              <w:rPr>
                <w:rFonts w:ascii="Times New Roman" w:hAnsi="Times New Roman" w:cs="Times New Roman"/>
                <w:bCs/>
                <w:i/>
                <w:iCs/>
              </w:rPr>
              <w:t>100-9829</w:t>
            </w:r>
            <w:r w:rsidRPr="006D054F">
              <w:rPr>
                <w:rFonts w:ascii="Times New Roman" w:hAnsi="Times New Roman" w:cs="Times New Roman"/>
                <w:bCs/>
                <w:i/>
                <w:iCs/>
              </w:rPr>
              <w:t xml:space="preserve">, яка повідомила, що </w:t>
            </w:r>
            <w:r w:rsidR="003C6F1E" w:rsidRPr="006D054F">
              <w:rPr>
                <w:rFonts w:ascii="Times New Roman" w:hAnsi="Times New Roman" w:cs="Times New Roman"/>
                <w:bCs/>
                <w:i/>
                <w:iCs/>
              </w:rPr>
              <w:t>відповідно до розпорядження виконавчого органу Київської міської ради (Київської міської державної адміністрації) від 10.12.2010 № 1112 «Про питання організації управління районами в місті Києві» до сфери управління Голосіївської районної в місті Києві державної адміністрації об’єкти нерухомості на земельній ділянці з кадастровим номером 8000000000:90:179:0004 за адресою: 5 квартал та частина 4 кварталу Конча</w:t>
            </w:r>
            <w:r w:rsidR="003C5110">
              <w:rPr>
                <w:rFonts w:ascii="Times New Roman" w:hAnsi="Times New Roman" w:cs="Times New Roman"/>
                <w:bCs/>
                <w:i/>
                <w:iCs/>
              </w:rPr>
              <w:t>-</w:t>
            </w:r>
            <w:r w:rsidR="003C6F1E" w:rsidRPr="006D054F">
              <w:rPr>
                <w:rFonts w:ascii="Times New Roman" w:hAnsi="Times New Roman" w:cs="Times New Roman"/>
                <w:bCs/>
                <w:i/>
                <w:iCs/>
              </w:rPr>
              <w:t>Заспівс</w:t>
            </w:r>
            <w:r w:rsidR="00374E29" w:rsidRPr="006D054F">
              <w:rPr>
                <w:rFonts w:ascii="Times New Roman" w:hAnsi="Times New Roman" w:cs="Times New Roman"/>
                <w:bCs/>
                <w:i/>
                <w:iCs/>
              </w:rPr>
              <w:t>ького лісництва не передавалися;</w:t>
            </w:r>
          </w:p>
          <w:p w14:paraId="3C2076E2" w14:textId="035CAD64"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 </w:t>
            </w:r>
            <w:r w:rsidR="00374E29" w:rsidRPr="006D054F">
              <w:rPr>
                <w:rFonts w:ascii="Times New Roman" w:hAnsi="Times New Roman" w:cs="Times New Roman"/>
                <w:bCs/>
                <w:i/>
                <w:iCs/>
              </w:rPr>
              <w:t>к</w:t>
            </w:r>
            <w:r w:rsidRPr="006D054F">
              <w:rPr>
                <w:rFonts w:ascii="Times New Roman" w:hAnsi="Times New Roman" w:cs="Times New Roman"/>
                <w:bCs/>
                <w:i/>
                <w:iCs/>
              </w:rPr>
              <w:t xml:space="preserve">омунального підприємства Київської міської ради «Київське міське бюро технічної інвентаризації» від </w:t>
            </w:r>
            <w:r w:rsidR="00374E29" w:rsidRPr="006D054F">
              <w:rPr>
                <w:rFonts w:ascii="Times New Roman" w:hAnsi="Times New Roman" w:cs="Times New Roman"/>
                <w:bCs/>
                <w:i/>
                <w:iCs/>
              </w:rPr>
              <w:t>23.06.2026</w:t>
            </w:r>
            <w:r w:rsidRPr="006D054F">
              <w:rPr>
                <w:rFonts w:ascii="Times New Roman" w:hAnsi="Times New Roman" w:cs="Times New Roman"/>
                <w:bCs/>
                <w:i/>
                <w:iCs/>
              </w:rPr>
              <w:t xml:space="preserve"> № </w:t>
            </w:r>
            <w:r w:rsidR="00374E29" w:rsidRPr="006D054F">
              <w:rPr>
                <w:rFonts w:ascii="Times New Roman" w:hAnsi="Times New Roman" w:cs="Times New Roman"/>
                <w:bCs/>
                <w:i/>
                <w:iCs/>
              </w:rPr>
              <w:t>062/14-13292</w:t>
            </w:r>
            <w:r w:rsidRPr="006D054F">
              <w:rPr>
                <w:rFonts w:ascii="Times New Roman" w:hAnsi="Times New Roman" w:cs="Times New Roman"/>
                <w:bCs/>
                <w:i/>
                <w:iCs/>
              </w:rPr>
              <w:t>.</w:t>
            </w:r>
          </w:p>
          <w:p w14:paraId="447DA0F5" w14:textId="6369F19A"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22949D37" w14:textId="77777777" w:rsidR="004D7646" w:rsidRPr="006D054F" w:rsidRDefault="004D7646" w:rsidP="006D054F">
            <w:pPr>
              <w:ind w:firstLine="318"/>
              <w:jc w:val="both"/>
              <w:rPr>
                <w:rFonts w:ascii="Times New Roman" w:hAnsi="Times New Roman" w:cs="Times New Roman"/>
                <w:bCs/>
                <w:i/>
                <w:iCs/>
              </w:rPr>
            </w:pPr>
            <w:r w:rsidRPr="006D054F">
              <w:rPr>
                <w:rFonts w:ascii="Times New Roman" w:hAnsi="Times New Roman" w:cs="Times New Roman"/>
                <w:bCs/>
                <w:i/>
                <w:iCs/>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103A7F1E" w14:textId="77777777" w:rsidR="004D7646" w:rsidRPr="009C2ACD" w:rsidRDefault="004D7646" w:rsidP="004D7646">
      <w:pPr>
        <w:pStyle w:val="1"/>
        <w:shd w:val="clear" w:color="auto" w:fill="auto"/>
        <w:tabs>
          <w:tab w:val="left" w:pos="624"/>
        </w:tabs>
        <w:spacing w:after="0"/>
        <w:ind w:firstLine="0"/>
        <w:rPr>
          <w:sz w:val="24"/>
          <w:szCs w:val="24"/>
          <w:lang w:val="uk-UA"/>
        </w:rPr>
      </w:pPr>
    </w:p>
    <w:p w14:paraId="2F2B5AB2" w14:textId="77777777" w:rsidR="004D7646" w:rsidRPr="009C2ACD" w:rsidRDefault="004D7646" w:rsidP="006D054F">
      <w:pPr>
        <w:pStyle w:val="1"/>
        <w:numPr>
          <w:ilvl w:val="0"/>
          <w:numId w:val="3"/>
        </w:numPr>
        <w:shd w:val="clear" w:color="auto" w:fill="auto"/>
        <w:tabs>
          <w:tab w:val="left" w:pos="567"/>
        </w:tabs>
        <w:spacing w:after="0"/>
        <w:ind w:left="426"/>
        <w:rPr>
          <w:sz w:val="24"/>
          <w:szCs w:val="24"/>
          <w:lang w:val="uk-UA"/>
        </w:rPr>
      </w:pPr>
      <w:r w:rsidRPr="009C2ACD">
        <w:rPr>
          <w:b/>
          <w:bCs/>
          <w:sz w:val="24"/>
          <w:szCs w:val="24"/>
          <w:lang w:val="uk-UA"/>
        </w:rPr>
        <w:t>Стан нормативно-правової бази у даній сфері правового регулювання.</w:t>
      </w:r>
    </w:p>
    <w:p w14:paraId="2D432C5E" w14:textId="77777777" w:rsidR="004D7646" w:rsidRPr="009C2ACD" w:rsidRDefault="004D7646" w:rsidP="006D054F">
      <w:pPr>
        <w:widowControl w:val="0"/>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0509D37D" w14:textId="77777777" w:rsidR="004D7646" w:rsidRPr="009C2ACD" w:rsidRDefault="004D7646" w:rsidP="006D054F">
      <w:pPr>
        <w:widowControl w:val="0"/>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650324DF" w14:textId="77777777" w:rsidR="004D7646" w:rsidRPr="009C2ACD" w:rsidRDefault="004D7646" w:rsidP="006D054F">
      <w:pPr>
        <w:widowControl w:val="0"/>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44AA5D46" w14:textId="77777777" w:rsidR="004D7646" w:rsidRPr="009C2ACD" w:rsidRDefault="004D7646" w:rsidP="006D054F">
      <w:pPr>
        <w:widowControl w:val="0"/>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6C90D3C" w14:textId="77777777" w:rsidR="004D7646" w:rsidRPr="009C2ACD" w:rsidRDefault="004D7646" w:rsidP="006D054F">
      <w:pPr>
        <w:pStyle w:val="1"/>
        <w:shd w:val="clear" w:color="auto" w:fill="auto"/>
        <w:spacing w:after="0"/>
        <w:ind w:left="426" w:firstLine="282"/>
        <w:jc w:val="both"/>
        <w:rPr>
          <w:sz w:val="24"/>
          <w:szCs w:val="24"/>
          <w:lang w:val="uk-UA"/>
        </w:rPr>
      </w:pPr>
    </w:p>
    <w:p w14:paraId="7A0DA995" w14:textId="77777777" w:rsidR="004D7646" w:rsidRPr="009C2ACD" w:rsidRDefault="004D7646" w:rsidP="006D054F">
      <w:pPr>
        <w:pStyle w:val="1"/>
        <w:numPr>
          <w:ilvl w:val="0"/>
          <w:numId w:val="3"/>
        </w:numPr>
        <w:shd w:val="clear" w:color="auto" w:fill="auto"/>
        <w:tabs>
          <w:tab w:val="left" w:pos="624"/>
        </w:tabs>
        <w:spacing w:after="0"/>
        <w:ind w:firstLine="142"/>
        <w:rPr>
          <w:sz w:val="24"/>
          <w:szCs w:val="24"/>
          <w:lang w:val="uk-UA"/>
        </w:rPr>
      </w:pPr>
      <w:r w:rsidRPr="009C2ACD">
        <w:rPr>
          <w:b/>
          <w:bCs/>
          <w:sz w:val="24"/>
          <w:szCs w:val="24"/>
          <w:lang w:val="uk-UA"/>
        </w:rPr>
        <w:lastRenderedPageBreak/>
        <w:t>Фінансово-економічне обґрунтування.</w:t>
      </w:r>
    </w:p>
    <w:p w14:paraId="792FC3D1" w14:textId="77777777" w:rsidR="004D7646" w:rsidRPr="009C2ACD" w:rsidRDefault="004D7646" w:rsidP="006D054F">
      <w:pPr>
        <w:widowControl w:val="0"/>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Реалізація рішення не потребує додаткових витрат міського бюджету.</w:t>
      </w:r>
    </w:p>
    <w:p w14:paraId="38783185" w14:textId="674E60D2" w:rsidR="004D7646" w:rsidRPr="009C2ACD" w:rsidRDefault="004D7646" w:rsidP="006D054F">
      <w:pPr>
        <w:widowControl w:val="0"/>
        <w:shd w:val="clear" w:color="auto" w:fill="FFFFFF"/>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Pr>
          <w:rFonts w:ascii="Times New Roman" w:eastAsia="Times New Roman" w:hAnsi="Times New Roman" w:cs="Times New Roman"/>
          <w:sz w:val="24"/>
          <w:szCs w:val="24"/>
          <w:lang w:val="uk-UA"/>
        </w:rPr>
        <w:t>,</w:t>
      </w:r>
      <w:r w:rsidRPr="009C2ACD">
        <w:rPr>
          <w:rFonts w:ascii="Times New Roman" w:eastAsia="Times New Roman" w:hAnsi="Times New Roman" w:cs="Times New Roman"/>
          <w:sz w:val="24"/>
          <w:szCs w:val="24"/>
          <w:lang w:val="uk-UA"/>
        </w:rPr>
        <w:t xml:space="preserve"> розрахунковий розмір земельного податку складатиме: </w:t>
      </w:r>
      <w:r w:rsidR="0070102C" w:rsidRPr="0070102C">
        <w:rPr>
          <w:rFonts w:ascii="Times New Roman" w:eastAsia="Times New Roman" w:hAnsi="Times New Roman" w:cs="Times New Roman"/>
          <w:b/>
          <w:sz w:val="24"/>
          <w:szCs w:val="24"/>
          <w:lang w:val="uk-UA"/>
        </w:rPr>
        <w:t>431 002</w:t>
      </w:r>
      <w:r w:rsidRPr="009C2ACD">
        <w:rPr>
          <w:rFonts w:ascii="Times New Roman" w:eastAsia="Times New Roman" w:hAnsi="Times New Roman" w:cs="Times New Roman"/>
          <w:b/>
          <w:sz w:val="24"/>
          <w:szCs w:val="24"/>
          <w:lang w:val="uk-UA"/>
        </w:rPr>
        <w:t xml:space="preserve"> грн </w:t>
      </w:r>
      <w:r w:rsidR="0070102C" w:rsidRPr="0070102C">
        <w:rPr>
          <w:rFonts w:ascii="Times New Roman" w:eastAsia="Times New Roman" w:hAnsi="Times New Roman" w:cs="Times New Roman"/>
          <w:b/>
          <w:sz w:val="24"/>
          <w:szCs w:val="24"/>
          <w:lang w:val="uk-UA"/>
        </w:rPr>
        <w:t>47</w:t>
      </w:r>
      <w:r w:rsidRPr="009C2ACD">
        <w:rPr>
          <w:rFonts w:ascii="Times New Roman" w:eastAsia="Times New Roman" w:hAnsi="Times New Roman" w:cs="Times New Roman"/>
          <w:b/>
          <w:sz w:val="24"/>
          <w:szCs w:val="24"/>
          <w:lang w:val="uk-UA"/>
        </w:rPr>
        <w:t xml:space="preserve"> коп. (0,</w:t>
      </w:r>
      <w:r w:rsidR="0070102C">
        <w:rPr>
          <w:rFonts w:ascii="Times New Roman" w:eastAsia="Times New Roman" w:hAnsi="Times New Roman" w:cs="Times New Roman"/>
          <w:b/>
          <w:sz w:val="24"/>
          <w:szCs w:val="24"/>
          <w:lang w:val="uk-UA"/>
        </w:rPr>
        <w:t>1</w:t>
      </w:r>
      <w:r w:rsidRPr="009C2ACD">
        <w:rPr>
          <w:rFonts w:ascii="Times New Roman" w:eastAsia="Times New Roman" w:hAnsi="Times New Roman" w:cs="Times New Roman"/>
          <w:b/>
          <w:sz w:val="24"/>
          <w:szCs w:val="24"/>
          <w:lang w:val="uk-UA"/>
        </w:rPr>
        <w:t xml:space="preserve"> %)</w:t>
      </w:r>
      <w:r w:rsidRPr="009C2ACD">
        <w:rPr>
          <w:rFonts w:ascii="Times New Roman" w:eastAsia="Times New Roman" w:hAnsi="Times New Roman" w:cs="Times New Roman"/>
          <w:sz w:val="24"/>
          <w:szCs w:val="24"/>
          <w:lang w:val="uk-UA"/>
        </w:rPr>
        <w:t>.</w:t>
      </w:r>
    </w:p>
    <w:p w14:paraId="76109A3F" w14:textId="77777777" w:rsidR="004D7646" w:rsidRPr="009C2ACD" w:rsidRDefault="004D7646" w:rsidP="006D054F">
      <w:pPr>
        <w:pStyle w:val="1"/>
        <w:shd w:val="clear" w:color="auto" w:fill="auto"/>
        <w:spacing w:after="0"/>
        <w:ind w:firstLine="426"/>
        <w:jc w:val="both"/>
        <w:rPr>
          <w:sz w:val="24"/>
          <w:szCs w:val="24"/>
          <w:lang w:val="uk-UA"/>
        </w:rPr>
      </w:pPr>
    </w:p>
    <w:p w14:paraId="75FA6868" w14:textId="77777777" w:rsidR="004D7646" w:rsidRPr="009C2ACD" w:rsidRDefault="004D7646" w:rsidP="006D054F">
      <w:pPr>
        <w:pStyle w:val="1"/>
        <w:numPr>
          <w:ilvl w:val="0"/>
          <w:numId w:val="3"/>
        </w:numPr>
        <w:shd w:val="clear" w:color="auto" w:fill="auto"/>
        <w:tabs>
          <w:tab w:val="left" w:pos="624"/>
        </w:tabs>
        <w:spacing w:after="0"/>
        <w:ind w:left="0" w:firstLine="426"/>
        <w:rPr>
          <w:sz w:val="24"/>
          <w:szCs w:val="24"/>
          <w:lang w:val="uk-UA"/>
        </w:rPr>
      </w:pPr>
      <w:r w:rsidRPr="009C2ACD">
        <w:rPr>
          <w:b/>
          <w:bCs/>
          <w:sz w:val="24"/>
          <w:szCs w:val="24"/>
          <w:lang w:val="uk-UA"/>
        </w:rPr>
        <w:t>Прогноз соціально-економічних та інших наслідків прийняття рішення.</w:t>
      </w:r>
    </w:p>
    <w:p w14:paraId="228451FF" w14:textId="77777777" w:rsidR="004D7646" w:rsidRPr="009C2ACD" w:rsidRDefault="004D7646" w:rsidP="006D054F">
      <w:pPr>
        <w:widowControl w:val="0"/>
        <w:spacing w:after="0" w:line="240" w:lineRule="auto"/>
        <w:ind w:firstLine="426"/>
        <w:jc w:val="both"/>
        <w:rPr>
          <w:rFonts w:ascii="Times New Roman" w:eastAsia="Times New Roman" w:hAnsi="Times New Roman" w:cs="Times New Roman"/>
          <w:sz w:val="24"/>
          <w:szCs w:val="24"/>
          <w:lang w:val="uk-UA"/>
        </w:rPr>
      </w:pPr>
      <w:r w:rsidRPr="009C2ACD">
        <w:rPr>
          <w:rFonts w:ascii="Times New Roman" w:eastAsia="Times New Roman" w:hAnsi="Times New Roman" w:cs="Times New Roman"/>
          <w:sz w:val="24"/>
          <w:szCs w:val="24"/>
          <w:lang w:val="uk-UA"/>
        </w:rPr>
        <w:t>Наслідками прийняття розробленого проєкту рішення стане реалізація зацікавленою особою своїх прав щодо користування земельною ділянкою.</w:t>
      </w:r>
    </w:p>
    <w:p w14:paraId="494A72FC" w14:textId="77777777" w:rsidR="004D7646" w:rsidRPr="009C2ACD" w:rsidRDefault="004D7646" w:rsidP="006D054F">
      <w:pPr>
        <w:pStyle w:val="1"/>
        <w:shd w:val="clear" w:color="auto" w:fill="auto"/>
        <w:tabs>
          <w:tab w:val="left" w:pos="671"/>
        </w:tabs>
        <w:spacing w:after="0"/>
        <w:ind w:left="400" w:firstLine="0"/>
        <w:rPr>
          <w:sz w:val="24"/>
          <w:szCs w:val="24"/>
          <w:lang w:val="uk-UA"/>
        </w:rPr>
      </w:pPr>
    </w:p>
    <w:p w14:paraId="482A1519" w14:textId="77777777" w:rsidR="004D7646" w:rsidRPr="009C2ACD" w:rsidRDefault="004D7646" w:rsidP="006D054F">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9C2ACD">
        <w:rPr>
          <w:rFonts w:ascii="Times New Roman" w:hAnsi="Times New Roman" w:cs="Times New Roman"/>
          <w:i w:val="0"/>
          <w:iCs w:val="0"/>
          <w:sz w:val="20"/>
          <w:szCs w:val="20"/>
          <w:lang w:val="uk-UA"/>
        </w:rPr>
        <w:t xml:space="preserve">Доповідач: директор Департаменту земельних ресурсів </w:t>
      </w:r>
      <w:r w:rsidRPr="009C2ACD">
        <w:rPr>
          <w:rStyle w:val="aa"/>
          <w:rFonts w:ascii="Times New Roman" w:hAnsi="Times New Roman" w:cs="Times New Roman"/>
          <w:i w:val="0"/>
          <w:sz w:val="20"/>
          <w:szCs w:val="20"/>
          <w:lang w:val="uk-UA"/>
        </w:rPr>
        <w:t>Валентина ПЕЛИХ</w:t>
      </w:r>
    </w:p>
    <w:p w14:paraId="11783AF9" w14:textId="77777777" w:rsidR="004D7646" w:rsidRPr="009C2ACD" w:rsidRDefault="004D7646" w:rsidP="006D054F">
      <w:pPr>
        <w:pStyle w:val="20"/>
        <w:shd w:val="clear" w:color="auto" w:fill="auto"/>
        <w:spacing w:after="0" w:line="240" w:lineRule="auto"/>
        <w:ind w:firstLine="426"/>
        <w:jc w:val="left"/>
        <w:rPr>
          <w:rStyle w:val="aa"/>
          <w:rFonts w:ascii="Times New Roman" w:hAnsi="Times New Roman" w:cs="Times New Roman"/>
          <w:i w:val="0"/>
          <w:sz w:val="20"/>
          <w:szCs w:val="20"/>
          <w:lang w:val="uk-UA"/>
        </w:rPr>
      </w:pPr>
    </w:p>
    <w:p w14:paraId="4C7B2298" w14:textId="77777777" w:rsidR="004D7646" w:rsidRPr="009C2ACD" w:rsidRDefault="004D7646" w:rsidP="006D054F">
      <w:pPr>
        <w:pStyle w:val="20"/>
        <w:shd w:val="clear" w:color="auto" w:fill="auto"/>
        <w:spacing w:after="0" w:line="240" w:lineRule="auto"/>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4D7646" w:rsidRPr="009C2ACD" w14:paraId="73155388" w14:textId="77777777" w:rsidTr="00902E53">
        <w:trPr>
          <w:trHeight w:val="210"/>
        </w:trPr>
        <w:tc>
          <w:tcPr>
            <w:tcW w:w="4814" w:type="dxa"/>
            <w:hideMark/>
          </w:tcPr>
          <w:p w14:paraId="2AEB0DA4" w14:textId="77777777" w:rsidR="004D7646" w:rsidRPr="009C2ACD" w:rsidRDefault="004D7646" w:rsidP="006D054F">
            <w:pPr>
              <w:pStyle w:val="30"/>
              <w:spacing w:line="240" w:lineRule="auto"/>
              <w:ind w:left="-105" w:hanging="15"/>
              <w:jc w:val="both"/>
              <w:rPr>
                <w:rStyle w:val="aa"/>
                <w:rFonts w:eastAsia="Georgia"/>
                <w:b w:val="0"/>
                <w:sz w:val="24"/>
                <w:szCs w:val="24"/>
              </w:rPr>
            </w:pPr>
            <w:r w:rsidRPr="009C2ACD">
              <w:rPr>
                <w:rStyle w:val="aa"/>
                <w:rFonts w:eastAsia="Georgia"/>
                <w:b w:val="0"/>
                <w:sz w:val="24"/>
                <w:szCs w:val="24"/>
              </w:rPr>
              <w:t>Директор Департаменту земельних ресурсів</w:t>
            </w:r>
          </w:p>
        </w:tc>
        <w:tc>
          <w:tcPr>
            <w:tcW w:w="4967" w:type="dxa"/>
          </w:tcPr>
          <w:p w14:paraId="1677200D" w14:textId="77777777" w:rsidR="004D7646" w:rsidRPr="009C2ACD" w:rsidRDefault="004D7646" w:rsidP="006D054F">
            <w:pPr>
              <w:pStyle w:val="30"/>
              <w:shd w:val="clear" w:color="auto" w:fill="auto"/>
              <w:spacing w:line="240" w:lineRule="auto"/>
              <w:jc w:val="right"/>
              <w:rPr>
                <w:rStyle w:val="aa"/>
                <w:rFonts w:eastAsia="Georgia"/>
                <w:b w:val="0"/>
                <w:sz w:val="24"/>
                <w:szCs w:val="24"/>
              </w:rPr>
            </w:pPr>
            <w:r w:rsidRPr="009C2ACD">
              <w:rPr>
                <w:rStyle w:val="aa"/>
                <w:rFonts w:eastAsia="Georgia"/>
                <w:b w:val="0"/>
                <w:sz w:val="24"/>
                <w:szCs w:val="24"/>
              </w:rPr>
              <w:t>Валентина ПЕЛИХ</w:t>
            </w:r>
          </w:p>
        </w:tc>
      </w:tr>
    </w:tbl>
    <w:p w14:paraId="2DE6FD9A" w14:textId="6F1F1BF4" w:rsidR="004D7646" w:rsidRPr="006D054F" w:rsidRDefault="004D7646" w:rsidP="006D054F">
      <w:pPr>
        <w:pStyle w:val="1"/>
        <w:shd w:val="clear" w:color="auto" w:fill="auto"/>
        <w:tabs>
          <w:tab w:val="left" w:pos="671"/>
        </w:tabs>
        <w:spacing w:after="0"/>
        <w:ind w:firstLine="0"/>
        <w:rPr>
          <w:sz w:val="4"/>
          <w:szCs w:val="4"/>
          <w:lang w:val="ru-RU"/>
        </w:rPr>
      </w:pPr>
    </w:p>
    <w:sectPr w:rsidR="004D7646" w:rsidRPr="006D054F" w:rsidSect="004330C5">
      <w:headerReference w:type="default" r:id="rId11"/>
      <w:pgSz w:w="11906" w:h="16838" w:code="9"/>
      <w:pgMar w:top="993" w:right="758"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06D12" w14:textId="77777777" w:rsidR="00F6298D" w:rsidRDefault="00F6298D" w:rsidP="004D1119">
      <w:pPr>
        <w:spacing w:after="0" w:line="240" w:lineRule="auto"/>
      </w:pPr>
      <w:r>
        <w:separator/>
      </w:r>
    </w:p>
  </w:endnote>
  <w:endnote w:type="continuationSeparator" w:id="0">
    <w:p w14:paraId="2E63113B" w14:textId="77777777" w:rsidR="00F6298D" w:rsidRDefault="00F6298D"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4883F" w14:textId="77777777" w:rsidR="00F6298D" w:rsidRDefault="00F6298D" w:rsidP="004D1119">
      <w:pPr>
        <w:spacing w:after="0" w:line="240" w:lineRule="auto"/>
      </w:pPr>
      <w:r>
        <w:separator/>
      </w:r>
    </w:p>
  </w:footnote>
  <w:footnote w:type="continuationSeparator" w:id="0">
    <w:p w14:paraId="4C9E6BBD" w14:textId="77777777" w:rsidR="00F6298D" w:rsidRDefault="00F6298D"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05133A0">
              <wp:simplePos x="0" y="0"/>
              <wp:positionH relativeFrom="column">
                <wp:posOffset>1139190</wp:posOffset>
              </wp:positionH>
              <wp:positionV relativeFrom="paragraph">
                <wp:posOffset>-411480</wp:posOffset>
              </wp:positionV>
              <wp:extent cx="5410200" cy="5238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238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2071266911"/>
                            <w:docPartObj>
                              <w:docPartGallery w:val="Page Numbers (Top of Page)"/>
                              <w:docPartUnique/>
                            </w:docPartObj>
                          </w:sdtPr>
                          <w:sdtEndPr>
                            <w:rPr>
                              <w:rFonts w:eastAsiaTheme="minorHAnsi"/>
                            </w:rPr>
                          </w:sdtEndPr>
                          <w:sdtContent>
                            <w:p w14:paraId="1EE6B94D" w14:textId="77777777" w:rsidR="004D7646" w:rsidRDefault="001C3C63" w:rsidP="004D7646">
                              <w:pPr>
                                <w:pStyle w:val="20"/>
                                <w:shd w:val="clear" w:color="auto" w:fill="auto"/>
                                <w:spacing w:after="0"/>
                                <w:ind w:right="565"/>
                                <w:jc w:val="righ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25A997A4" w:rsidR="00854FAD" w:rsidRPr="00643941" w:rsidRDefault="00854FAD" w:rsidP="004D7646">
                              <w:pPr>
                                <w:pStyle w:val="20"/>
                                <w:shd w:val="clear" w:color="auto" w:fill="auto"/>
                                <w:spacing w:after="0"/>
                                <w:ind w:right="565"/>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w:t>
                              </w:r>
                              <w:r w:rsidR="004D7646">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 </w:t>
                              </w:r>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450444975</w:t>
                              </w:r>
                            </w:p>
                            <w:p w14:paraId="46F472CC" w14:textId="69573F4B" w:rsidR="00854FAD" w:rsidRPr="00854FAD" w:rsidRDefault="00854FAD" w:rsidP="004D7646">
                              <w:pPr>
                                <w:pStyle w:val="ab"/>
                                <w:ind w:right="565"/>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2FBD" w:rsidRPr="00A82FBD">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2071266911"/>
                      <w:docPartObj>
                        <w:docPartGallery w:val="Page Numbers (Top of Page)"/>
                        <w:docPartUnique/>
                      </w:docPartObj>
                    </w:sdtPr>
                    <w:sdtEndPr>
                      <w:rPr>
                        <w:rFonts w:eastAsiaTheme="minorHAnsi"/>
                      </w:rPr>
                    </w:sdtEndPr>
                    <w:sdtContent>
                      <w:p w14:paraId="1EE6B94D" w14:textId="77777777" w:rsidR="004D7646" w:rsidRDefault="001C3C63" w:rsidP="004D7646">
                        <w:pPr>
                          <w:pStyle w:val="20"/>
                          <w:shd w:val="clear" w:color="auto" w:fill="auto"/>
                          <w:spacing w:after="0"/>
                          <w:ind w:right="565"/>
                          <w:jc w:val="righ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25A997A4" w:rsidR="00854FAD" w:rsidRPr="00643941" w:rsidRDefault="00854FAD" w:rsidP="004D7646">
                        <w:pPr>
                          <w:pStyle w:val="20"/>
                          <w:shd w:val="clear" w:color="auto" w:fill="auto"/>
                          <w:spacing w:after="0"/>
                          <w:ind w:right="565"/>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w:t>
                        </w:r>
                        <w:r w:rsidR="004D7646">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 </w:t>
                        </w:r>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450444975</w:t>
                        </w:r>
                      </w:p>
                      <w:p w14:paraId="46F472CC" w14:textId="69573F4B" w:rsidR="00854FAD" w:rsidRPr="00854FAD" w:rsidRDefault="00854FAD" w:rsidP="004D7646">
                        <w:pPr>
                          <w:pStyle w:val="ab"/>
                          <w:ind w:right="565"/>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2FBD" w:rsidRPr="00A82FBD">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4E84"/>
    <w:rsid w:val="0013776B"/>
    <w:rsid w:val="00144023"/>
    <w:rsid w:val="001B140C"/>
    <w:rsid w:val="001C3C63"/>
    <w:rsid w:val="001D4884"/>
    <w:rsid w:val="002050D1"/>
    <w:rsid w:val="00221619"/>
    <w:rsid w:val="00225E17"/>
    <w:rsid w:val="00256BA4"/>
    <w:rsid w:val="002620EA"/>
    <w:rsid w:val="00271BF9"/>
    <w:rsid w:val="00297849"/>
    <w:rsid w:val="002C2B0B"/>
    <w:rsid w:val="002C67E9"/>
    <w:rsid w:val="0032082A"/>
    <w:rsid w:val="00374E29"/>
    <w:rsid w:val="003756E5"/>
    <w:rsid w:val="003A1E38"/>
    <w:rsid w:val="003B497B"/>
    <w:rsid w:val="003C4464"/>
    <w:rsid w:val="003C48D1"/>
    <w:rsid w:val="003C5110"/>
    <w:rsid w:val="003C6F1E"/>
    <w:rsid w:val="003F3D65"/>
    <w:rsid w:val="004251B0"/>
    <w:rsid w:val="004330C5"/>
    <w:rsid w:val="0044297A"/>
    <w:rsid w:val="00457E5F"/>
    <w:rsid w:val="00465F9E"/>
    <w:rsid w:val="004855E4"/>
    <w:rsid w:val="00494F8F"/>
    <w:rsid w:val="004A3488"/>
    <w:rsid w:val="004A5DBD"/>
    <w:rsid w:val="004D1119"/>
    <w:rsid w:val="004D5BC3"/>
    <w:rsid w:val="004D7646"/>
    <w:rsid w:val="0050254F"/>
    <w:rsid w:val="00511117"/>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D054F"/>
    <w:rsid w:val="006E106A"/>
    <w:rsid w:val="006E10B3"/>
    <w:rsid w:val="006F2E3B"/>
    <w:rsid w:val="006F5B9E"/>
    <w:rsid w:val="0070102C"/>
    <w:rsid w:val="00756E4A"/>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86B09"/>
    <w:rsid w:val="00892238"/>
    <w:rsid w:val="00920863"/>
    <w:rsid w:val="00923108"/>
    <w:rsid w:val="009946E5"/>
    <w:rsid w:val="00996E85"/>
    <w:rsid w:val="009C0211"/>
    <w:rsid w:val="009D6F39"/>
    <w:rsid w:val="009E5D57"/>
    <w:rsid w:val="00A21758"/>
    <w:rsid w:val="00A43048"/>
    <w:rsid w:val="00A62E96"/>
    <w:rsid w:val="00A82FBD"/>
    <w:rsid w:val="00A83DF0"/>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4570C"/>
    <w:rsid w:val="00C53778"/>
    <w:rsid w:val="00C6297F"/>
    <w:rsid w:val="00C675D8"/>
    <w:rsid w:val="00C67750"/>
    <w:rsid w:val="00C837C6"/>
    <w:rsid w:val="00CA36E6"/>
    <w:rsid w:val="00CD0A63"/>
    <w:rsid w:val="00D01E96"/>
    <w:rsid w:val="00D36F9C"/>
    <w:rsid w:val="00D40BA9"/>
    <w:rsid w:val="00D576BD"/>
    <w:rsid w:val="00D75A6C"/>
    <w:rsid w:val="00DC31BC"/>
    <w:rsid w:val="00DC4060"/>
    <w:rsid w:val="00DE2073"/>
    <w:rsid w:val="00DE2B79"/>
    <w:rsid w:val="00E41057"/>
    <w:rsid w:val="00E43047"/>
    <w:rsid w:val="00E754A8"/>
    <w:rsid w:val="00E93A88"/>
    <w:rsid w:val="00EA1843"/>
    <w:rsid w:val="00ED4D52"/>
    <w:rsid w:val="00F6298D"/>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147816559">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06479424">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192206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7E3D1-B9AD-423F-8C82-126F7006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5</Pages>
  <Words>1754</Words>
  <Characters>10004</Characters>
  <Application>Microsoft Office Word</Application>
  <DocSecurity>0</DocSecurity>
  <Lines>83</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11735</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Рабець Максим Миколайович</cp:lastModifiedBy>
  <cp:revision>84</cp:revision>
  <cp:lastPrinted>2026-07-22T05:56:00Z</cp:lastPrinted>
  <dcterms:created xsi:type="dcterms:W3CDTF">2020-11-06T14:51:00Z</dcterms:created>
  <dcterms:modified xsi:type="dcterms:W3CDTF">2026-08-10T08:13:00Z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