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24.10.2024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454010923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90:390:0558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31F4F287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Кіроянц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Георгійович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Конча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-Озерна, 16-а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2BD498E7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</w:t>
            </w:r>
            <w:r w:rsidR="009467F0" w:rsidRPr="009467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uk-UA"/>
              </w:rPr>
              <w:t>ведення</w:t>
            </w:r>
            <w:r w:rsidR="009467F0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садівництва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0,12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D08E1D0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74C505E8" w14:textId="00352114" w:rsidR="00804DA0" w:rsidRPr="00585656" w:rsidRDefault="00804DA0" w:rsidP="0058565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585656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71865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85656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467F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41C76-9E55-4A93-99B9-E57C96D98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540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4</cp:revision>
  <cp:lastPrinted>2021-11-24T13:30:00Z</cp:lastPrinted>
  <dcterms:created xsi:type="dcterms:W3CDTF">2024-11-12T13:54:00Z</dcterms:created>
  <dcterms:modified xsi:type="dcterms:W3CDTF">2024-11-27T14:11:00Z</dcterms:modified>
</cp:coreProperties>
</file>