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C3F52">
      <w:pPr>
        <w:tabs>
          <w:tab w:val="left" w:pos="10206"/>
        </w:tabs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5DF6A263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454019297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5DF6A263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454019297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7DD4E724" w:rsidR="004F0681" w:rsidRPr="003774B2" w:rsidRDefault="004176B9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>
        <w:rPr>
          <w:b w:val="0"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548BB81D">
            <wp:simplePos x="0" y="0"/>
            <wp:positionH relativeFrom="column">
              <wp:posOffset>4601845</wp:posOffset>
            </wp:positionH>
            <wp:positionV relativeFrom="paragraph">
              <wp:posOffset>239395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sz w:val="36"/>
          <w:szCs w:val="36"/>
        </w:rPr>
        <w:t>ПОЯСНЮВАЛЬНА ЗАПИСКА</w:t>
      </w:r>
    </w:p>
    <w:p w14:paraId="3B3E8953" w14:textId="357CEB9E" w:rsidR="004F0681" w:rsidRPr="003774B2" w:rsidRDefault="004F0681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</w:p>
    <w:p w14:paraId="69271402" w14:textId="25968E7F" w:rsidR="004F0681" w:rsidRPr="003774B2" w:rsidRDefault="00604821" w:rsidP="003774B2">
      <w:pPr>
        <w:pStyle w:val="1"/>
        <w:shd w:val="clear" w:color="auto" w:fill="auto"/>
        <w:spacing w:after="0"/>
        <w:ind w:left="567" w:right="3481" w:firstLine="720"/>
        <w:rPr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proofErr w:type="spellStart"/>
      <w:r w:rsidR="003732A8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</w:t>
      </w:r>
      <w:proofErr w:type="spellEnd"/>
      <w:r w:rsidRPr="003774B2">
        <w:rPr>
          <w:sz w:val="24"/>
          <w:szCs w:val="24"/>
        </w:rPr>
        <w:t xml:space="preserve">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1B378F48" w14:textId="5AAEFAA6" w:rsidR="004F0681" w:rsidRPr="003774B2" w:rsidRDefault="00604821" w:rsidP="009B470E">
      <w:pPr>
        <w:pStyle w:val="1"/>
        <w:shd w:val="clear" w:color="auto" w:fill="auto"/>
        <w:spacing w:after="0" w:line="226" w:lineRule="auto"/>
        <w:ind w:right="2772" w:firstLine="0"/>
        <w:jc w:val="center"/>
        <w:rPr>
          <w:b/>
          <w:i/>
          <w:iCs/>
          <w:sz w:val="24"/>
          <w:szCs w:val="24"/>
        </w:rPr>
      </w:pPr>
      <w:r w:rsidRPr="003774B2">
        <w:rPr>
          <w:b/>
          <w:i/>
          <w:iCs/>
          <w:sz w:val="24"/>
          <w:szCs w:val="24"/>
        </w:rPr>
        <w:t xml:space="preserve">Про </w:t>
      </w:r>
      <w:r w:rsidR="00361DEC" w:rsidRPr="00313FD0">
        <w:rPr>
          <w:b/>
          <w:i/>
          <w:iCs/>
          <w:sz w:val="24"/>
          <w:szCs w:val="24"/>
        </w:rPr>
        <w:t xml:space="preserve">надання </w:t>
      </w:r>
      <w:r w:rsidR="00361DEC" w:rsidRPr="00313FD0">
        <w:rPr>
          <w:b/>
          <w:bCs/>
          <w:i/>
          <w:sz w:val="24"/>
          <w:szCs w:val="24"/>
        </w:rPr>
        <w:t xml:space="preserve">дозволу на розроблення </w:t>
      </w:r>
      <w:proofErr w:type="spellStart"/>
      <w:r w:rsidR="00361DEC" w:rsidRPr="00313FD0">
        <w:rPr>
          <w:b/>
          <w:bCs/>
          <w:i/>
          <w:sz w:val="24"/>
          <w:szCs w:val="24"/>
        </w:rPr>
        <w:t>проєкту</w:t>
      </w:r>
      <w:proofErr w:type="spellEnd"/>
      <w:r w:rsidR="00361DEC" w:rsidRPr="00313FD0">
        <w:rPr>
          <w:b/>
          <w:bCs/>
          <w:i/>
          <w:sz w:val="24"/>
          <w:szCs w:val="24"/>
        </w:rPr>
        <w:t xml:space="preserve"> землеустрою щодо відведення земельної ділянки громадянці </w:t>
      </w:r>
      <w:proofErr w:type="spellStart"/>
      <w:r w:rsidR="00361DEC" w:rsidRPr="00313FD0">
        <w:rPr>
          <w:b/>
          <w:bCs/>
          <w:i/>
          <w:sz w:val="24"/>
          <w:szCs w:val="24"/>
        </w:rPr>
        <w:t>Угринюк</w:t>
      </w:r>
      <w:proofErr w:type="spellEnd"/>
      <w:r w:rsidR="00361DEC" w:rsidRPr="00313FD0">
        <w:rPr>
          <w:b/>
          <w:bCs/>
          <w:i/>
          <w:sz w:val="24"/>
          <w:szCs w:val="24"/>
        </w:rPr>
        <w:t xml:space="preserve"> Марії Петрівні у </w:t>
      </w:r>
      <w:proofErr w:type="spellStart"/>
      <w:r w:rsidR="00361DEC" w:rsidRPr="00313FD0">
        <w:rPr>
          <w:b/>
          <w:bCs/>
          <w:i/>
          <w:sz w:val="24"/>
          <w:szCs w:val="24"/>
        </w:rPr>
        <w:t>п</w:t>
      </w:r>
      <w:r w:rsidR="002565BA">
        <w:rPr>
          <w:b/>
          <w:bCs/>
          <w:i/>
          <w:sz w:val="24"/>
          <w:szCs w:val="24"/>
        </w:rPr>
        <w:t>ров</w:t>
      </w:r>
      <w:proofErr w:type="spellEnd"/>
      <w:r w:rsidR="002565BA">
        <w:rPr>
          <w:b/>
          <w:bCs/>
          <w:i/>
          <w:sz w:val="24"/>
          <w:szCs w:val="24"/>
        </w:rPr>
        <w:t>. Докучаєвському, 18 у Солом</w:t>
      </w:r>
      <w:r w:rsidR="002565BA" w:rsidRPr="00313FD0">
        <w:rPr>
          <w:b/>
          <w:bCs/>
          <w:i/>
          <w:sz w:val="24"/>
          <w:szCs w:val="24"/>
        </w:rPr>
        <w:t>’янському</w:t>
      </w:r>
      <w:r w:rsidR="00361DEC" w:rsidRPr="00313FD0">
        <w:rPr>
          <w:b/>
          <w:bCs/>
          <w:i/>
          <w:sz w:val="24"/>
          <w:szCs w:val="24"/>
        </w:rPr>
        <w:t xml:space="preserve"> районі міста Києва</w:t>
      </w:r>
      <w:r w:rsidR="00361DEC" w:rsidRPr="00313FD0">
        <w:rPr>
          <w:b/>
          <w:i/>
          <w:sz w:val="24"/>
          <w:szCs w:val="24"/>
        </w:rPr>
        <w:t xml:space="preserve"> для будівництва та обслуговування жилого будинку, господарських будівель і споруд  </w:t>
      </w:r>
    </w:p>
    <w:p w14:paraId="3D808EFA" w14:textId="77777777" w:rsidR="00E17376" w:rsidRPr="00450690" w:rsidRDefault="00E17376" w:rsidP="009446B9">
      <w:pPr>
        <w:pStyle w:val="1"/>
        <w:shd w:val="clear" w:color="auto" w:fill="auto"/>
        <w:spacing w:after="0" w:line="226" w:lineRule="auto"/>
        <w:ind w:right="2271" w:firstLine="284"/>
        <w:jc w:val="center"/>
        <w:rPr>
          <w:sz w:val="16"/>
          <w:szCs w:val="16"/>
        </w:rPr>
      </w:pPr>
    </w:p>
    <w:p w14:paraId="7180743D" w14:textId="77777777" w:rsidR="00361DEC" w:rsidRDefault="00361DEC" w:rsidP="00361DEC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</w:rPr>
      </w:pPr>
      <w:r w:rsidRPr="003774B2">
        <w:rPr>
          <w:b/>
          <w:bCs/>
          <w:sz w:val="24"/>
          <w:szCs w:val="24"/>
        </w:rPr>
        <w:t>Фізична особа:</w:t>
      </w:r>
    </w:p>
    <w:p w14:paraId="5373A0D8" w14:textId="70202CA5" w:rsidR="00361DEC" w:rsidRPr="00450690" w:rsidRDefault="00361DEC" w:rsidP="00361DEC">
      <w:pPr>
        <w:pStyle w:val="a7"/>
        <w:shd w:val="clear" w:color="auto" w:fill="auto"/>
        <w:spacing w:line="204" w:lineRule="auto"/>
        <w:rPr>
          <w:i/>
          <w:sz w:val="16"/>
          <w:szCs w:val="16"/>
        </w:rPr>
      </w:pPr>
    </w:p>
    <w:tbl>
      <w:tblPr>
        <w:tblStyle w:val="aa"/>
        <w:tblW w:w="9529" w:type="dxa"/>
        <w:tblLook w:val="04A0" w:firstRow="1" w:lastRow="0" w:firstColumn="1" w:lastColumn="0" w:noHBand="0" w:noVBand="1"/>
      </w:tblPr>
      <w:tblGrid>
        <w:gridCol w:w="3009"/>
        <w:gridCol w:w="6520"/>
      </w:tblGrid>
      <w:tr w:rsidR="008918EC" w:rsidRPr="00FB2DFA" w14:paraId="1DC85307" w14:textId="77777777" w:rsidTr="00E83794">
        <w:trPr>
          <w:trHeight w:val="451"/>
        </w:trPr>
        <w:tc>
          <w:tcPr>
            <w:tcW w:w="3009" w:type="dxa"/>
          </w:tcPr>
          <w:p w14:paraId="2D3031A3" w14:textId="77777777" w:rsidR="008918EC" w:rsidRPr="00FB2DFA" w:rsidRDefault="008918EC" w:rsidP="008918EC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FB2DFA">
              <w:rPr>
                <w:i/>
                <w:sz w:val="24"/>
                <w:szCs w:val="24"/>
              </w:rPr>
              <w:t xml:space="preserve">ПІБ: </w:t>
            </w:r>
          </w:p>
        </w:tc>
        <w:tc>
          <w:tcPr>
            <w:tcW w:w="6520" w:type="dxa"/>
          </w:tcPr>
          <w:p w14:paraId="2CED1195" w14:textId="3D6E76F3" w:rsidR="008918EC" w:rsidRPr="008918EC" w:rsidRDefault="008918EC" w:rsidP="008918E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proofErr w:type="spellStart"/>
            <w:r w:rsidRPr="008918EC">
              <w:rPr>
                <w:i/>
                <w:sz w:val="24"/>
                <w:szCs w:val="24"/>
                <w:lang w:val="ru-RU"/>
              </w:rPr>
              <w:t>Угринюк</w:t>
            </w:r>
            <w:proofErr w:type="spellEnd"/>
            <w:r w:rsidRPr="008918E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18EC">
              <w:rPr>
                <w:i/>
                <w:sz w:val="24"/>
                <w:szCs w:val="24"/>
                <w:lang w:val="ru-RU"/>
              </w:rPr>
              <w:t>Марія</w:t>
            </w:r>
            <w:proofErr w:type="spellEnd"/>
            <w:r w:rsidRPr="008918EC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18EC">
              <w:rPr>
                <w:i/>
                <w:sz w:val="24"/>
                <w:szCs w:val="24"/>
                <w:lang w:val="ru-RU"/>
              </w:rPr>
              <w:t>Петрівна</w:t>
            </w:r>
            <w:proofErr w:type="spellEnd"/>
          </w:p>
        </w:tc>
      </w:tr>
      <w:tr w:rsidR="008918EC" w:rsidRPr="00FB2DFA" w14:paraId="2EF78CF4" w14:textId="77777777" w:rsidTr="00E83794">
        <w:tc>
          <w:tcPr>
            <w:tcW w:w="3009" w:type="dxa"/>
          </w:tcPr>
          <w:p w14:paraId="2925FB7A" w14:textId="77777777" w:rsidR="008918EC" w:rsidRPr="00FB2DFA" w:rsidRDefault="008918EC" w:rsidP="008918EC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Заява (у формі клопотання)</w:t>
            </w:r>
            <w:r w:rsidRPr="00FB2DFA">
              <w:rPr>
                <w:i/>
                <w:sz w:val="24"/>
                <w:szCs w:val="24"/>
              </w:rPr>
              <w:t xml:space="preserve">:     </w:t>
            </w:r>
          </w:p>
        </w:tc>
        <w:tc>
          <w:tcPr>
            <w:tcW w:w="6520" w:type="dxa"/>
          </w:tcPr>
          <w:p w14:paraId="312D392F" w14:textId="1DB1388A" w:rsidR="008918EC" w:rsidRPr="008918EC" w:rsidRDefault="008918EC" w:rsidP="008918EC">
            <w:pPr>
              <w:pStyle w:val="20"/>
              <w:shd w:val="clear" w:color="auto" w:fill="auto"/>
              <w:spacing w:after="0" w:line="240" w:lineRule="auto"/>
              <w:ind w:left="0" w:right="-255" w:firstLine="0"/>
              <w:rPr>
                <w:i/>
                <w:sz w:val="24"/>
                <w:szCs w:val="24"/>
                <w:lang w:val="en-US"/>
              </w:rPr>
            </w:pPr>
            <w:r w:rsidRPr="008918EC">
              <w:rPr>
                <w:i/>
                <w:sz w:val="24"/>
                <w:szCs w:val="24"/>
              </w:rPr>
              <w:t xml:space="preserve">від </w:t>
            </w:r>
            <w:r w:rsidRPr="008918EC">
              <w:rPr>
                <w:i/>
                <w:sz w:val="24"/>
                <w:szCs w:val="24"/>
                <w:lang w:val="ru-RU"/>
              </w:rPr>
              <w:t>14.10.2014 № 36</w:t>
            </w:r>
          </w:p>
        </w:tc>
      </w:tr>
      <w:tr w:rsidR="008918EC" w:rsidRPr="00FB2DFA" w14:paraId="64DE9884" w14:textId="77777777" w:rsidTr="00E83794">
        <w:trPr>
          <w:trHeight w:val="673"/>
        </w:trPr>
        <w:tc>
          <w:tcPr>
            <w:tcW w:w="9529" w:type="dxa"/>
            <w:gridSpan w:val="2"/>
          </w:tcPr>
          <w:p w14:paraId="69E72E0D" w14:textId="25DE996E" w:rsidR="008918EC" w:rsidRPr="00FB2DFA" w:rsidRDefault="008918EC" w:rsidP="008918EC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A72734">
              <w:rPr>
                <w:i/>
                <w:sz w:val="24"/>
                <w:szCs w:val="24"/>
              </w:rPr>
              <w:t xml:space="preserve">Станом на </w:t>
            </w:r>
            <w:r>
              <w:rPr>
                <w:i/>
                <w:sz w:val="24"/>
                <w:szCs w:val="24"/>
              </w:rPr>
              <w:t>13</w:t>
            </w:r>
            <w:r w:rsidRPr="00A72734">
              <w:rPr>
                <w:i/>
                <w:sz w:val="24"/>
                <w:szCs w:val="24"/>
              </w:rPr>
              <w:t>.</w:t>
            </w:r>
            <w:r>
              <w:rPr>
                <w:i/>
                <w:sz w:val="24"/>
                <w:szCs w:val="24"/>
              </w:rPr>
              <w:t>08</w:t>
            </w:r>
            <w:r w:rsidRPr="00A72734">
              <w:rPr>
                <w:i/>
                <w:sz w:val="24"/>
                <w:szCs w:val="24"/>
              </w:rPr>
              <w:t>.2026 за даними Державного реєстру санкцій суб'єкт права, в тому числі кінцевий(</w:t>
            </w:r>
            <w:proofErr w:type="spellStart"/>
            <w:r w:rsidRPr="00A72734">
              <w:rPr>
                <w:i/>
                <w:sz w:val="24"/>
                <w:szCs w:val="24"/>
              </w:rPr>
              <w:t>ві</w:t>
            </w:r>
            <w:proofErr w:type="spellEnd"/>
            <w:r w:rsidRPr="00A72734">
              <w:rPr>
                <w:i/>
                <w:sz w:val="24"/>
                <w:szCs w:val="24"/>
              </w:rPr>
              <w:t xml:space="preserve">) </w:t>
            </w:r>
            <w:proofErr w:type="spellStart"/>
            <w:r w:rsidRPr="00A72734">
              <w:rPr>
                <w:i/>
                <w:sz w:val="24"/>
                <w:szCs w:val="24"/>
              </w:rPr>
              <w:t>бенефеціарний</w:t>
            </w:r>
            <w:proofErr w:type="spellEnd"/>
            <w:r w:rsidRPr="00A72734">
              <w:rPr>
                <w:i/>
                <w:sz w:val="24"/>
                <w:szCs w:val="24"/>
              </w:rPr>
              <w:t>(ні) власник(</w:t>
            </w:r>
            <w:proofErr w:type="spellStart"/>
            <w:r w:rsidRPr="00A72734">
              <w:rPr>
                <w:i/>
                <w:sz w:val="24"/>
                <w:szCs w:val="24"/>
              </w:rPr>
              <w:t>ки</w:t>
            </w:r>
            <w:proofErr w:type="spellEnd"/>
            <w:r w:rsidRPr="00A72734">
              <w:rPr>
                <w:i/>
                <w:sz w:val="24"/>
                <w:szCs w:val="24"/>
              </w:rPr>
              <w:t>), не належить до осіб під санкціями.</w:t>
            </w:r>
          </w:p>
        </w:tc>
      </w:tr>
    </w:tbl>
    <w:p w14:paraId="1D5DA92F" w14:textId="77777777" w:rsidR="008918EC" w:rsidRPr="00450690" w:rsidRDefault="008918EC" w:rsidP="00361DEC">
      <w:pPr>
        <w:pStyle w:val="a7"/>
        <w:shd w:val="clear" w:color="auto" w:fill="auto"/>
        <w:spacing w:line="204" w:lineRule="auto"/>
        <w:rPr>
          <w:i/>
          <w:sz w:val="16"/>
          <w:szCs w:val="16"/>
        </w:rPr>
      </w:pPr>
    </w:p>
    <w:p w14:paraId="15EE54DD" w14:textId="77777777" w:rsidR="00361DEC" w:rsidRPr="00611380" w:rsidRDefault="00361DEC" w:rsidP="00361DEC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>
        <w:rPr>
          <w:sz w:val="24"/>
          <w:szCs w:val="24"/>
        </w:rPr>
        <w:t>обліковий код</w:t>
      </w:r>
      <w:r w:rsidRPr="003774B2">
        <w:rPr>
          <w:sz w:val="24"/>
          <w:szCs w:val="24"/>
        </w:rPr>
        <w:t xml:space="preserve"> 72:212:0053)</w:t>
      </w:r>
      <w:r>
        <w:rPr>
          <w:sz w:val="24"/>
          <w:szCs w:val="24"/>
        </w:rPr>
        <w:t>.</w:t>
      </w:r>
    </w:p>
    <w:tbl>
      <w:tblPr>
        <w:tblStyle w:val="aa"/>
        <w:tblW w:w="9727" w:type="dxa"/>
        <w:tblLook w:val="04A0" w:firstRow="1" w:lastRow="0" w:firstColumn="1" w:lastColumn="0" w:noHBand="0" w:noVBand="1"/>
      </w:tblPr>
      <w:tblGrid>
        <w:gridCol w:w="3177"/>
        <w:gridCol w:w="6550"/>
      </w:tblGrid>
      <w:tr w:rsidR="00361DEC" w:rsidRPr="003774B2" w14:paraId="5E3943E4" w14:textId="77777777" w:rsidTr="000C71DC">
        <w:trPr>
          <w:cantSplit/>
          <w:trHeight w:val="305"/>
        </w:trPr>
        <w:tc>
          <w:tcPr>
            <w:tcW w:w="3177" w:type="dxa"/>
          </w:tcPr>
          <w:p w14:paraId="733A6651" w14:textId="77777777" w:rsidR="00361DEC" w:rsidRPr="008A63AB" w:rsidRDefault="00361DEC" w:rsidP="000C71DC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Pr="008A63AB">
              <w:rPr>
                <w:b w:val="0"/>
                <w:i/>
                <w:sz w:val="24"/>
                <w:szCs w:val="24"/>
              </w:rPr>
              <w:t xml:space="preserve">Місце розташування (адреса):  </w:t>
            </w:r>
          </w:p>
        </w:tc>
        <w:tc>
          <w:tcPr>
            <w:tcW w:w="6550" w:type="dxa"/>
          </w:tcPr>
          <w:p w14:paraId="22742EEF" w14:textId="77777777" w:rsidR="00361DEC" w:rsidRPr="009446B9" w:rsidRDefault="00361DEC" w:rsidP="000C71DC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 xml:space="preserve">місто Київ, р-н Солом'янський, </w:t>
            </w:r>
            <w:proofErr w:type="spellStart"/>
            <w:r w:rsidRPr="009446B9">
              <w:rPr>
                <w:rFonts w:ascii="Times New Roman" w:hAnsi="Times New Roman" w:cs="Times New Roman"/>
                <w:bCs/>
                <w:i/>
              </w:rPr>
              <w:t>пров</w:t>
            </w:r>
            <w:proofErr w:type="spellEnd"/>
            <w:r w:rsidRPr="009446B9">
              <w:rPr>
                <w:rFonts w:ascii="Times New Roman" w:hAnsi="Times New Roman" w:cs="Times New Roman"/>
                <w:bCs/>
                <w:i/>
              </w:rPr>
              <w:t>. Докучаєвський, 18</w:t>
            </w:r>
          </w:p>
        </w:tc>
      </w:tr>
      <w:tr w:rsidR="00361DEC" w:rsidRPr="003774B2" w14:paraId="3276A10F" w14:textId="77777777" w:rsidTr="000C71DC">
        <w:trPr>
          <w:cantSplit/>
          <w:trHeight w:val="305"/>
        </w:trPr>
        <w:tc>
          <w:tcPr>
            <w:tcW w:w="3177" w:type="dxa"/>
          </w:tcPr>
          <w:p w14:paraId="55EE5D17" w14:textId="69328D93" w:rsidR="00361DEC" w:rsidRPr="008A63AB" w:rsidRDefault="00361DEC" w:rsidP="006F316A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hanging="142"/>
              <w:rPr>
                <w:i/>
                <w:sz w:val="24"/>
                <w:szCs w:val="24"/>
                <w:lang w:val="en-US"/>
              </w:rPr>
            </w:pPr>
            <w:r>
              <w:rPr>
                <w:i/>
                <w:sz w:val="24"/>
                <w:szCs w:val="24"/>
              </w:rPr>
              <w:t xml:space="preserve">  </w:t>
            </w:r>
            <w:r w:rsidR="006F316A">
              <w:rPr>
                <w:i/>
                <w:sz w:val="24"/>
                <w:szCs w:val="24"/>
              </w:rPr>
              <w:t>Орієнтовна п</w:t>
            </w:r>
            <w:r w:rsidRPr="008A63AB">
              <w:rPr>
                <w:i/>
                <w:sz w:val="24"/>
                <w:szCs w:val="24"/>
              </w:rPr>
              <w:t>лоща:</w:t>
            </w:r>
          </w:p>
        </w:tc>
        <w:tc>
          <w:tcPr>
            <w:tcW w:w="6550" w:type="dxa"/>
          </w:tcPr>
          <w:p w14:paraId="34761E56" w14:textId="77777777" w:rsidR="00361DEC" w:rsidRPr="009446B9" w:rsidRDefault="00361DEC" w:rsidP="000C71DC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Fonts w:ascii="Times New Roman" w:hAnsi="Times New Roman" w:cs="Times New Roman"/>
                <w:bCs/>
                <w:i/>
              </w:rPr>
              <w:t>0,06 га</w:t>
            </w:r>
          </w:p>
        </w:tc>
      </w:tr>
      <w:tr w:rsidR="00361DEC" w:rsidRPr="003774B2" w14:paraId="0F295D8A" w14:textId="77777777" w:rsidTr="000C71DC">
        <w:trPr>
          <w:cantSplit/>
          <w:trHeight w:val="305"/>
        </w:trPr>
        <w:tc>
          <w:tcPr>
            <w:tcW w:w="3177" w:type="dxa"/>
          </w:tcPr>
          <w:p w14:paraId="0C0D91CC" w14:textId="77777777" w:rsidR="00361DEC" w:rsidRPr="008A63AB" w:rsidRDefault="00361DEC" w:rsidP="000C71DC">
            <w:pPr>
              <w:pStyle w:val="a7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Pr="008A63AB">
              <w:rPr>
                <w:b w:val="0"/>
                <w:i/>
                <w:sz w:val="24"/>
                <w:szCs w:val="24"/>
              </w:rPr>
              <w:t>Вид та термін права:</w:t>
            </w:r>
          </w:p>
        </w:tc>
        <w:tc>
          <w:tcPr>
            <w:tcW w:w="6550" w:type="dxa"/>
          </w:tcPr>
          <w:p w14:paraId="7F9EEE50" w14:textId="77777777" w:rsidR="00361DEC" w:rsidRPr="009446B9" w:rsidRDefault="00361DEC" w:rsidP="000C71DC">
            <w:pPr>
              <w:rPr>
                <w:rFonts w:ascii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право в процесі оформлення </w:t>
            </w:r>
            <w:r>
              <w:rPr>
                <w:i/>
              </w:rPr>
              <w:t>(</w:t>
            </w:r>
            <w:r>
              <w:rPr>
                <w:rFonts w:ascii="Times New Roman" w:hAnsi="Times New Roman" w:cs="Times New Roman"/>
                <w:bCs/>
                <w:i/>
              </w:rPr>
              <w:t>власність)</w:t>
            </w:r>
          </w:p>
        </w:tc>
      </w:tr>
      <w:tr w:rsidR="00361DEC" w:rsidRPr="003774B2" w14:paraId="66E92B04" w14:textId="77777777" w:rsidTr="000C71DC">
        <w:trPr>
          <w:cantSplit/>
          <w:trHeight w:val="305"/>
        </w:trPr>
        <w:tc>
          <w:tcPr>
            <w:tcW w:w="3177" w:type="dxa"/>
          </w:tcPr>
          <w:p w14:paraId="40F62EF4" w14:textId="77777777" w:rsidR="00361DEC" w:rsidRPr="008A63AB" w:rsidRDefault="00361DEC" w:rsidP="000C71DC">
            <w:pPr>
              <w:pStyle w:val="a7"/>
              <w:shd w:val="clear" w:color="auto" w:fill="auto"/>
              <w:spacing w:line="240" w:lineRule="auto"/>
              <w:ind w:hanging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 </w:t>
            </w:r>
            <w:r w:rsidRPr="00C863CE">
              <w:rPr>
                <w:b w:val="0"/>
                <w:i/>
                <w:sz w:val="24"/>
                <w:szCs w:val="24"/>
              </w:rPr>
              <w:t>Заявлене цільове  призначення</w:t>
            </w:r>
            <w:r w:rsidRPr="008A63AB">
              <w:rPr>
                <w:b w:val="0"/>
                <w:i/>
                <w:sz w:val="24"/>
                <w:szCs w:val="24"/>
              </w:rPr>
              <w:t>:</w:t>
            </w:r>
          </w:p>
        </w:tc>
        <w:tc>
          <w:tcPr>
            <w:tcW w:w="6550" w:type="dxa"/>
          </w:tcPr>
          <w:p w14:paraId="3F742CD8" w14:textId="77777777" w:rsidR="00361DEC" w:rsidRPr="009446B9" w:rsidRDefault="00361DEC" w:rsidP="000C71DC">
            <w:pPr>
              <w:rPr>
                <w:rFonts w:ascii="Times New Roman" w:hAnsi="Times New Roman" w:cs="Times New Roman"/>
                <w:bCs/>
                <w:i/>
              </w:rPr>
            </w:pPr>
            <w:r w:rsidRPr="009446B9">
              <w:rPr>
                <w:rStyle w:val="af"/>
                <w:rFonts w:ascii="Times New Roman" w:hAnsi="Times New Roman" w:cs="Times New Roman"/>
                <w:bCs/>
              </w:rPr>
              <w:t>для будівництва і обслуговування жилого будинку, господарських будівель і споруд</w:t>
            </w:r>
          </w:p>
        </w:tc>
      </w:tr>
    </w:tbl>
    <w:p w14:paraId="1A241C69" w14:textId="77777777" w:rsidR="00361DEC" w:rsidRPr="00450690" w:rsidRDefault="00361DEC" w:rsidP="00361DEC">
      <w:pPr>
        <w:pStyle w:val="a7"/>
        <w:rPr>
          <w:b w:val="0"/>
          <w:i/>
          <w:sz w:val="16"/>
          <w:szCs w:val="16"/>
        </w:rPr>
      </w:pPr>
    </w:p>
    <w:p w14:paraId="7662A775" w14:textId="77777777" w:rsidR="00361DEC" w:rsidRPr="003774B2" w:rsidRDefault="00361DEC" w:rsidP="00361DEC">
      <w:pPr>
        <w:spacing w:after="39" w:line="1" w:lineRule="exact"/>
        <w:rPr>
          <w:rFonts w:ascii="Times New Roman" w:hAnsi="Times New Roman" w:cs="Times New Roman"/>
        </w:rPr>
      </w:pPr>
    </w:p>
    <w:p w14:paraId="41BF2000" w14:textId="77777777" w:rsidR="00361DEC" w:rsidRDefault="00361DEC" w:rsidP="00361DEC">
      <w:pPr>
        <w:pStyle w:val="1"/>
        <w:numPr>
          <w:ilvl w:val="0"/>
          <w:numId w:val="4"/>
        </w:numPr>
        <w:shd w:val="clear" w:color="auto" w:fill="auto"/>
        <w:tabs>
          <w:tab w:val="left" w:pos="671"/>
        </w:tabs>
        <w:spacing w:after="40"/>
        <w:rPr>
          <w:sz w:val="24"/>
          <w:szCs w:val="24"/>
        </w:rPr>
      </w:pPr>
      <w:r>
        <w:rPr>
          <w:b/>
          <w:bCs/>
          <w:sz w:val="24"/>
          <w:szCs w:val="24"/>
        </w:rPr>
        <w:t>Обґрунтування прийняття рішення</w:t>
      </w:r>
      <w:r>
        <w:rPr>
          <w:b/>
          <w:bCs/>
          <w:sz w:val="24"/>
          <w:szCs w:val="24"/>
          <w:lang w:val="ru-RU"/>
        </w:rPr>
        <w:t>.</w:t>
      </w:r>
    </w:p>
    <w:p w14:paraId="5C3B7A70" w14:textId="417C981C" w:rsidR="00361DEC" w:rsidRDefault="00361DEC" w:rsidP="00361DEC">
      <w:pPr>
        <w:pStyle w:val="1"/>
        <w:shd w:val="clear" w:color="auto" w:fill="auto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На виконання рішення Окружного адміністративного суду міста Києва від 30.08.2019 у справі № 826/1500/17, залишеного без змін постановою Шостого апеляційного адміністративного суду від 11.12.2019, Департаментом земельних ресурсів виконавчого органу Київської міської ради (Київської міської державної адміністрації) </w:t>
      </w:r>
      <w:r w:rsidR="006F316A">
        <w:rPr>
          <w:sz w:val="24"/>
          <w:szCs w:val="24"/>
        </w:rPr>
        <w:t xml:space="preserve">(далі – </w:t>
      </w:r>
      <w:r w:rsidR="00A969EE">
        <w:rPr>
          <w:sz w:val="24"/>
          <w:szCs w:val="24"/>
        </w:rPr>
        <w:t>Департамент</w:t>
      </w:r>
      <w:r w:rsidR="006F316A">
        <w:rPr>
          <w:sz w:val="24"/>
          <w:szCs w:val="24"/>
        </w:rPr>
        <w:t xml:space="preserve"> земельних ресурсів) </w:t>
      </w:r>
      <w:r>
        <w:rPr>
          <w:sz w:val="24"/>
          <w:szCs w:val="24"/>
        </w:rPr>
        <w:t xml:space="preserve">розроблено </w:t>
      </w: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Київської міської ради.</w:t>
      </w:r>
    </w:p>
    <w:p w14:paraId="70D4FDBD" w14:textId="77777777" w:rsidR="00361DEC" w:rsidRDefault="00361DEC" w:rsidP="00361DEC">
      <w:pPr>
        <w:pStyle w:val="1"/>
        <w:numPr>
          <w:ilvl w:val="0"/>
          <w:numId w:val="4"/>
        </w:numPr>
        <w:shd w:val="clear" w:color="auto" w:fill="auto"/>
        <w:spacing w:after="120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Мета прийняття рішення.</w:t>
      </w:r>
    </w:p>
    <w:p w14:paraId="361740CF" w14:textId="77777777" w:rsidR="00361DEC" w:rsidRDefault="00361DEC" w:rsidP="00361DEC">
      <w:pPr>
        <w:pStyle w:val="1"/>
        <w:shd w:val="clear" w:color="auto" w:fill="auto"/>
        <w:spacing w:after="120" w:line="23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Метою прийняття рішення є </w:t>
      </w:r>
      <w:r>
        <w:rPr>
          <w:color w:val="000000" w:themeColor="text1"/>
          <w:sz w:val="24"/>
          <w:szCs w:val="24"/>
        </w:rPr>
        <w:t>забезпечення реалізації встановленого Земельним кодексом України права особи на оформлення права власності на землю та</w:t>
      </w:r>
      <w:r>
        <w:rPr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виконання рішення </w:t>
      </w:r>
      <w:r>
        <w:rPr>
          <w:sz w:val="24"/>
          <w:szCs w:val="24"/>
        </w:rPr>
        <w:t>Окружного адміністративного суду міста Києва від 30.08.2019 у справі № 826/1500/17.</w:t>
      </w:r>
    </w:p>
    <w:p w14:paraId="351E167F" w14:textId="77777777" w:rsidR="00361DEC" w:rsidRDefault="00361DEC" w:rsidP="00361DEC">
      <w:pPr>
        <w:pStyle w:val="1"/>
        <w:numPr>
          <w:ilvl w:val="0"/>
          <w:numId w:val="4"/>
        </w:numPr>
        <w:shd w:val="clear" w:color="auto" w:fill="auto"/>
        <w:tabs>
          <w:tab w:val="left" w:pos="668"/>
        </w:tabs>
        <w:spacing w:after="40"/>
        <w:rPr>
          <w:sz w:val="24"/>
          <w:szCs w:val="24"/>
        </w:rPr>
      </w:pPr>
      <w:r>
        <w:rPr>
          <w:b/>
          <w:bCs/>
          <w:sz w:val="24"/>
          <w:szCs w:val="24"/>
        </w:rPr>
        <w:t>Особливі характеристики ділянки.</w:t>
      </w:r>
    </w:p>
    <w:tbl>
      <w:tblPr>
        <w:tblStyle w:val="aa"/>
        <w:tblW w:w="9747" w:type="dxa"/>
        <w:tblLook w:val="04A0" w:firstRow="1" w:lastRow="0" w:firstColumn="1" w:lastColumn="0" w:noHBand="0" w:noVBand="1"/>
      </w:tblPr>
      <w:tblGrid>
        <w:gridCol w:w="2830"/>
        <w:gridCol w:w="6917"/>
      </w:tblGrid>
      <w:tr w:rsidR="00361DEC" w14:paraId="7F08C3CB" w14:textId="77777777" w:rsidTr="00450690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1E30C" w14:textId="77777777" w:rsidR="00361DEC" w:rsidRDefault="00361DEC" w:rsidP="000C71DC">
            <w:pPr>
              <w:pStyle w:val="1"/>
              <w:shd w:val="clear" w:color="auto" w:fill="auto"/>
              <w:spacing w:after="0"/>
              <w:ind w:left="-14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Наявність будівель </w:t>
            </w:r>
          </w:p>
          <w:p w14:paraId="06802632" w14:textId="77777777" w:rsidR="00361DEC" w:rsidRDefault="00361DEC" w:rsidP="000C71DC">
            <w:pPr>
              <w:pStyle w:val="20"/>
              <w:shd w:val="clear" w:color="auto" w:fill="auto"/>
              <w:spacing w:line="208" w:lineRule="auto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і споруд на ділянці: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5EFAD" w14:textId="77777777" w:rsidR="00361DEC" w:rsidRDefault="00361DEC" w:rsidP="000C71DC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Земельна ділянка вільна від капітальної забудови</w:t>
            </w:r>
            <w:r>
              <w:rPr>
                <w:i/>
                <w:sz w:val="24"/>
                <w:szCs w:val="24"/>
                <w:lang w:val="ru-RU"/>
              </w:rPr>
              <w:t>.</w:t>
            </w:r>
          </w:p>
        </w:tc>
      </w:tr>
      <w:tr w:rsidR="00361DEC" w14:paraId="214B17C2" w14:textId="77777777" w:rsidTr="00450690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C3E02" w14:textId="77777777" w:rsidR="00361DEC" w:rsidRDefault="00361DEC" w:rsidP="000C71DC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4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 Наявність ДПТ: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37E90" w14:textId="77777777" w:rsidR="00361DEC" w:rsidRDefault="00361DEC" w:rsidP="000C71DC">
            <w:pPr>
              <w:pStyle w:val="1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Детальний план території відсутній.</w:t>
            </w:r>
          </w:p>
        </w:tc>
      </w:tr>
      <w:tr w:rsidR="00361DEC" w14:paraId="00F6BAB1" w14:textId="77777777" w:rsidTr="00450690">
        <w:trPr>
          <w:cantSplit/>
          <w:trHeight w:val="156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9539A4" w14:textId="77777777" w:rsidR="00450690" w:rsidRDefault="00361DEC" w:rsidP="000C71DC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Функціональне </w:t>
            </w:r>
          </w:p>
          <w:p w14:paraId="58DB1EDA" w14:textId="30E8BB2B" w:rsidR="00361DEC" w:rsidRDefault="00450690" w:rsidP="000C71DC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61DEC">
              <w:rPr>
                <w:rFonts w:ascii="Times New Roman" w:hAnsi="Times New Roman" w:cs="Times New Roman"/>
              </w:rPr>
              <w:t xml:space="preserve">призначення  </w:t>
            </w:r>
          </w:p>
          <w:p w14:paraId="7F1325C1" w14:textId="77777777" w:rsidR="007401AB" w:rsidRDefault="00361DEC" w:rsidP="007401AB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згідно з </w:t>
            </w:r>
            <w:r w:rsidR="007401AB">
              <w:rPr>
                <w:rFonts w:ascii="Times New Roman" w:hAnsi="Times New Roman" w:cs="Times New Roman"/>
              </w:rPr>
              <w:t xml:space="preserve">містобудівною </w:t>
            </w:r>
          </w:p>
          <w:p w14:paraId="693B85EE" w14:textId="3C916919" w:rsidR="00361DEC" w:rsidRDefault="007401AB" w:rsidP="007401AB">
            <w:pPr>
              <w:ind w:left="-142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 xml:space="preserve">  документацією</w:t>
            </w:r>
            <w:r w:rsidR="00361DEC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DFB84" w14:textId="2E99C799" w:rsidR="00361DEC" w:rsidRPr="00263B76" w:rsidRDefault="00263B76" w:rsidP="00C9105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263B76">
              <w:rPr>
                <w:i/>
                <w:sz w:val="24"/>
                <w:szCs w:val="24"/>
              </w:rPr>
              <w:t xml:space="preserve">Відповідно до Генерального плану міста Києва та </w:t>
            </w:r>
            <w:proofErr w:type="spellStart"/>
            <w:r w:rsidRPr="00263B76">
              <w:rPr>
                <w:i/>
                <w:sz w:val="24"/>
                <w:szCs w:val="24"/>
              </w:rPr>
              <w:t>проєкту</w:t>
            </w:r>
            <w:proofErr w:type="spellEnd"/>
            <w:r w:rsidRPr="00263B76">
              <w:rPr>
                <w:i/>
                <w:sz w:val="24"/>
                <w:szCs w:val="24"/>
              </w:rPr>
              <w:t xml:space="preserve"> планування його приміської зони на період до 2020 року, затвердженого рішенням Київської міської ради</w:t>
            </w:r>
            <w:r w:rsidR="005A4DDD" w:rsidRPr="005A4DDD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263B76">
              <w:rPr>
                <w:i/>
                <w:sz w:val="24"/>
                <w:szCs w:val="24"/>
              </w:rPr>
              <w:t>від 28.03.2002</w:t>
            </w:r>
            <w:r w:rsidR="00450690">
              <w:rPr>
                <w:i/>
                <w:sz w:val="24"/>
                <w:szCs w:val="24"/>
              </w:rPr>
              <w:t xml:space="preserve">      </w:t>
            </w:r>
            <w:r w:rsidRPr="00263B76">
              <w:rPr>
                <w:i/>
                <w:sz w:val="24"/>
                <w:szCs w:val="24"/>
              </w:rPr>
              <w:t xml:space="preserve"> № 370/1804, та інформації, наявної в базі даних Міської інформаційно-аналітичної системи забезпечення містобудівної діяльності «Містобудівний кадастр м. Києва», земельна ділянка за функціональним призначенням належить </w:t>
            </w:r>
            <w:r w:rsidR="00E06233" w:rsidRPr="00E06233">
              <w:rPr>
                <w:i/>
                <w:sz w:val="24"/>
                <w:szCs w:val="24"/>
              </w:rPr>
              <w:t xml:space="preserve">переважно до території садибної житлової забудови та частково до території зелених насаджень загального користування </w:t>
            </w:r>
            <w:r w:rsidRPr="00263B76">
              <w:rPr>
                <w:i/>
                <w:sz w:val="24"/>
                <w:szCs w:val="24"/>
              </w:rPr>
              <w:t xml:space="preserve">(лист 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E06233">
              <w:rPr>
                <w:i/>
                <w:sz w:val="24"/>
                <w:szCs w:val="24"/>
              </w:rPr>
              <w:t>26.08.2026</w:t>
            </w:r>
            <w:r w:rsidRPr="00263B76">
              <w:rPr>
                <w:i/>
                <w:sz w:val="24"/>
                <w:szCs w:val="24"/>
              </w:rPr>
              <w:t xml:space="preserve"> № 055-</w:t>
            </w:r>
            <w:r w:rsidR="00E06233">
              <w:rPr>
                <w:i/>
                <w:sz w:val="24"/>
                <w:szCs w:val="24"/>
              </w:rPr>
              <w:t>13510</w:t>
            </w:r>
            <w:r w:rsidRPr="00263B76">
              <w:rPr>
                <w:i/>
                <w:sz w:val="24"/>
                <w:szCs w:val="24"/>
              </w:rPr>
              <w:t>).</w:t>
            </w:r>
          </w:p>
        </w:tc>
      </w:tr>
      <w:tr w:rsidR="00361DEC" w14:paraId="7C7E873F" w14:textId="77777777" w:rsidTr="00450690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4D392" w14:textId="77777777" w:rsidR="00361DEC" w:rsidRDefault="00361DEC" w:rsidP="000C71DC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 Правовий режим: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55583" w14:textId="77777777" w:rsidR="00361DEC" w:rsidRDefault="00361DEC" w:rsidP="000C71DC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361DEC" w14:paraId="15CE8457" w14:textId="77777777" w:rsidTr="00450690">
        <w:trPr>
          <w:cantSplit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68608" w14:textId="77777777" w:rsidR="00450690" w:rsidRDefault="00361DEC" w:rsidP="000C71DC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Розташування в зеленій </w:t>
            </w:r>
          </w:p>
          <w:p w14:paraId="1D177FD7" w14:textId="4F6297F8" w:rsidR="00361DEC" w:rsidRDefault="00450690" w:rsidP="000C71DC">
            <w:pPr>
              <w:ind w:left="-14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61DEC">
              <w:rPr>
                <w:rFonts w:ascii="Times New Roman" w:hAnsi="Times New Roman" w:cs="Times New Roman"/>
              </w:rPr>
              <w:t>зоні: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009A3" w14:textId="3DF368F0" w:rsidR="00361DEC" w:rsidRPr="00E06233" w:rsidRDefault="00E06233" w:rsidP="00450690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06233">
              <w:rPr>
                <w:rFonts w:ascii="Times New Roman" w:hAnsi="Times New Roman" w:cs="Times New Roman"/>
                <w:i/>
              </w:rPr>
              <w:t xml:space="preserve">Відповідно до </w:t>
            </w:r>
            <w:r w:rsidR="006F316A" w:rsidRPr="006F316A">
              <w:rPr>
                <w:rFonts w:ascii="Times New Roman" w:hAnsi="Times New Roman" w:cs="Times New Roman"/>
                <w:i/>
              </w:rPr>
              <w:t xml:space="preserve">Генерального плану міста Києва та </w:t>
            </w:r>
            <w:proofErr w:type="spellStart"/>
            <w:r w:rsidR="006F316A" w:rsidRPr="006F316A">
              <w:rPr>
                <w:rFonts w:ascii="Times New Roman" w:hAnsi="Times New Roman" w:cs="Times New Roman"/>
                <w:i/>
              </w:rPr>
              <w:t>проєкту</w:t>
            </w:r>
            <w:proofErr w:type="spellEnd"/>
            <w:r w:rsidR="006F316A" w:rsidRPr="006F316A">
              <w:rPr>
                <w:rFonts w:ascii="Times New Roman" w:hAnsi="Times New Roman" w:cs="Times New Roman"/>
                <w:i/>
              </w:rPr>
              <w:t xml:space="preserve"> планування його приміської зони на період до 2020 року, затвердженого рішенням Київської міської ради</w:t>
            </w:r>
            <w:r w:rsidR="006F316A" w:rsidRPr="006F316A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6F316A" w:rsidRPr="006F316A">
              <w:rPr>
                <w:rFonts w:ascii="Times New Roman" w:hAnsi="Times New Roman" w:cs="Times New Roman"/>
                <w:i/>
              </w:rPr>
              <w:t>від 28.03.2002       № 370/1804</w:t>
            </w:r>
            <w:r w:rsidRPr="00E06233">
              <w:rPr>
                <w:rFonts w:ascii="Times New Roman" w:hAnsi="Times New Roman" w:cs="Times New Roman"/>
                <w:i/>
              </w:rPr>
              <w:t>, та інформації, наявної в базі даних Міської інформаційно-аналітичної системи забезпечення містобудівної діяльності «Містобудівний кадастр</w:t>
            </w:r>
            <w:r w:rsidR="00B8483A">
              <w:rPr>
                <w:rFonts w:ascii="Times New Roman" w:hAnsi="Times New Roman" w:cs="Times New Roman"/>
                <w:i/>
              </w:rPr>
              <w:t xml:space="preserve"> </w:t>
            </w:r>
            <w:r w:rsidRPr="00E06233">
              <w:rPr>
                <w:rFonts w:ascii="Times New Roman" w:hAnsi="Times New Roman" w:cs="Times New Roman"/>
                <w:i/>
              </w:rPr>
              <w:t>м. Києва», земельна ділянка за функціональним призначенням частково належить до території зелених насаджень загального користування (лист Департаменту містобудування та архітектури виконавчого органу Київської міської ради (Київської міської державної адміністрації) від 26.08.2026 № 055-13510).</w:t>
            </w:r>
          </w:p>
        </w:tc>
      </w:tr>
      <w:tr w:rsidR="00361DEC" w14:paraId="2A8FCF29" w14:textId="77777777" w:rsidTr="00450690"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7B414" w14:textId="77777777" w:rsidR="00361DEC" w:rsidRPr="00B8483A" w:rsidRDefault="00361DEC" w:rsidP="000C71DC">
            <w:pPr>
              <w:ind w:left="-142"/>
              <w:rPr>
                <w:rFonts w:ascii="Times New Roman" w:hAnsi="Times New Roman" w:cs="Times New Roman"/>
              </w:rPr>
            </w:pPr>
            <w:r w:rsidRPr="00B8483A">
              <w:rPr>
                <w:rFonts w:ascii="Times New Roman" w:hAnsi="Times New Roman" w:cs="Times New Roman"/>
              </w:rPr>
              <w:t xml:space="preserve">  Інші особливості: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8492D" w14:textId="5B34D179" w:rsidR="00BD61A9" w:rsidRPr="00B8483A" w:rsidRDefault="00BD61A9" w:rsidP="00BD61A9">
            <w:pPr>
              <w:pStyle w:val="a7"/>
              <w:jc w:val="both"/>
              <w:rPr>
                <w:rStyle w:val="af"/>
                <w:b w:val="0"/>
                <w:bCs w:val="0"/>
                <w:sz w:val="24"/>
                <w:szCs w:val="24"/>
              </w:rPr>
            </w:pPr>
            <w:r w:rsidRPr="00B8483A">
              <w:rPr>
                <w:b w:val="0"/>
                <w:bCs w:val="0"/>
                <w:i/>
                <w:sz w:val="24"/>
                <w:szCs w:val="24"/>
              </w:rPr>
              <w:t xml:space="preserve">Вищевказана земельна ділянка </w:t>
            </w:r>
            <w:r w:rsidRPr="00B8483A">
              <w:rPr>
                <w:b w:val="0"/>
                <w:i/>
                <w:sz w:val="24"/>
                <w:szCs w:val="24"/>
              </w:rPr>
              <w:t xml:space="preserve">входить в межі </w:t>
            </w:r>
            <w:r w:rsidRPr="00B8483A">
              <w:rPr>
                <w:b w:val="0"/>
                <w:bCs w:val="0"/>
                <w:i/>
                <w:sz w:val="24"/>
                <w:szCs w:val="24"/>
              </w:rPr>
              <w:t xml:space="preserve">земельної ділянки </w:t>
            </w:r>
            <w:r w:rsidRPr="00B8483A">
              <w:rPr>
                <w:b w:val="0"/>
                <w:i/>
                <w:color w:val="auto"/>
                <w:sz w:val="24"/>
                <w:szCs w:val="24"/>
              </w:rPr>
              <w:t xml:space="preserve">з кадастровим номером 8000000000:72:212:0004, яка сформована на підставі технічної документації із землеустрою щодо встановлення (відновлення) меж земельної ділянки в натурі (на місцевості) (далі – Технічна документація) та зареєстрована в Державному земельному кадастрі з цільовим призначенням – </w:t>
            </w:r>
            <w:r w:rsidRPr="00B8483A">
              <w:rPr>
                <w:rStyle w:val="af"/>
                <w:b w:val="0"/>
                <w:sz w:val="24"/>
                <w:szCs w:val="24"/>
              </w:rPr>
              <w:t>для будівництва і обслуговування житлового будинку, господарських будівель і споруд (присадибна ділянка).</w:t>
            </w:r>
          </w:p>
          <w:p w14:paraId="7D3C35E9" w14:textId="5773B6FD" w:rsidR="00BD61A9" w:rsidRPr="00B8483A" w:rsidRDefault="00BD61A9" w:rsidP="00BD61A9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8483A">
              <w:rPr>
                <w:rStyle w:val="af"/>
                <w:rFonts w:ascii="Times New Roman" w:hAnsi="Times New Roman" w:cs="Times New Roman"/>
                <w:bCs/>
              </w:rPr>
              <w:t xml:space="preserve">Рішення про затвердження Технічної документації та передачу зазначеної земельної ділянки </w:t>
            </w:r>
            <w:r w:rsidRPr="00B8483A">
              <w:rPr>
                <w:rFonts w:ascii="Times New Roman" w:hAnsi="Times New Roman" w:cs="Times New Roman"/>
                <w:i/>
              </w:rPr>
              <w:t>у власність або користування будь-яким особам Київська міська рада за поданням Департаменту земельних ресурсів не приймала.</w:t>
            </w:r>
          </w:p>
          <w:p w14:paraId="38EA143C" w14:textId="5614C265" w:rsidR="00A87D55" w:rsidRPr="00B8483A" w:rsidRDefault="00A87D55" w:rsidP="00A87D5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8483A">
              <w:rPr>
                <w:rFonts w:ascii="Times New Roman" w:hAnsi="Times New Roman" w:cs="Times New Roman"/>
                <w:i/>
              </w:rPr>
              <w:t xml:space="preserve">Земельна ділянка потрапляє до меж території, на яку визначені такі планувальні обмеження: </w:t>
            </w:r>
            <w:r w:rsidR="00E06233" w:rsidRPr="00B8483A">
              <w:rPr>
                <w:rFonts w:ascii="Times New Roman" w:hAnsi="Times New Roman" w:cs="Times New Roman"/>
                <w:i/>
              </w:rPr>
              <w:t xml:space="preserve">охоронна зона інженерних мереж та споруд; центральний історичний ареал; зона обмеження забудови за умови безпеки польотів; зсувонебезпечні території </w:t>
            </w:r>
            <w:r w:rsidRPr="00B8483A">
              <w:rPr>
                <w:rFonts w:ascii="Times New Roman" w:hAnsi="Times New Roman" w:cs="Times New Roman"/>
                <w:i/>
              </w:rPr>
              <w:t>(лист</w:t>
            </w:r>
            <w:r w:rsidRPr="00B8483A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Pr="00B8483A">
              <w:rPr>
                <w:rFonts w:ascii="Times New Roman" w:hAnsi="Times New Roman" w:cs="Times New Roman"/>
                <w:i/>
              </w:rPr>
              <w:t xml:space="preserve">Департаменту містобудування та архітектури виконавчого органу Київської міської ради (Київської міської державної адміністрації) від </w:t>
            </w:r>
            <w:r w:rsidR="00E06233" w:rsidRPr="00B8483A">
              <w:rPr>
                <w:rFonts w:ascii="Times New Roman" w:hAnsi="Times New Roman" w:cs="Times New Roman"/>
                <w:i/>
              </w:rPr>
              <w:t>26.08.2026 № 055-13510</w:t>
            </w:r>
            <w:r w:rsidRPr="00B8483A">
              <w:rPr>
                <w:rFonts w:ascii="Times New Roman" w:hAnsi="Times New Roman" w:cs="Times New Roman"/>
                <w:i/>
              </w:rPr>
              <w:t>).</w:t>
            </w:r>
          </w:p>
          <w:p w14:paraId="07170516" w14:textId="5A082F9C" w:rsidR="00A87D55" w:rsidRPr="00B8483A" w:rsidRDefault="00A87D55" w:rsidP="00A87D5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8483A">
              <w:rPr>
                <w:rFonts w:ascii="Times New Roman" w:hAnsi="Times New Roman" w:cs="Times New Roman"/>
                <w:i/>
              </w:rPr>
              <w:t>Інформація стосовно об’єкта нерухомого майна, розташованого на земельній ділянці</w:t>
            </w:r>
            <w:r w:rsidR="00C9105F">
              <w:rPr>
                <w:rFonts w:ascii="Times New Roman" w:hAnsi="Times New Roman" w:cs="Times New Roman"/>
                <w:i/>
              </w:rPr>
              <w:t xml:space="preserve"> </w:t>
            </w:r>
            <w:r w:rsidR="00C9105F" w:rsidRPr="00784587">
              <w:rPr>
                <w:rFonts w:ascii="Times New Roman" w:hAnsi="Times New Roman" w:cs="Times New Roman"/>
                <w:i/>
              </w:rPr>
              <w:t xml:space="preserve">у </w:t>
            </w:r>
            <w:proofErr w:type="spellStart"/>
            <w:r w:rsidR="00C9105F" w:rsidRPr="00784587">
              <w:rPr>
                <w:rFonts w:ascii="Times New Roman" w:hAnsi="Times New Roman" w:cs="Times New Roman"/>
                <w:i/>
              </w:rPr>
              <w:t>пров</w:t>
            </w:r>
            <w:proofErr w:type="spellEnd"/>
            <w:r w:rsidR="00C9105F" w:rsidRPr="00784587">
              <w:rPr>
                <w:rFonts w:ascii="Times New Roman" w:hAnsi="Times New Roman" w:cs="Times New Roman"/>
                <w:i/>
              </w:rPr>
              <w:t>. Докучаєвському, 18,</w:t>
            </w:r>
            <w:r w:rsidRPr="00B8483A">
              <w:rPr>
                <w:rFonts w:ascii="Times New Roman" w:hAnsi="Times New Roman" w:cs="Times New Roman"/>
                <w:i/>
              </w:rPr>
              <w:t xml:space="preserve"> надана листами:</w:t>
            </w:r>
          </w:p>
          <w:p w14:paraId="192AD4D1" w14:textId="4F818B4E" w:rsidR="00A87D55" w:rsidRPr="00B8483A" w:rsidRDefault="00A87D55" w:rsidP="00A87D5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8483A">
              <w:rPr>
                <w:rFonts w:ascii="Times New Roman" w:hAnsi="Times New Roman" w:cs="Times New Roman"/>
                <w:i/>
              </w:rPr>
              <w:t xml:space="preserve">- Управління житлово-комунального господарства та будівництва Солом’янської районної в місті Києві державної адміністрації від </w:t>
            </w:r>
            <w:r w:rsidR="00A73F29" w:rsidRPr="00B8483A">
              <w:rPr>
                <w:rFonts w:ascii="Times New Roman" w:hAnsi="Times New Roman" w:cs="Times New Roman"/>
                <w:i/>
              </w:rPr>
              <w:t>17.08.2026</w:t>
            </w:r>
            <w:r w:rsidRPr="00B8483A">
              <w:rPr>
                <w:rFonts w:ascii="Times New Roman" w:hAnsi="Times New Roman" w:cs="Times New Roman"/>
                <w:i/>
              </w:rPr>
              <w:t xml:space="preserve"> № </w:t>
            </w:r>
            <w:r w:rsidR="00A73F29" w:rsidRPr="00B8483A">
              <w:rPr>
                <w:rFonts w:ascii="Times New Roman" w:hAnsi="Times New Roman" w:cs="Times New Roman"/>
                <w:i/>
              </w:rPr>
              <w:t>108/29-2929</w:t>
            </w:r>
            <w:r w:rsidR="00784587">
              <w:rPr>
                <w:rFonts w:ascii="Times New Roman" w:hAnsi="Times New Roman" w:cs="Times New Roman"/>
                <w:i/>
              </w:rPr>
              <w:t>, яке</w:t>
            </w:r>
            <w:r w:rsidRPr="00B8483A">
              <w:rPr>
                <w:rFonts w:ascii="Times New Roman" w:hAnsi="Times New Roman" w:cs="Times New Roman"/>
                <w:i/>
              </w:rPr>
              <w:t xml:space="preserve"> поінформувал</w:t>
            </w:r>
            <w:r w:rsidR="00784587">
              <w:rPr>
                <w:rFonts w:ascii="Times New Roman" w:hAnsi="Times New Roman" w:cs="Times New Roman"/>
                <w:i/>
              </w:rPr>
              <w:t>о</w:t>
            </w:r>
            <w:r w:rsidRPr="00B8483A">
              <w:rPr>
                <w:rFonts w:ascii="Times New Roman" w:hAnsi="Times New Roman" w:cs="Times New Roman"/>
                <w:i/>
              </w:rPr>
              <w:t>, що з 2013 до травня 2024 року</w:t>
            </w:r>
            <w:r w:rsidRPr="00784587">
              <w:rPr>
                <w:rFonts w:ascii="Times New Roman" w:hAnsi="Times New Roman" w:cs="Times New Roman"/>
                <w:i/>
              </w:rPr>
              <w:t xml:space="preserve"> </w:t>
            </w:r>
            <w:r w:rsidR="00784587" w:rsidRPr="00784587">
              <w:rPr>
                <w:rFonts w:ascii="Times New Roman" w:hAnsi="Times New Roman" w:cs="Times New Roman"/>
                <w:i/>
              </w:rPr>
              <w:t xml:space="preserve">розпорядження щодо присвоєння реквізитів адреси об’єкту нерухомості у </w:t>
            </w:r>
            <w:r w:rsidR="00784587">
              <w:rPr>
                <w:rFonts w:ascii="Times New Roman" w:hAnsi="Times New Roman" w:cs="Times New Roman"/>
                <w:i/>
              </w:rPr>
              <w:t xml:space="preserve">                                                  </w:t>
            </w:r>
            <w:proofErr w:type="spellStart"/>
            <w:r w:rsidR="00784587" w:rsidRPr="00784587">
              <w:rPr>
                <w:rFonts w:ascii="Times New Roman" w:hAnsi="Times New Roman" w:cs="Times New Roman"/>
                <w:i/>
              </w:rPr>
              <w:t>пров</w:t>
            </w:r>
            <w:proofErr w:type="spellEnd"/>
            <w:r w:rsidR="00784587" w:rsidRPr="00784587">
              <w:rPr>
                <w:rFonts w:ascii="Times New Roman" w:hAnsi="Times New Roman" w:cs="Times New Roman"/>
                <w:i/>
              </w:rPr>
              <w:t>. Докучаєвському, 18, розташованому в межах земельної ділянки</w:t>
            </w:r>
            <w:r w:rsidR="00C9105F">
              <w:rPr>
                <w:rFonts w:ascii="Times New Roman" w:hAnsi="Times New Roman" w:cs="Times New Roman"/>
                <w:i/>
              </w:rPr>
              <w:t>,</w:t>
            </w:r>
            <w:r w:rsidR="00784587" w:rsidRPr="00784587">
              <w:rPr>
                <w:rFonts w:ascii="Times New Roman" w:hAnsi="Times New Roman" w:cs="Times New Roman"/>
                <w:i/>
              </w:rPr>
              <w:t xml:space="preserve"> Солом’янською районною в місті Києві державною адміністрацію не видавалось</w:t>
            </w:r>
            <w:r w:rsidRPr="00B8483A">
              <w:rPr>
                <w:rFonts w:ascii="Times New Roman" w:hAnsi="Times New Roman" w:cs="Times New Roman"/>
                <w:i/>
              </w:rPr>
              <w:t xml:space="preserve">; </w:t>
            </w:r>
          </w:p>
          <w:p w14:paraId="1B3315C4" w14:textId="7438FE9A" w:rsidR="00A87D55" w:rsidRPr="00B8483A" w:rsidRDefault="00A87D55" w:rsidP="00A87D5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8483A">
              <w:rPr>
                <w:rFonts w:ascii="Times New Roman" w:hAnsi="Times New Roman" w:cs="Times New Roman"/>
                <w:i/>
              </w:rPr>
              <w:t>- Комунального підприємства Київської міської ради «Київське міське бюро</w:t>
            </w:r>
            <w:r w:rsidR="008E67FE" w:rsidRPr="00B8483A">
              <w:rPr>
                <w:rFonts w:ascii="Times New Roman" w:hAnsi="Times New Roman" w:cs="Times New Roman"/>
                <w:i/>
              </w:rPr>
              <w:t xml:space="preserve"> технічної інвентаризації» від 14</w:t>
            </w:r>
            <w:r w:rsidRPr="00B8483A">
              <w:rPr>
                <w:rFonts w:ascii="Times New Roman" w:hAnsi="Times New Roman" w:cs="Times New Roman"/>
                <w:i/>
              </w:rPr>
              <w:t>.0</w:t>
            </w:r>
            <w:r w:rsidR="008E67FE" w:rsidRPr="00B8483A">
              <w:rPr>
                <w:rFonts w:ascii="Times New Roman" w:hAnsi="Times New Roman" w:cs="Times New Roman"/>
                <w:i/>
              </w:rPr>
              <w:t>8</w:t>
            </w:r>
            <w:r w:rsidRPr="00B8483A">
              <w:rPr>
                <w:rFonts w:ascii="Times New Roman" w:hAnsi="Times New Roman" w:cs="Times New Roman"/>
                <w:i/>
              </w:rPr>
              <w:t xml:space="preserve">.2026 </w:t>
            </w:r>
            <w:r w:rsidR="00450690">
              <w:rPr>
                <w:rFonts w:ascii="Times New Roman" w:hAnsi="Times New Roman" w:cs="Times New Roman"/>
                <w:i/>
              </w:rPr>
              <w:t xml:space="preserve">                            </w:t>
            </w:r>
            <w:r w:rsidRPr="00B8483A">
              <w:rPr>
                <w:rFonts w:ascii="Times New Roman" w:hAnsi="Times New Roman" w:cs="Times New Roman"/>
                <w:i/>
              </w:rPr>
              <w:t>№ 062/14-1</w:t>
            </w:r>
            <w:r w:rsidR="008E67FE" w:rsidRPr="00B8483A">
              <w:rPr>
                <w:rFonts w:ascii="Times New Roman" w:hAnsi="Times New Roman" w:cs="Times New Roman"/>
                <w:i/>
              </w:rPr>
              <w:t>6745</w:t>
            </w:r>
            <w:r w:rsidRPr="00B8483A">
              <w:rPr>
                <w:rFonts w:ascii="Times New Roman" w:hAnsi="Times New Roman" w:cs="Times New Roman"/>
                <w:i/>
              </w:rPr>
              <w:t>;</w:t>
            </w:r>
          </w:p>
          <w:p w14:paraId="11D6D0C1" w14:textId="1A33D1C2" w:rsidR="00A87D55" w:rsidRPr="00B8483A" w:rsidRDefault="00A87D55" w:rsidP="00A87D5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8483A">
              <w:rPr>
                <w:rFonts w:ascii="Times New Roman" w:hAnsi="Times New Roman" w:cs="Times New Roman"/>
                <w:i/>
              </w:rPr>
              <w:t>- Департаменту комунальної власності м. Києва виконавчого органу Київської міської ради (Київської міської державної адмі</w:t>
            </w:r>
            <w:r w:rsidR="008A46B6" w:rsidRPr="00B8483A">
              <w:rPr>
                <w:rFonts w:ascii="Times New Roman" w:hAnsi="Times New Roman" w:cs="Times New Roman"/>
                <w:i/>
              </w:rPr>
              <w:t>ністрації) від 21.08</w:t>
            </w:r>
            <w:r w:rsidRPr="00B8483A">
              <w:rPr>
                <w:rFonts w:ascii="Times New Roman" w:hAnsi="Times New Roman" w:cs="Times New Roman"/>
                <w:i/>
              </w:rPr>
              <w:t>.2026</w:t>
            </w:r>
            <w:r w:rsidR="00450690">
              <w:rPr>
                <w:rFonts w:ascii="Times New Roman" w:hAnsi="Times New Roman" w:cs="Times New Roman"/>
                <w:i/>
              </w:rPr>
              <w:t xml:space="preserve"> </w:t>
            </w:r>
            <w:r w:rsidRPr="00B8483A">
              <w:rPr>
                <w:rFonts w:ascii="Times New Roman" w:hAnsi="Times New Roman" w:cs="Times New Roman"/>
                <w:i/>
              </w:rPr>
              <w:t>№ 062/06-13-</w:t>
            </w:r>
            <w:r w:rsidR="008A46B6" w:rsidRPr="00B8483A">
              <w:rPr>
                <w:rFonts w:ascii="Times New Roman" w:hAnsi="Times New Roman" w:cs="Times New Roman"/>
                <w:i/>
              </w:rPr>
              <w:t>5865</w:t>
            </w:r>
            <w:r w:rsidRPr="00B8483A">
              <w:rPr>
                <w:rFonts w:ascii="Times New Roman" w:hAnsi="Times New Roman" w:cs="Times New Roman"/>
                <w:i/>
              </w:rPr>
              <w:t xml:space="preserve">, який зазначив, що в Модулі «Облік та відображення об’єктів нерухомого майна територіальної громади міста Києва» за ознакою </w:t>
            </w:r>
            <w:r w:rsidR="008A46B6" w:rsidRPr="00B8483A">
              <w:rPr>
                <w:rFonts w:ascii="Times New Roman" w:hAnsi="Times New Roman" w:cs="Times New Roman"/>
                <w:i/>
              </w:rPr>
              <w:t xml:space="preserve">                                                 </w:t>
            </w:r>
            <w:r w:rsidRPr="00B8483A">
              <w:rPr>
                <w:rFonts w:ascii="Times New Roman" w:hAnsi="Times New Roman" w:cs="Times New Roman"/>
                <w:i/>
              </w:rPr>
              <w:t>«</w:t>
            </w:r>
            <w:proofErr w:type="spellStart"/>
            <w:r w:rsidR="008A46B6" w:rsidRPr="00B8483A">
              <w:rPr>
                <w:rFonts w:ascii="Times New Roman" w:hAnsi="Times New Roman" w:cs="Times New Roman"/>
                <w:i/>
              </w:rPr>
              <w:t>пров</w:t>
            </w:r>
            <w:proofErr w:type="spellEnd"/>
            <w:r w:rsidR="008A46B6" w:rsidRPr="00B8483A">
              <w:rPr>
                <w:rFonts w:ascii="Times New Roman" w:hAnsi="Times New Roman" w:cs="Times New Roman"/>
                <w:i/>
              </w:rPr>
              <w:t>. Докучаєвський, 18</w:t>
            </w:r>
            <w:r w:rsidRPr="00B8483A">
              <w:rPr>
                <w:rFonts w:ascii="Times New Roman" w:hAnsi="Times New Roman" w:cs="Times New Roman"/>
                <w:i/>
              </w:rPr>
              <w:t xml:space="preserve">» об’єктів не виявлено. Приватизація об’єктів нерухомості за вказаною </w:t>
            </w:r>
            <w:proofErr w:type="spellStart"/>
            <w:r w:rsidRPr="00B8483A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B8483A">
              <w:rPr>
                <w:rFonts w:ascii="Times New Roman" w:hAnsi="Times New Roman" w:cs="Times New Roman"/>
                <w:i/>
              </w:rPr>
              <w:t xml:space="preserve"> Депар</w:t>
            </w:r>
            <w:r w:rsidR="008A46B6" w:rsidRPr="00B8483A">
              <w:rPr>
                <w:rFonts w:ascii="Times New Roman" w:hAnsi="Times New Roman" w:cs="Times New Roman"/>
                <w:i/>
              </w:rPr>
              <w:t>таментом комунальної власності</w:t>
            </w:r>
            <w:r w:rsidRPr="00B8483A">
              <w:rPr>
                <w:rFonts w:ascii="Times New Roman" w:hAnsi="Times New Roman" w:cs="Times New Roman"/>
                <w:i/>
              </w:rPr>
              <w:t xml:space="preserve"> м. Києва виконавчого органу Київської міської ради (Київської міської державної адміністрації) не здійснювалась, договори оренди не укладались;</w:t>
            </w:r>
          </w:p>
          <w:p w14:paraId="791339B4" w14:textId="69093211" w:rsidR="00A87D55" w:rsidRPr="00B8483A" w:rsidRDefault="00A87D55" w:rsidP="00A87D5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8483A">
              <w:rPr>
                <w:rFonts w:ascii="Times New Roman" w:hAnsi="Times New Roman" w:cs="Times New Roman"/>
                <w:i/>
              </w:rPr>
              <w:lastRenderedPageBreak/>
              <w:t xml:space="preserve">- Департаменту містобудування та архітектури                                 виконавчого органу Київської міської ради (Київської міської державної адміністрації) від </w:t>
            </w:r>
            <w:r w:rsidR="00A73F29" w:rsidRPr="00B8483A">
              <w:rPr>
                <w:rFonts w:ascii="Times New Roman" w:hAnsi="Times New Roman" w:cs="Times New Roman"/>
                <w:i/>
              </w:rPr>
              <w:t>26.08.2026 № 055-13510</w:t>
            </w:r>
            <w:r w:rsidRPr="00B8483A">
              <w:rPr>
                <w:rFonts w:ascii="Times New Roman" w:hAnsi="Times New Roman" w:cs="Times New Roman"/>
                <w:i/>
              </w:rPr>
              <w:t>, який повідомив</w:t>
            </w:r>
            <w:r w:rsidR="00A73F29" w:rsidRPr="00B8483A">
              <w:rPr>
                <w:rFonts w:ascii="Times New Roman" w:hAnsi="Times New Roman" w:cs="Times New Roman"/>
                <w:i/>
              </w:rPr>
              <w:t>, що</w:t>
            </w:r>
            <w:r w:rsidR="00A73F29" w:rsidRPr="00B8483A">
              <w:rPr>
                <w:rFonts w:ascii="Times New Roman" w:eastAsia="Times New Roman" w:hAnsi="Times New Roman" w:cs="Times New Roman"/>
                <w:i/>
                <w:color w:val="auto"/>
                <w:lang w:eastAsia="en-US" w:bidi="ar-SA"/>
              </w:rPr>
              <w:t xml:space="preserve"> не оформляв паспорти прив’язки тимчасових споруд та не укладав договори щодо пайової участі. У</w:t>
            </w:r>
            <w:r w:rsidRPr="00B8483A">
              <w:rPr>
                <w:rFonts w:ascii="Times New Roman" w:hAnsi="Times New Roman" w:cs="Times New Roman"/>
                <w:i/>
              </w:rPr>
              <w:t xml:space="preserve"> Реєстрі адрес у місті Києві відсутні відомості про документи щодо присвоєння адрес будь-яким об’єктам нерухомого майна, розташованим в межах земельної ділянки. Також згідно з даними електронної бази документообігу та даними Міської інформаційно-аналітичної системи забезпечення містобудівної діяльності «Містобудівний кадастр м. Києва»  містобудівні умови та обмеження для проектування об’єкта будівництва за </w:t>
            </w:r>
            <w:proofErr w:type="spellStart"/>
            <w:r w:rsidRPr="00B8483A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Pr="00B8483A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="00A73F29" w:rsidRPr="00B8483A">
              <w:rPr>
                <w:rFonts w:ascii="Times New Roman" w:hAnsi="Times New Roman" w:cs="Times New Roman"/>
                <w:i/>
              </w:rPr>
              <w:t>пров</w:t>
            </w:r>
            <w:proofErr w:type="spellEnd"/>
            <w:r w:rsidR="00A73F29" w:rsidRPr="00B8483A">
              <w:rPr>
                <w:rFonts w:ascii="Times New Roman" w:hAnsi="Times New Roman" w:cs="Times New Roman"/>
                <w:i/>
              </w:rPr>
              <w:t xml:space="preserve">. Докучаєвський, 18 </w:t>
            </w:r>
            <w:r w:rsidRPr="00B8483A">
              <w:rPr>
                <w:rFonts w:ascii="Times New Roman" w:hAnsi="Times New Roman" w:cs="Times New Roman"/>
                <w:i/>
              </w:rPr>
              <w:t xml:space="preserve">у Солом’янському районі </w:t>
            </w:r>
            <w:r w:rsidR="00450690">
              <w:rPr>
                <w:rFonts w:ascii="Times New Roman" w:hAnsi="Times New Roman" w:cs="Times New Roman"/>
                <w:i/>
              </w:rPr>
              <w:t xml:space="preserve">                  </w:t>
            </w:r>
            <w:r w:rsidRPr="00B8483A">
              <w:rPr>
                <w:rFonts w:ascii="Times New Roman" w:hAnsi="Times New Roman" w:cs="Times New Roman"/>
                <w:i/>
              </w:rPr>
              <w:t>м. Києва не надавались;</w:t>
            </w:r>
          </w:p>
          <w:p w14:paraId="71999411" w14:textId="4A6AF862" w:rsidR="00A87D55" w:rsidRPr="00B8483A" w:rsidRDefault="00A87D55" w:rsidP="00A87D5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B8483A">
              <w:rPr>
                <w:rFonts w:ascii="Times New Roman" w:hAnsi="Times New Roman" w:cs="Times New Roman"/>
                <w:i/>
              </w:rPr>
              <w:t xml:space="preserve">- Департаменту з питань державного архітектурно-будівельного контролю міста Києва виконавчого органу Київської міської ради (Київської міської державної адміністрації) від </w:t>
            </w:r>
            <w:r w:rsidR="00645234" w:rsidRPr="00B8483A">
              <w:rPr>
                <w:rFonts w:ascii="Times New Roman" w:hAnsi="Times New Roman" w:cs="Times New Roman"/>
                <w:i/>
              </w:rPr>
              <w:t>31.08.2026 № 073-4195</w:t>
            </w:r>
            <w:r w:rsidRPr="00B8483A">
              <w:rPr>
                <w:rFonts w:ascii="Times New Roman" w:hAnsi="Times New Roman" w:cs="Times New Roman"/>
                <w:i/>
              </w:rPr>
              <w:t>, який проінформував, що</w:t>
            </w:r>
            <w:r w:rsidR="00645234" w:rsidRPr="00B8483A">
              <w:rPr>
                <w:rFonts w:ascii="Times New Roman" w:hAnsi="Times New Roman" w:cs="Times New Roman"/>
                <w:i/>
              </w:rPr>
              <w:t xml:space="preserve"> </w:t>
            </w:r>
            <w:r w:rsidRPr="00B8483A">
              <w:rPr>
                <w:rFonts w:ascii="Times New Roman" w:hAnsi="Times New Roman" w:cs="Times New Roman"/>
                <w:i/>
              </w:rPr>
              <w:t>не видавав, не реєстрував документів, що</w:t>
            </w:r>
            <w:r w:rsidR="00264833" w:rsidRPr="00B8483A">
              <w:rPr>
                <w:rFonts w:ascii="Times New Roman" w:hAnsi="Times New Roman" w:cs="Times New Roman"/>
                <w:i/>
              </w:rPr>
              <w:t xml:space="preserve"> </w:t>
            </w:r>
            <w:r w:rsidR="00645234" w:rsidRPr="00B8483A">
              <w:rPr>
                <w:rFonts w:ascii="Times New Roman" w:hAnsi="Times New Roman" w:cs="Times New Roman"/>
                <w:i/>
              </w:rPr>
              <w:t xml:space="preserve">дають право на виконання підготовчих та будівельних робіт і засвідчують прийняття в експлуатацію закінчених будівництвом об’єктів за </w:t>
            </w:r>
            <w:proofErr w:type="spellStart"/>
            <w:r w:rsidR="00645234" w:rsidRPr="00B8483A">
              <w:rPr>
                <w:rFonts w:ascii="Times New Roman" w:hAnsi="Times New Roman" w:cs="Times New Roman"/>
                <w:i/>
              </w:rPr>
              <w:t>адресою</w:t>
            </w:r>
            <w:proofErr w:type="spellEnd"/>
            <w:r w:rsidR="00645234" w:rsidRPr="00B8483A">
              <w:rPr>
                <w:rFonts w:ascii="Times New Roman" w:hAnsi="Times New Roman" w:cs="Times New Roman"/>
                <w:i/>
              </w:rPr>
              <w:t xml:space="preserve">: </w:t>
            </w:r>
            <w:proofErr w:type="spellStart"/>
            <w:r w:rsidR="00645234" w:rsidRPr="00B8483A">
              <w:rPr>
                <w:rFonts w:ascii="Times New Roman" w:hAnsi="Times New Roman" w:cs="Times New Roman"/>
                <w:i/>
              </w:rPr>
              <w:t>пров</w:t>
            </w:r>
            <w:proofErr w:type="spellEnd"/>
            <w:r w:rsidR="00645234" w:rsidRPr="00B8483A">
              <w:rPr>
                <w:rFonts w:ascii="Times New Roman" w:hAnsi="Times New Roman" w:cs="Times New Roman"/>
                <w:i/>
              </w:rPr>
              <w:t>. Докучаєвський, 18</w:t>
            </w:r>
            <w:r w:rsidRPr="00B8483A">
              <w:rPr>
                <w:rFonts w:ascii="Times New Roman" w:hAnsi="Times New Roman" w:cs="Times New Roman"/>
                <w:i/>
              </w:rPr>
              <w:t xml:space="preserve">; </w:t>
            </w:r>
          </w:p>
          <w:p w14:paraId="2BD23CC0" w14:textId="52E39DA6" w:rsidR="00A87D55" w:rsidRDefault="00A87D55" w:rsidP="00A87D55">
            <w:pPr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B8483A">
              <w:rPr>
                <w:rFonts w:ascii="Times New Roman" w:hAnsi="Times New Roman" w:cs="Times New Roman"/>
                <w:i/>
              </w:rPr>
              <w:t xml:space="preserve">- Департаменту територіального контролю міста Києва виконавчого органу Київської міської ради (Київської міської державної адміністрації) від </w:t>
            </w:r>
            <w:r w:rsidR="006B095D">
              <w:rPr>
                <w:rFonts w:ascii="Times New Roman" w:hAnsi="Times New Roman" w:cs="Times New Roman"/>
                <w:i/>
              </w:rPr>
              <w:t xml:space="preserve">11.09.2026 </w:t>
            </w:r>
            <w:r w:rsidR="00D01B1B">
              <w:rPr>
                <w:rFonts w:ascii="Times New Roman" w:hAnsi="Times New Roman" w:cs="Times New Roman"/>
                <w:i/>
                <w:color w:val="000000" w:themeColor="text1"/>
              </w:rPr>
              <w:t>№</w:t>
            </w:r>
            <w:r w:rsidR="006B095D">
              <w:rPr>
                <w:rFonts w:ascii="Times New Roman" w:hAnsi="Times New Roman" w:cs="Times New Roman"/>
                <w:i/>
                <w:color w:val="000000" w:themeColor="text1"/>
              </w:rPr>
              <w:t xml:space="preserve"> 064-19572</w:t>
            </w:r>
            <w:r w:rsidRPr="00B8483A">
              <w:rPr>
                <w:rFonts w:ascii="Times New Roman" w:hAnsi="Times New Roman" w:cs="Times New Roman"/>
                <w:i/>
                <w:color w:val="000000" w:themeColor="text1"/>
              </w:rPr>
              <w:t xml:space="preserve">, який зазначив, що </w:t>
            </w:r>
            <w:r w:rsidR="006B095D" w:rsidRPr="006B095D">
              <w:rPr>
                <w:rFonts w:ascii="Times New Roman" w:hAnsi="Times New Roman" w:cs="Times New Roman"/>
                <w:i/>
              </w:rPr>
              <w:t>земельн</w:t>
            </w:r>
            <w:r w:rsidR="006B095D" w:rsidRPr="006B095D">
              <w:rPr>
                <w:rFonts w:ascii="Times New Roman" w:hAnsi="Times New Roman" w:cs="Times New Roman"/>
                <w:i/>
              </w:rPr>
              <w:t>а</w:t>
            </w:r>
            <w:r w:rsidR="006B095D" w:rsidRPr="006B095D">
              <w:rPr>
                <w:rFonts w:ascii="Times New Roman" w:hAnsi="Times New Roman" w:cs="Times New Roman"/>
                <w:i/>
              </w:rPr>
              <w:t xml:space="preserve"> ділянк</w:t>
            </w:r>
            <w:r w:rsidR="006B095D" w:rsidRPr="006B095D">
              <w:rPr>
                <w:rFonts w:ascii="Times New Roman" w:hAnsi="Times New Roman" w:cs="Times New Roman"/>
                <w:i/>
              </w:rPr>
              <w:t>а</w:t>
            </w:r>
            <w:r w:rsidR="006B095D" w:rsidRPr="006B095D">
              <w:rPr>
                <w:rFonts w:ascii="Times New Roman" w:hAnsi="Times New Roman" w:cs="Times New Roman"/>
                <w:i/>
              </w:rPr>
              <w:t xml:space="preserve"> вільн</w:t>
            </w:r>
            <w:r w:rsidR="006B095D" w:rsidRPr="006B095D">
              <w:rPr>
                <w:rFonts w:ascii="Times New Roman" w:hAnsi="Times New Roman" w:cs="Times New Roman"/>
                <w:i/>
              </w:rPr>
              <w:t>а</w:t>
            </w:r>
            <w:r w:rsidR="006B095D" w:rsidRPr="006B095D">
              <w:rPr>
                <w:rFonts w:ascii="Times New Roman" w:hAnsi="Times New Roman" w:cs="Times New Roman"/>
                <w:i/>
              </w:rPr>
              <w:t xml:space="preserve"> від забудов</w:t>
            </w:r>
            <w:r w:rsidRPr="00B8483A">
              <w:rPr>
                <w:rFonts w:ascii="Times New Roman" w:hAnsi="Times New Roman" w:cs="Times New Roman"/>
                <w:i/>
                <w:color w:val="000000" w:themeColor="text1"/>
              </w:rPr>
              <w:t>.</w:t>
            </w:r>
          </w:p>
          <w:p w14:paraId="58843F20" w14:textId="35CC5A7F" w:rsidR="00361DEC" w:rsidRPr="009B20EB" w:rsidRDefault="00361DEC" w:rsidP="000C71DC">
            <w:pPr>
              <w:pStyle w:val="ParagraphStyle"/>
              <w:jc w:val="both"/>
              <w:rPr>
                <w:rFonts w:ascii="Times New Roman" w:hAnsi="Times New Roman"/>
                <w:i/>
                <w:color w:val="000000"/>
                <w:lang w:val="uk-UA" w:eastAsia="uk-UA" w:bidi="uk-UA"/>
              </w:rPr>
            </w:pPr>
            <w:bookmarkStart w:id="0" w:name="_GoBack"/>
            <w:bookmarkEnd w:id="0"/>
            <w:r w:rsidRPr="00B8483A">
              <w:rPr>
                <w:rFonts w:ascii="Times New Roman" w:hAnsi="Times New Roman"/>
                <w:i/>
                <w:lang w:val="uk-UA" w:eastAsia="uk-UA" w:bidi="uk-UA"/>
              </w:rPr>
              <w:t xml:space="preserve">      </w:t>
            </w:r>
            <w:r w:rsidRPr="009B20EB">
              <w:rPr>
                <w:rFonts w:ascii="Times New Roman" w:hAnsi="Times New Roman"/>
                <w:i/>
                <w:lang w:val="uk-UA" w:eastAsia="uk-UA" w:bidi="uk-UA"/>
              </w:rPr>
              <w:t xml:space="preserve">Відповідно до рішення Окружного адміністративного суду міста Києва від 30.08.2019 у справі 826/1500/17, залишеного без змін постановою Шостого апеляційного адміністративного суду від 11.12.2019, </w:t>
            </w:r>
            <w:r w:rsidRPr="009B20EB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 xml:space="preserve">зобов’язано Київську міську раду надати дозвіл на розроблення проекту землеустрою щодо відведення земельної ділянки громадянці </w:t>
            </w:r>
            <w:proofErr w:type="spellStart"/>
            <w:r w:rsidRPr="009B20EB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>Угринюк</w:t>
            </w:r>
            <w:proofErr w:type="spellEnd"/>
            <w:r w:rsidRPr="009B20EB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 xml:space="preserve"> Марії Петрівні у </w:t>
            </w:r>
            <w:proofErr w:type="spellStart"/>
            <w:r w:rsidRPr="009B20EB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>пров</w:t>
            </w:r>
            <w:proofErr w:type="spellEnd"/>
            <w:r w:rsidRPr="009B20EB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 xml:space="preserve">. Докучаєвському, 18 у Солом’янському районі  м. Києва для будівництва та обслуговування жилого будинку, господарських будівель і споруд згідно з </w:t>
            </w:r>
            <w:proofErr w:type="spellStart"/>
            <w:r w:rsidRPr="009B20EB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>проєктом</w:t>
            </w:r>
            <w:proofErr w:type="spellEnd"/>
            <w:r w:rsidRPr="009B20EB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 xml:space="preserve"> рішення від 29.02.2016</w:t>
            </w:r>
            <w:r w:rsidR="00450690" w:rsidRPr="009B20EB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 xml:space="preserve">                       </w:t>
            </w:r>
            <w:r w:rsidRPr="009B20EB">
              <w:rPr>
                <w:rFonts w:ascii="Times New Roman" w:hAnsi="Times New Roman"/>
                <w:i/>
                <w:color w:val="000000"/>
                <w:lang w:val="uk-UA" w:eastAsia="uk-UA" w:bidi="uk-UA"/>
              </w:rPr>
              <w:t xml:space="preserve"> № ПР-9139.</w:t>
            </w:r>
          </w:p>
          <w:p w14:paraId="6476A2FD" w14:textId="4F0D3840" w:rsidR="00361DEC" w:rsidRPr="009B20EB" w:rsidRDefault="00361DEC" w:rsidP="000C71DC">
            <w:pPr>
              <w:jc w:val="both"/>
              <w:rPr>
                <w:rFonts w:ascii="Times New Roman" w:hAnsi="Times New Roman"/>
                <w:i/>
              </w:rPr>
            </w:pPr>
            <w:r w:rsidRPr="009B20EB">
              <w:rPr>
                <w:rFonts w:ascii="Times New Roman" w:hAnsi="Times New Roman"/>
                <w:i/>
              </w:rPr>
              <w:t xml:space="preserve">     Враховуючи зазначене, </w:t>
            </w:r>
            <w:r w:rsidR="0061035C" w:rsidRPr="009B20EB">
              <w:rPr>
                <w:rFonts w:ascii="Times New Roman" w:hAnsi="Times New Roman" w:cs="Times New Roman"/>
                <w:i/>
              </w:rPr>
              <w:t xml:space="preserve">Департаментом земельних ресурсів </w:t>
            </w:r>
            <w:r w:rsidRPr="009B20EB">
              <w:rPr>
                <w:rFonts w:ascii="Times New Roman" w:hAnsi="Times New Roman"/>
                <w:i/>
              </w:rPr>
              <w:t xml:space="preserve">підготовлено </w:t>
            </w:r>
            <w:proofErr w:type="spellStart"/>
            <w:r w:rsidRPr="009B20EB">
              <w:rPr>
                <w:rFonts w:ascii="Times New Roman" w:hAnsi="Times New Roman"/>
                <w:i/>
              </w:rPr>
              <w:t>проєкт</w:t>
            </w:r>
            <w:proofErr w:type="spellEnd"/>
            <w:r w:rsidRPr="009B20EB">
              <w:rPr>
                <w:rFonts w:ascii="Times New Roman" w:hAnsi="Times New Roman"/>
                <w:i/>
              </w:rPr>
              <w:t xml:space="preserve"> рішення Київської міської ради «Про</w:t>
            </w:r>
            <w:r w:rsidRPr="009B20EB">
              <w:rPr>
                <w:rFonts w:ascii="Times New Roman" w:hAnsi="Times New Roman" w:cs="Times New Roman"/>
                <w:i/>
              </w:rPr>
              <w:t xml:space="preserve"> надання </w:t>
            </w:r>
            <w:r w:rsidRPr="009B20EB">
              <w:rPr>
                <w:rFonts w:ascii="Times New Roman" w:hAnsi="Times New Roman" w:cs="Times New Roman"/>
                <w:bCs/>
                <w:i/>
              </w:rPr>
              <w:t xml:space="preserve">дозволу на розроблення </w:t>
            </w:r>
            <w:proofErr w:type="spellStart"/>
            <w:r w:rsidRPr="009B20EB">
              <w:rPr>
                <w:rFonts w:ascii="Times New Roman" w:hAnsi="Times New Roman" w:cs="Times New Roman"/>
                <w:bCs/>
                <w:i/>
              </w:rPr>
              <w:t>проєкту</w:t>
            </w:r>
            <w:proofErr w:type="spellEnd"/>
            <w:r w:rsidRPr="009B20EB">
              <w:rPr>
                <w:rFonts w:ascii="Times New Roman" w:hAnsi="Times New Roman" w:cs="Times New Roman"/>
                <w:bCs/>
                <w:i/>
              </w:rPr>
              <w:t xml:space="preserve"> землеустрою щодо відведення земельної ділянки громадянці </w:t>
            </w:r>
            <w:proofErr w:type="spellStart"/>
            <w:r w:rsidRPr="009B20EB">
              <w:rPr>
                <w:rFonts w:ascii="Times New Roman" w:hAnsi="Times New Roman" w:cs="Times New Roman"/>
                <w:bCs/>
                <w:i/>
              </w:rPr>
              <w:t>Угринюк</w:t>
            </w:r>
            <w:proofErr w:type="spellEnd"/>
            <w:r w:rsidRPr="009B20EB">
              <w:rPr>
                <w:rFonts w:ascii="Times New Roman" w:hAnsi="Times New Roman" w:cs="Times New Roman"/>
                <w:bCs/>
                <w:i/>
              </w:rPr>
              <w:t xml:space="preserve"> Марії Петрівні  у </w:t>
            </w:r>
            <w:proofErr w:type="spellStart"/>
            <w:r w:rsidRPr="009B20EB">
              <w:rPr>
                <w:rFonts w:ascii="Times New Roman" w:hAnsi="Times New Roman" w:cs="Times New Roman"/>
                <w:bCs/>
                <w:i/>
              </w:rPr>
              <w:t>п</w:t>
            </w:r>
            <w:r w:rsidR="00321D77" w:rsidRPr="009B20EB">
              <w:rPr>
                <w:rFonts w:ascii="Times New Roman" w:hAnsi="Times New Roman" w:cs="Times New Roman"/>
                <w:bCs/>
                <w:i/>
              </w:rPr>
              <w:t>ров</w:t>
            </w:r>
            <w:proofErr w:type="spellEnd"/>
            <w:r w:rsidR="00321D77" w:rsidRPr="009B20EB">
              <w:rPr>
                <w:rFonts w:ascii="Times New Roman" w:hAnsi="Times New Roman" w:cs="Times New Roman"/>
                <w:bCs/>
                <w:i/>
              </w:rPr>
              <w:t>. Докучаєвському, 18 у Солом’янському</w:t>
            </w:r>
            <w:r w:rsidRPr="009B20EB">
              <w:rPr>
                <w:rFonts w:ascii="Times New Roman" w:hAnsi="Times New Roman" w:cs="Times New Roman"/>
                <w:bCs/>
                <w:i/>
              </w:rPr>
              <w:t xml:space="preserve"> районі міста Києва</w:t>
            </w:r>
            <w:r w:rsidRPr="009B20EB">
              <w:rPr>
                <w:rFonts w:ascii="Times New Roman" w:hAnsi="Times New Roman" w:cs="Times New Roman"/>
                <w:i/>
              </w:rPr>
              <w:t xml:space="preserve"> для будівництва та обслуговування жилого будинку, господарських будівель і споруд</w:t>
            </w:r>
            <w:r w:rsidRPr="009B20EB">
              <w:rPr>
                <w:rFonts w:ascii="Times New Roman" w:hAnsi="Times New Roman"/>
                <w:i/>
              </w:rPr>
              <w:t>».</w:t>
            </w:r>
          </w:p>
          <w:p w14:paraId="4B40FCDD" w14:textId="2AB65ECE" w:rsidR="00CE4D4C" w:rsidRPr="00B8483A" w:rsidRDefault="00361DEC" w:rsidP="000C71D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20EB">
              <w:rPr>
                <w:rFonts w:ascii="Times New Roman" w:hAnsi="Times New Roman" w:cs="Times New Roman"/>
                <w:i/>
              </w:rPr>
              <w:t xml:space="preserve">    </w:t>
            </w:r>
            <w:r w:rsidR="00CE4D4C" w:rsidRPr="009B20EB">
              <w:rPr>
                <w:rFonts w:ascii="Times New Roman" w:hAnsi="Times New Roman" w:cs="Times New Roman"/>
                <w:i/>
              </w:rPr>
              <w:t>Листом Київсь</w:t>
            </w:r>
            <w:r w:rsidR="00450690" w:rsidRPr="009B20EB">
              <w:rPr>
                <w:rFonts w:ascii="Times New Roman" w:hAnsi="Times New Roman" w:cs="Times New Roman"/>
                <w:i/>
              </w:rPr>
              <w:t>кої міської ради від 23.06.2026</w:t>
            </w:r>
            <w:r w:rsidR="00CE4D4C" w:rsidRPr="009B20EB">
              <w:rPr>
                <w:rFonts w:ascii="Times New Roman" w:hAnsi="Times New Roman" w:cs="Times New Roman"/>
                <w:i/>
              </w:rPr>
              <w:t xml:space="preserve"> № 225-СК-2255 відповідно до частини шостої статті 37 Регламенту </w:t>
            </w:r>
            <w:r w:rsidR="00C17158" w:rsidRPr="009B20EB">
              <w:rPr>
                <w:rFonts w:ascii="Times New Roman" w:hAnsi="Times New Roman" w:cs="Times New Roman"/>
                <w:i/>
              </w:rPr>
              <w:t xml:space="preserve">Київської міської ради, затвердженого рішенням Київської міської ради </w:t>
            </w:r>
            <w:r w:rsidR="00450690" w:rsidRPr="009B20EB">
              <w:rPr>
                <w:rFonts w:ascii="Times New Roman" w:hAnsi="Times New Roman" w:cs="Times New Roman"/>
                <w:i/>
              </w:rPr>
              <w:t xml:space="preserve">  </w:t>
            </w:r>
            <w:r w:rsidR="00C17158" w:rsidRPr="009B20EB">
              <w:rPr>
                <w:rFonts w:ascii="Times New Roman" w:hAnsi="Times New Roman" w:cs="Times New Roman"/>
                <w:i/>
              </w:rPr>
              <w:t>від 04.11.2021 № 3135/3176 (із змінами і доповненнями) (далі – Регламент)</w:t>
            </w:r>
            <w:r w:rsidR="00583A57">
              <w:rPr>
                <w:rFonts w:ascii="Times New Roman" w:hAnsi="Times New Roman" w:cs="Times New Roman"/>
                <w:i/>
              </w:rPr>
              <w:t>,</w:t>
            </w:r>
            <w:r w:rsidR="0061035C" w:rsidRPr="009B20EB">
              <w:rPr>
                <w:rFonts w:ascii="Times New Roman" w:hAnsi="Times New Roman" w:cs="Times New Roman"/>
                <w:i/>
              </w:rPr>
              <w:t xml:space="preserve"> </w:t>
            </w:r>
            <w:r w:rsidR="00CE4D4C" w:rsidRPr="009B20EB">
              <w:rPr>
                <w:rFonts w:ascii="Times New Roman" w:hAnsi="Times New Roman" w:cs="Times New Roman"/>
                <w:i/>
              </w:rPr>
              <w:t xml:space="preserve">до </w:t>
            </w:r>
            <w:r w:rsidR="0061035C" w:rsidRPr="009B20EB">
              <w:rPr>
                <w:rFonts w:ascii="Times New Roman" w:hAnsi="Times New Roman" w:cs="Times New Roman"/>
                <w:i/>
              </w:rPr>
              <w:t>Департамент</w:t>
            </w:r>
            <w:r w:rsidR="00583A57">
              <w:rPr>
                <w:rFonts w:ascii="Times New Roman" w:hAnsi="Times New Roman" w:cs="Times New Roman"/>
                <w:i/>
              </w:rPr>
              <w:t>у</w:t>
            </w:r>
            <w:r w:rsidR="0061035C" w:rsidRPr="009B20EB">
              <w:rPr>
                <w:rFonts w:ascii="Times New Roman" w:hAnsi="Times New Roman" w:cs="Times New Roman"/>
                <w:i/>
              </w:rPr>
              <w:t xml:space="preserve"> земельних ресурсів</w:t>
            </w:r>
            <w:r w:rsidR="00CE4D4C" w:rsidRPr="009B20EB">
              <w:rPr>
                <w:rFonts w:ascii="Times New Roman" w:hAnsi="Times New Roman" w:cs="Times New Roman"/>
                <w:i/>
              </w:rPr>
              <w:t xml:space="preserve"> повернуто попередній </w:t>
            </w:r>
            <w:proofErr w:type="spellStart"/>
            <w:r w:rsidR="00CE4D4C" w:rsidRPr="009B20EB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="00CE4D4C" w:rsidRPr="009B20EB">
              <w:rPr>
                <w:rFonts w:ascii="Times New Roman" w:hAnsi="Times New Roman" w:cs="Times New Roman"/>
                <w:i/>
              </w:rPr>
              <w:t xml:space="preserve"> рішення Київської міської ради від 06.09.2024 № 08/231-1326/ПР з матеріалами справи 454019297 як такий, що був розглянутий і вважається відхиленим на пленарному засіданні </w:t>
            </w:r>
            <w:r w:rsidR="00CE4D4C" w:rsidRPr="009B20EB">
              <w:rPr>
                <w:rFonts w:ascii="Times New Roman" w:hAnsi="Times New Roman" w:cs="Times New Roman"/>
                <w:i/>
                <w:lang w:val="en-US"/>
              </w:rPr>
              <w:t>V</w:t>
            </w:r>
            <w:r w:rsidR="00CE4D4C" w:rsidRPr="009B20EB">
              <w:rPr>
                <w:rFonts w:ascii="Times New Roman" w:hAnsi="Times New Roman" w:cs="Times New Roman"/>
                <w:i/>
              </w:rPr>
              <w:t xml:space="preserve"> сесії Київської міської ради </w:t>
            </w:r>
            <w:r w:rsidR="00CE4D4C" w:rsidRPr="009B20EB">
              <w:rPr>
                <w:rFonts w:ascii="Times New Roman" w:hAnsi="Times New Roman" w:cs="Times New Roman"/>
                <w:i/>
                <w:lang w:val="en-US"/>
              </w:rPr>
              <w:t>IX</w:t>
            </w:r>
            <w:r w:rsidR="00CE4D4C" w:rsidRPr="009B20EB">
              <w:rPr>
                <w:rFonts w:ascii="Times New Roman" w:hAnsi="Times New Roman" w:cs="Times New Roman"/>
                <w:i/>
              </w:rPr>
              <w:t xml:space="preserve"> скликання 18.06.2026 (продовження пленарного засідання 28.05.2026</w:t>
            </w:r>
            <w:r w:rsidR="00C9105F">
              <w:rPr>
                <w:rFonts w:ascii="Times New Roman" w:hAnsi="Times New Roman" w:cs="Times New Roman"/>
                <w:i/>
              </w:rPr>
              <w:t>)</w:t>
            </w:r>
            <w:r w:rsidR="00C17158" w:rsidRPr="009B20EB">
              <w:rPr>
                <w:rFonts w:ascii="Times New Roman" w:hAnsi="Times New Roman" w:cs="Times New Roman"/>
                <w:i/>
              </w:rPr>
              <w:t>.</w:t>
            </w:r>
          </w:p>
          <w:p w14:paraId="5ACCFA9A" w14:textId="77777777" w:rsidR="00361DEC" w:rsidRPr="00B8483A" w:rsidRDefault="00361DEC" w:rsidP="000C71DC">
            <w:pPr>
              <w:pStyle w:val="af3"/>
              <w:spacing w:before="0" w:beforeAutospacing="0" w:after="0" w:afterAutospacing="0"/>
              <w:jc w:val="both"/>
              <w:rPr>
                <w:rFonts w:eastAsia="Courier New"/>
                <w:i/>
                <w:color w:val="000000"/>
                <w:lang w:val="uk-UA" w:eastAsia="uk-UA" w:bidi="uk-UA"/>
              </w:rPr>
            </w:pPr>
            <w:r w:rsidRPr="00B8483A">
              <w:rPr>
                <w:lang w:val="uk-UA" w:eastAsia="uk-UA" w:bidi="uk-UA"/>
              </w:rPr>
              <w:t xml:space="preserve">    </w:t>
            </w:r>
            <w:r w:rsidRPr="00B8483A">
              <w:rPr>
                <w:i/>
                <w:lang w:val="uk-UA" w:eastAsia="uk-UA" w:bidi="uk-UA"/>
              </w:rPr>
              <w:t>Відповідно до статті 129</w:t>
            </w:r>
            <w:r w:rsidRPr="00B8483A">
              <w:rPr>
                <w:i/>
                <w:vertAlign w:val="superscript"/>
                <w:lang w:val="uk-UA" w:eastAsia="uk-UA" w:bidi="uk-UA"/>
              </w:rPr>
              <w:t>1</w:t>
            </w:r>
            <w:r w:rsidRPr="00B8483A">
              <w:rPr>
                <w:i/>
                <w:lang w:val="uk-UA" w:eastAsia="uk-UA" w:bidi="uk-UA"/>
              </w:rPr>
              <w:t xml:space="preserve"> Конституції України судове рішення є обов’язковим до виконання.</w:t>
            </w:r>
          </w:p>
          <w:p w14:paraId="04B6C5B5" w14:textId="77777777" w:rsidR="00361DEC" w:rsidRPr="00B8483A" w:rsidRDefault="00361DEC" w:rsidP="000C71DC">
            <w:pPr>
              <w:jc w:val="both"/>
              <w:rPr>
                <w:rFonts w:ascii="Times New Roman" w:hAnsi="Times New Roman"/>
                <w:i/>
              </w:rPr>
            </w:pPr>
            <w:r w:rsidRPr="00B8483A">
              <w:rPr>
                <w:rFonts w:ascii="Times New Roman" w:hAnsi="Times New Roman" w:cs="Times New Roman"/>
                <w:i/>
              </w:rPr>
              <w:t xml:space="preserve">     Згідно з частиною третьою статті 14 Кодексу адміністративного судочинства України н</w:t>
            </w:r>
            <w:r w:rsidRPr="00B8483A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>евиконання судового рішення тягне за собою відповідальність, встановлену законом</w:t>
            </w:r>
            <w:r w:rsidRPr="00B8483A">
              <w:rPr>
                <w:rFonts w:ascii="Times New Roman" w:hAnsi="Times New Roman" w:cs="Times New Roman"/>
                <w:i/>
              </w:rPr>
              <w:t>.</w:t>
            </w:r>
          </w:p>
          <w:p w14:paraId="72CB6979" w14:textId="120B1165" w:rsidR="00361DEC" w:rsidRDefault="00361DEC" w:rsidP="000C71DC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B8483A">
              <w:rPr>
                <w:rFonts w:ascii="Times New Roman" w:hAnsi="Times New Roman" w:cs="Times New Roman"/>
                <w:i/>
              </w:rPr>
              <w:t xml:space="preserve">   Статтею 382 Кримінального кодексу України передбачено кримінальну відповідальність за невиконання судового рішення.</w:t>
            </w:r>
          </w:p>
          <w:p w14:paraId="64A66504" w14:textId="5F378CAE" w:rsidR="0061035C" w:rsidRPr="009B20EB" w:rsidRDefault="0059552F" w:rsidP="000C71DC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</w:rPr>
            </w:pPr>
            <w:r w:rsidRPr="009B20EB">
              <w:rPr>
                <w:rFonts w:ascii="Times New Roman" w:hAnsi="Times New Roman"/>
                <w:i/>
              </w:rPr>
              <w:t xml:space="preserve">   </w:t>
            </w:r>
            <w:r w:rsidR="00700DFE">
              <w:rPr>
                <w:rFonts w:ascii="Times New Roman" w:hAnsi="Times New Roman"/>
                <w:i/>
              </w:rPr>
              <w:t>Враховуючи зазначене, н</w:t>
            </w:r>
            <w:r w:rsidR="00C04277" w:rsidRPr="009B20EB">
              <w:rPr>
                <w:rFonts w:ascii="Times New Roman" w:hAnsi="Times New Roman"/>
                <w:i/>
              </w:rPr>
              <w:t>а виконання рішення Окружного адміністративного суду міста Києва від 30.08.2019 у справі 826/1500/17, залишеного без змін постановою Шостого апеляційного адміністративного суду</w:t>
            </w:r>
            <w:r w:rsidR="00137669" w:rsidRPr="009B20EB">
              <w:rPr>
                <w:rFonts w:ascii="Times New Roman" w:hAnsi="Times New Roman"/>
                <w:i/>
              </w:rPr>
              <w:t xml:space="preserve"> </w:t>
            </w:r>
            <w:r w:rsidR="00C04277" w:rsidRPr="009B20EB">
              <w:rPr>
                <w:rFonts w:ascii="Times New Roman" w:hAnsi="Times New Roman"/>
                <w:i/>
              </w:rPr>
              <w:t xml:space="preserve">від 11.12.2019, </w:t>
            </w:r>
            <w:r w:rsidR="0061035C" w:rsidRPr="009B20EB">
              <w:rPr>
                <w:rFonts w:ascii="Times New Roman" w:hAnsi="Times New Roman" w:cs="Times New Roman"/>
                <w:i/>
              </w:rPr>
              <w:t xml:space="preserve">Департаментом земельних ресурсів підготовлено </w:t>
            </w:r>
            <w:proofErr w:type="spellStart"/>
            <w:r w:rsidR="0061035C" w:rsidRPr="009B20EB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="0061035C" w:rsidRPr="009B20EB">
              <w:rPr>
                <w:rFonts w:ascii="Times New Roman" w:hAnsi="Times New Roman" w:cs="Times New Roman"/>
                <w:i/>
              </w:rPr>
              <w:t xml:space="preserve"> р</w:t>
            </w:r>
            <w:r w:rsidR="00B74181" w:rsidRPr="009B20EB">
              <w:rPr>
                <w:rFonts w:ascii="Times New Roman" w:hAnsi="Times New Roman" w:cs="Times New Roman"/>
                <w:i/>
              </w:rPr>
              <w:t>і</w:t>
            </w:r>
            <w:r w:rsidR="0061035C" w:rsidRPr="009B20EB">
              <w:rPr>
                <w:rFonts w:ascii="Times New Roman" w:hAnsi="Times New Roman" w:cs="Times New Roman"/>
                <w:i/>
              </w:rPr>
              <w:t xml:space="preserve">шення Київської міської ради </w:t>
            </w:r>
            <w:r w:rsidR="0061035C" w:rsidRPr="009B20EB">
              <w:rPr>
                <w:rFonts w:ascii="Times New Roman" w:hAnsi="Times New Roman"/>
                <w:i/>
              </w:rPr>
              <w:t>«Про</w:t>
            </w:r>
            <w:r w:rsidR="0061035C" w:rsidRPr="009B20EB">
              <w:rPr>
                <w:rFonts w:ascii="Times New Roman" w:hAnsi="Times New Roman" w:cs="Times New Roman"/>
                <w:i/>
              </w:rPr>
              <w:t xml:space="preserve"> надання </w:t>
            </w:r>
            <w:r w:rsidR="0061035C" w:rsidRPr="009B20EB">
              <w:rPr>
                <w:rFonts w:ascii="Times New Roman" w:hAnsi="Times New Roman" w:cs="Times New Roman"/>
                <w:bCs/>
                <w:i/>
              </w:rPr>
              <w:t xml:space="preserve">дозволу на розроблення </w:t>
            </w:r>
            <w:proofErr w:type="spellStart"/>
            <w:r w:rsidR="0061035C" w:rsidRPr="009B20EB">
              <w:rPr>
                <w:rFonts w:ascii="Times New Roman" w:hAnsi="Times New Roman" w:cs="Times New Roman"/>
                <w:bCs/>
                <w:i/>
              </w:rPr>
              <w:t>проєкту</w:t>
            </w:r>
            <w:proofErr w:type="spellEnd"/>
            <w:r w:rsidR="0061035C" w:rsidRPr="009B20EB">
              <w:rPr>
                <w:rFonts w:ascii="Times New Roman" w:hAnsi="Times New Roman" w:cs="Times New Roman"/>
                <w:bCs/>
                <w:i/>
              </w:rPr>
              <w:t xml:space="preserve"> землеустрою щодо відведення земельної ділянки громадянці </w:t>
            </w:r>
            <w:proofErr w:type="spellStart"/>
            <w:r w:rsidR="0061035C" w:rsidRPr="009B20EB">
              <w:rPr>
                <w:rFonts w:ascii="Times New Roman" w:hAnsi="Times New Roman" w:cs="Times New Roman"/>
                <w:bCs/>
                <w:i/>
              </w:rPr>
              <w:t>Угринюк</w:t>
            </w:r>
            <w:proofErr w:type="spellEnd"/>
            <w:r w:rsidR="0061035C" w:rsidRPr="009B20EB">
              <w:rPr>
                <w:rFonts w:ascii="Times New Roman" w:hAnsi="Times New Roman" w:cs="Times New Roman"/>
                <w:bCs/>
                <w:i/>
              </w:rPr>
              <w:t xml:space="preserve"> Марії Петрівні у</w:t>
            </w:r>
            <w:r w:rsidR="00137669" w:rsidRPr="009B20EB">
              <w:rPr>
                <w:rFonts w:ascii="Times New Roman" w:hAnsi="Times New Roman" w:cs="Times New Roman"/>
                <w:bCs/>
                <w:i/>
              </w:rPr>
              <w:t xml:space="preserve">                                        </w:t>
            </w:r>
            <w:proofErr w:type="spellStart"/>
            <w:r w:rsidR="0061035C" w:rsidRPr="009B20EB">
              <w:rPr>
                <w:rFonts w:ascii="Times New Roman" w:hAnsi="Times New Roman" w:cs="Times New Roman"/>
                <w:bCs/>
                <w:i/>
              </w:rPr>
              <w:t>пров</w:t>
            </w:r>
            <w:proofErr w:type="spellEnd"/>
            <w:r w:rsidR="0061035C" w:rsidRPr="009B20EB">
              <w:rPr>
                <w:rFonts w:ascii="Times New Roman" w:hAnsi="Times New Roman" w:cs="Times New Roman"/>
                <w:bCs/>
                <w:i/>
              </w:rPr>
              <w:t>. Докучаєвському, 18 у Солом’янському районі міста Києва</w:t>
            </w:r>
            <w:r w:rsidR="0061035C" w:rsidRPr="009B20EB">
              <w:rPr>
                <w:rFonts w:ascii="Times New Roman" w:hAnsi="Times New Roman" w:cs="Times New Roman"/>
                <w:i/>
              </w:rPr>
              <w:t xml:space="preserve"> для будівництва та обслуговування жилого будинку, господарських будівель і споруд</w:t>
            </w:r>
            <w:r w:rsidR="0061035C" w:rsidRPr="009B20EB">
              <w:rPr>
                <w:rFonts w:ascii="Times New Roman" w:hAnsi="Times New Roman"/>
                <w:i/>
              </w:rPr>
              <w:t>»</w:t>
            </w:r>
            <w:r w:rsidR="00B74181" w:rsidRPr="009B20EB">
              <w:rPr>
                <w:rFonts w:ascii="Times New Roman" w:hAnsi="Times New Roman"/>
                <w:i/>
              </w:rPr>
              <w:t xml:space="preserve">, </w:t>
            </w:r>
            <w:r w:rsidR="00700DFE">
              <w:rPr>
                <w:rFonts w:ascii="Times New Roman" w:hAnsi="Times New Roman"/>
                <w:i/>
              </w:rPr>
              <w:t>який</w:t>
            </w:r>
            <w:r w:rsidR="00B74181" w:rsidRPr="009B20EB">
              <w:rPr>
                <w:rFonts w:ascii="Times New Roman" w:hAnsi="Times New Roman"/>
                <w:i/>
              </w:rPr>
              <w:t xml:space="preserve"> суперечить </w:t>
            </w:r>
            <w:r w:rsidR="00B74181" w:rsidRPr="009B20EB">
              <w:rPr>
                <w:rFonts w:ascii="Times New Roman" w:hAnsi="Times New Roman" w:cs="Times New Roman"/>
                <w:i/>
              </w:rPr>
              <w:t>підпункт</w:t>
            </w:r>
            <w:r w:rsidR="001907FB" w:rsidRPr="009B20EB">
              <w:rPr>
                <w:rFonts w:ascii="Times New Roman" w:hAnsi="Times New Roman" w:cs="Times New Roman"/>
                <w:i/>
              </w:rPr>
              <w:t>у</w:t>
            </w:r>
            <w:r w:rsidR="00B74181" w:rsidRPr="009B20EB">
              <w:rPr>
                <w:rFonts w:ascii="Times New Roman" w:hAnsi="Times New Roman" w:cs="Times New Roman"/>
                <w:i/>
              </w:rPr>
              <w:t xml:space="preserve"> 5 пункту 27 розділу Х «Перехідні положення» Земельного кодексу України</w:t>
            </w:r>
            <w:r w:rsidR="001907FB" w:rsidRPr="009B20EB">
              <w:rPr>
                <w:rFonts w:ascii="Times New Roman" w:hAnsi="Times New Roman" w:cs="Times New Roman"/>
                <w:i/>
              </w:rPr>
              <w:t>.</w:t>
            </w:r>
          </w:p>
          <w:p w14:paraId="5FB2E0AE" w14:textId="2ECA4019" w:rsidR="00CE4D4C" w:rsidRPr="00B8483A" w:rsidRDefault="0059552F" w:rsidP="00CE4D4C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9B20EB">
              <w:rPr>
                <w:rFonts w:ascii="Times New Roman" w:hAnsi="Times New Roman" w:cs="Times New Roman"/>
                <w:i/>
              </w:rPr>
              <w:t xml:space="preserve">   </w:t>
            </w:r>
            <w:r w:rsidR="00CE4D4C" w:rsidRPr="009B20EB">
              <w:rPr>
                <w:rFonts w:ascii="Times New Roman" w:hAnsi="Times New Roman" w:cs="Times New Roman"/>
                <w:i/>
              </w:rPr>
              <w:t>Зазначаємо, що Департамент земельних</w:t>
            </w:r>
            <w:r w:rsidR="00CE4D4C" w:rsidRPr="00B8483A">
              <w:rPr>
                <w:rFonts w:ascii="Times New Roman" w:hAnsi="Times New Roman" w:cs="Times New Roman"/>
                <w:i/>
              </w:rPr>
              <w:t xml:space="preserve"> ресурсів не може перебирати на себе повноваження Київської міської ради та приймати рішення з питань землекористування,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41F336F3" w14:textId="255EBC7A" w:rsidR="00361DEC" w:rsidRPr="00B8483A" w:rsidRDefault="0059552F" w:rsidP="00CE4D4C">
            <w:pPr>
              <w:tabs>
                <w:tab w:val="right" w:pos="6588"/>
              </w:tabs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   </w:t>
            </w:r>
            <w:r w:rsidR="00CE4D4C" w:rsidRPr="00B8483A">
              <w:rPr>
                <w:rFonts w:ascii="Times New Roman" w:hAnsi="Times New Roman" w:cs="Times New Roman"/>
                <w:i/>
              </w:rPr>
              <w:t xml:space="preserve">Зважаючи на вказане, цей </w:t>
            </w:r>
            <w:proofErr w:type="spellStart"/>
            <w:r w:rsidR="00CE4D4C" w:rsidRPr="00B8483A">
              <w:rPr>
                <w:rFonts w:ascii="Times New Roman" w:hAnsi="Times New Roman" w:cs="Times New Roman"/>
                <w:i/>
              </w:rPr>
              <w:t>проєкт</w:t>
            </w:r>
            <w:proofErr w:type="spellEnd"/>
            <w:r w:rsidR="00CE4D4C" w:rsidRPr="00B8483A">
              <w:rPr>
                <w:rFonts w:ascii="Times New Roman" w:hAnsi="Times New Roman" w:cs="Times New Roman"/>
                <w:i/>
              </w:rPr>
              <w:t xml:space="preserve">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2FF23373" w14:textId="77777777" w:rsidR="00361DEC" w:rsidRDefault="00361DEC" w:rsidP="00361DEC">
      <w:pPr>
        <w:rPr>
          <w:rFonts w:ascii="Times New Roman" w:hAnsi="Times New Roman" w:cs="Times New Roman"/>
          <w:i/>
        </w:rPr>
      </w:pPr>
    </w:p>
    <w:p w14:paraId="79AC9618" w14:textId="77777777" w:rsidR="00361DEC" w:rsidRDefault="00361DEC" w:rsidP="00361DEC">
      <w:pPr>
        <w:pStyle w:val="1"/>
        <w:numPr>
          <w:ilvl w:val="0"/>
          <w:numId w:val="5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6D071652" w14:textId="77777777" w:rsidR="00361DEC" w:rsidRDefault="00361DEC" w:rsidP="00361DEC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Проєкт</w:t>
      </w:r>
      <w:proofErr w:type="spellEnd"/>
      <w:r>
        <w:rPr>
          <w:sz w:val="24"/>
          <w:szCs w:val="24"/>
        </w:rPr>
        <w:t xml:space="preserve"> рішення підготовлено відповідно до статті 129</w:t>
      </w:r>
      <w:r>
        <w:rPr>
          <w:sz w:val="24"/>
          <w:szCs w:val="24"/>
          <w:vertAlign w:val="superscript"/>
        </w:rPr>
        <w:t>1</w:t>
      </w:r>
      <w:r>
        <w:rPr>
          <w:sz w:val="24"/>
          <w:szCs w:val="24"/>
        </w:rPr>
        <w:t xml:space="preserve"> Конституції України та статей 9, 118 Земельного кодексу України. </w:t>
      </w:r>
    </w:p>
    <w:p w14:paraId="43F02E84" w14:textId="77777777" w:rsidR="00361DEC" w:rsidRPr="00B03404" w:rsidRDefault="00361DEC" w:rsidP="00361DEC">
      <w:pPr>
        <w:pStyle w:val="1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</w:rPr>
      </w:pPr>
      <w:proofErr w:type="spellStart"/>
      <w:r w:rsidRPr="00B03404">
        <w:rPr>
          <w:sz w:val="24"/>
          <w:szCs w:val="24"/>
          <w:shd w:val="clear" w:color="auto" w:fill="FFFFFF"/>
        </w:rPr>
        <w:t>Проєкт</w:t>
      </w:r>
      <w:proofErr w:type="spellEnd"/>
      <w:r w:rsidRPr="00B03404">
        <w:rPr>
          <w:sz w:val="24"/>
          <w:szCs w:val="24"/>
          <w:shd w:val="clear" w:color="auto" w:fill="FFFFFF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03558FD" w14:textId="77777777" w:rsidR="00361DEC" w:rsidRPr="009E6246" w:rsidRDefault="00361DEC" w:rsidP="00361DEC">
      <w:pPr>
        <w:pStyle w:val="1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не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службової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6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доступ до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публічної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інформації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49A3D659" w14:textId="77777777" w:rsidR="00361DEC" w:rsidRDefault="00361DEC" w:rsidP="00361DEC">
      <w:pPr>
        <w:pStyle w:val="1"/>
        <w:shd w:val="clear" w:color="auto" w:fill="auto"/>
        <w:tabs>
          <w:tab w:val="left" w:pos="0"/>
          <w:tab w:val="left" w:pos="426"/>
          <w:tab w:val="left" w:pos="708"/>
        </w:tabs>
        <w:spacing w:after="0"/>
        <w:jc w:val="both"/>
        <w:rPr>
          <w:sz w:val="24"/>
          <w:szCs w:val="24"/>
          <w:shd w:val="clear" w:color="auto" w:fill="FFFFFF"/>
          <w:lang w:val="ru-RU"/>
        </w:rPr>
      </w:pP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Проєкт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рішення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містить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</w:t>
      </w:r>
      <w:r>
        <w:rPr>
          <w:sz w:val="24"/>
          <w:szCs w:val="24"/>
          <w:shd w:val="clear" w:color="auto" w:fill="FFFFFF"/>
          <w:lang w:val="ru-RU"/>
        </w:rPr>
        <w:t>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фізичну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особу (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) 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розумінні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статей 11 та 21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інформацію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» та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статті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2 Закону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України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«Про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захист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персональних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 xml:space="preserve"> </w:t>
      </w:r>
      <w:proofErr w:type="spellStart"/>
      <w:r w:rsidRPr="009E6246">
        <w:rPr>
          <w:sz w:val="24"/>
          <w:szCs w:val="24"/>
          <w:shd w:val="clear" w:color="auto" w:fill="FFFFFF"/>
          <w:lang w:val="ru-RU"/>
        </w:rPr>
        <w:t>даних</w:t>
      </w:r>
      <w:proofErr w:type="spellEnd"/>
      <w:r w:rsidRPr="009E6246">
        <w:rPr>
          <w:sz w:val="24"/>
          <w:szCs w:val="24"/>
          <w:shd w:val="clear" w:color="auto" w:fill="FFFFFF"/>
          <w:lang w:val="ru-RU"/>
        </w:rPr>
        <w:t>».</w:t>
      </w:r>
    </w:p>
    <w:p w14:paraId="2D62F8AA" w14:textId="77777777" w:rsidR="00361DEC" w:rsidRPr="00B03404" w:rsidRDefault="00361DEC" w:rsidP="00361DEC">
      <w:pPr>
        <w:pStyle w:val="1"/>
        <w:shd w:val="clear" w:color="auto" w:fill="auto"/>
        <w:spacing w:after="0"/>
        <w:ind w:firstLine="426"/>
        <w:jc w:val="both"/>
        <w:rPr>
          <w:sz w:val="20"/>
          <w:szCs w:val="20"/>
          <w:lang w:val="ru-RU"/>
        </w:rPr>
      </w:pPr>
    </w:p>
    <w:p w14:paraId="48EA4D8D" w14:textId="77777777" w:rsidR="00361DEC" w:rsidRDefault="00361DEC" w:rsidP="00361DEC">
      <w:pPr>
        <w:pStyle w:val="1"/>
        <w:numPr>
          <w:ilvl w:val="0"/>
          <w:numId w:val="5"/>
        </w:numPr>
        <w:shd w:val="clear" w:color="auto" w:fill="auto"/>
        <w:tabs>
          <w:tab w:val="left" w:pos="728"/>
        </w:tabs>
        <w:spacing w:after="0"/>
        <w:rPr>
          <w:sz w:val="24"/>
          <w:szCs w:val="24"/>
        </w:rPr>
      </w:pPr>
      <w:r>
        <w:rPr>
          <w:b/>
          <w:bCs/>
          <w:sz w:val="24"/>
          <w:szCs w:val="24"/>
        </w:rPr>
        <w:t>Фінансово-економічне обґрунтування.</w:t>
      </w:r>
    </w:p>
    <w:p w14:paraId="5FADF21D" w14:textId="77777777" w:rsidR="00361DEC" w:rsidRDefault="00361DEC" w:rsidP="00361DEC">
      <w:pPr>
        <w:pStyle w:val="1"/>
        <w:shd w:val="clear" w:color="auto" w:fill="auto"/>
        <w:ind w:firstLine="426"/>
        <w:rPr>
          <w:sz w:val="24"/>
          <w:szCs w:val="24"/>
        </w:rPr>
      </w:pPr>
      <w:r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2F2E1ED9" w14:textId="77777777" w:rsidR="00361DEC" w:rsidRDefault="00361DEC" w:rsidP="00361DEC">
      <w:pPr>
        <w:pStyle w:val="1"/>
        <w:numPr>
          <w:ilvl w:val="0"/>
          <w:numId w:val="5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>
        <w:rPr>
          <w:b/>
          <w:bCs/>
          <w:sz w:val="24"/>
          <w:szCs w:val="24"/>
        </w:rPr>
        <w:t>Прогноз соціально-економічних та інших наслідків прийняття рішення.</w:t>
      </w:r>
    </w:p>
    <w:p w14:paraId="17623C48" w14:textId="77777777" w:rsidR="00361DEC" w:rsidRDefault="00361DEC" w:rsidP="00361DEC">
      <w:pPr>
        <w:pStyle w:val="1"/>
        <w:shd w:val="clear" w:color="auto" w:fill="auto"/>
        <w:tabs>
          <w:tab w:val="left" w:pos="993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Наслідком прийняття розробленого </w:t>
      </w:r>
      <w:proofErr w:type="spellStart"/>
      <w:r>
        <w:rPr>
          <w:sz w:val="24"/>
          <w:szCs w:val="24"/>
        </w:rPr>
        <w:t>проєкту</w:t>
      </w:r>
      <w:proofErr w:type="spellEnd"/>
      <w:r>
        <w:rPr>
          <w:sz w:val="24"/>
          <w:szCs w:val="24"/>
        </w:rPr>
        <w:t xml:space="preserve"> рішення стане виконання рішення</w:t>
      </w:r>
      <w:r>
        <w:t xml:space="preserve"> </w:t>
      </w:r>
      <w:r>
        <w:rPr>
          <w:sz w:val="24"/>
          <w:szCs w:val="24"/>
        </w:rPr>
        <w:t>Окружного адміністративного суду міста Києва від 30.08.2019 у справі № 826/1500/17.</w:t>
      </w:r>
    </w:p>
    <w:p w14:paraId="2EAF5AA4" w14:textId="77777777" w:rsidR="00361DEC" w:rsidRPr="00B205E2" w:rsidRDefault="00361DEC" w:rsidP="00361DEC">
      <w:pPr>
        <w:pStyle w:val="20"/>
        <w:shd w:val="clear" w:color="auto" w:fill="auto"/>
        <w:spacing w:after="0" w:line="233" w:lineRule="auto"/>
        <w:ind w:left="0" w:firstLine="400"/>
        <w:rPr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361DEC" w14:paraId="665159CA" w14:textId="77777777" w:rsidTr="001907FB">
        <w:trPr>
          <w:trHeight w:val="378"/>
        </w:trPr>
        <w:tc>
          <w:tcPr>
            <w:tcW w:w="4814" w:type="dxa"/>
            <w:hideMark/>
          </w:tcPr>
          <w:p w14:paraId="1835202B" w14:textId="77777777" w:rsidR="00361DEC" w:rsidRDefault="00361DEC" w:rsidP="000C71DC">
            <w:pPr>
              <w:pStyle w:val="30"/>
              <w:ind w:hanging="120"/>
              <w:jc w:val="both"/>
              <w:rPr>
                <w:rStyle w:val="af0"/>
                <w:b/>
                <w:sz w:val="24"/>
                <w:szCs w:val="24"/>
                <w:lang w:val="ru-RU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 xml:space="preserve">Директор </w:t>
            </w:r>
            <w:r w:rsidRPr="006674A5">
              <w:rPr>
                <w:rStyle w:val="af0"/>
                <w:sz w:val="24"/>
                <w:szCs w:val="24"/>
                <w:lang w:val="ru-RU"/>
              </w:rPr>
              <w:t xml:space="preserve">Департаменту </w:t>
            </w:r>
            <w:proofErr w:type="spellStart"/>
            <w:r w:rsidRPr="006674A5">
              <w:rPr>
                <w:rStyle w:val="af0"/>
                <w:sz w:val="24"/>
                <w:szCs w:val="24"/>
                <w:lang w:val="ru-RU"/>
              </w:rPr>
              <w:t>земельних</w:t>
            </w:r>
            <w:proofErr w:type="spellEnd"/>
            <w:r w:rsidRPr="006674A5">
              <w:rPr>
                <w:rStyle w:val="af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74A5">
              <w:rPr>
                <w:rStyle w:val="af0"/>
                <w:sz w:val="24"/>
                <w:szCs w:val="24"/>
                <w:lang w:val="ru-RU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491FDC40" w14:textId="77777777" w:rsidR="00361DEC" w:rsidRPr="004176B9" w:rsidRDefault="00361DEC" w:rsidP="000C71DC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176B9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315C83F4" w14:textId="77777777" w:rsidR="0093432B" w:rsidRPr="003774B2" w:rsidRDefault="0093432B" w:rsidP="00450690">
      <w:pPr>
        <w:pStyle w:val="1"/>
        <w:shd w:val="clear" w:color="auto" w:fill="auto"/>
        <w:spacing w:after="0"/>
        <w:ind w:firstLine="0"/>
        <w:rPr>
          <w:sz w:val="24"/>
          <w:szCs w:val="24"/>
        </w:rPr>
      </w:pPr>
    </w:p>
    <w:sectPr w:rsidR="0093432B" w:rsidRPr="003774B2" w:rsidSect="009446B9">
      <w:headerReference w:type="default" r:id="rId11"/>
      <w:footerReference w:type="default" r:id="rId12"/>
      <w:pgSz w:w="11907" w:h="16839" w:code="9"/>
      <w:pgMar w:top="1134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B01C5" w14:textId="77777777" w:rsidR="001D6DF8" w:rsidRDefault="001D6DF8">
      <w:r>
        <w:separator/>
      </w:r>
    </w:p>
  </w:endnote>
  <w:endnote w:type="continuationSeparator" w:id="0">
    <w:p w14:paraId="3844E626" w14:textId="77777777" w:rsidR="001D6DF8" w:rsidRDefault="001D6D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1E211F" w14:textId="77777777" w:rsidR="001D6DF8" w:rsidRDefault="001D6DF8"/>
  </w:footnote>
  <w:footnote w:type="continuationSeparator" w:id="0">
    <w:p w14:paraId="084865C8" w14:textId="77777777" w:rsidR="001D6DF8" w:rsidRDefault="001D6DF8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005E9224" w:rsidR="00862990" w:rsidRDefault="004347F6" w:rsidP="004347F6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</w:t>
    </w:r>
    <w:r w:rsidR="009143F7">
      <w:rPr>
        <w:sz w:val="12"/>
        <w:szCs w:val="12"/>
      </w:rPr>
      <w:t xml:space="preserve">             </w:t>
    </w:r>
    <w:r w:rsidR="00A336A2">
      <w:rPr>
        <w:sz w:val="12"/>
        <w:szCs w:val="12"/>
      </w:rPr>
      <w:t xml:space="preserve">                                                      </w:t>
    </w:r>
    <w:r w:rsidR="009143F7">
      <w:rPr>
        <w:sz w:val="12"/>
        <w:szCs w:val="12"/>
      </w:rPr>
      <w:t xml:space="preserve">  </w:t>
    </w:r>
    <w:r w:rsidR="00A336A2">
      <w:rPr>
        <w:sz w:val="12"/>
        <w:szCs w:val="12"/>
      </w:rPr>
      <w:t>Пояснювальна записка</w:t>
    </w:r>
    <w:r w:rsidR="00862990">
      <w:rPr>
        <w:sz w:val="12"/>
        <w:szCs w:val="12"/>
      </w:rPr>
      <w:t xml:space="preserve"> до </w:t>
    </w:r>
    <w:r w:rsidR="00361DEC">
      <w:rPr>
        <w:sz w:val="12"/>
        <w:szCs w:val="12"/>
      </w:rPr>
      <w:t xml:space="preserve">справи </w:t>
    </w:r>
    <w:r w:rsidR="00862990">
      <w:rPr>
        <w:sz w:val="12"/>
        <w:szCs w:val="12"/>
      </w:rPr>
      <w:t>454019297</w:t>
    </w:r>
  </w:p>
  <w:p w14:paraId="2E60DAB9" w14:textId="447F7DF3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915206636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6B095D" w:rsidRPr="006B095D">
          <w:rPr>
            <w:rFonts w:ascii="Times New Roman" w:hAnsi="Times New Roman" w:cs="Times New Roman"/>
            <w:noProof/>
            <w:sz w:val="12"/>
            <w:szCs w:val="12"/>
            <w:lang w:val="ru-RU"/>
          </w:rPr>
          <w:t>4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0B602CC"/>
    <w:multiLevelType w:val="hybridMultilevel"/>
    <w:tmpl w:val="21CA8D78"/>
    <w:lvl w:ilvl="0" w:tplc="1160F2E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364" w:hanging="360"/>
      </w:pPr>
    </w:lvl>
    <w:lvl w:ilvl="2" w:tplc="2000001B" w:tentative="1">
      <w:start w:val="1"/>
      <w:numFmt w:val="lowerRoman"/>
      <w:lvlText w:val="%3."/>
      <w:lvlJc w:val="right"/>
      <w:pPr>
        <w:ind w:left="2084" w:hanging="180"/>
      </w:pPr>
    </w:lvl>
    <w:lvl w:ilvl="3" w:tplc="2000000F" w:tentative="1">
      <w:start w:val="1"/>
      <w:numFmt w:val="decimal"/>
      <w:lvlText w:val="%4."/>
      <w:lvlJc w:val="left"/>
      <w:pPr>
        <w:ind w:left="2804" w:hanging="360"/>
      </w:pPr>
    </w:lvl>
    <w:lvl w:ilvl="4" w:tplc="20000019" w:tentative="1">
      <w:start w:val="1"/>
      <w:numFmt w:val="lowerLetter"/>
      <w:lvlText w:val="%5."/>
      <w:lvlJc w:val="left"/>
      <w:pPr>
        <w:ind w:left="3524" w:hanging="360"/>
      </w:pPr>
    </w:lvl>
    <w:lvl w:ilvl="5" w:tplc="2000001B" w:tentative="1">
      <w:start w:val="1"/>
      <w:numFmt w:val="lowerRoman"/>
      <w:lvlText w:val="%6."/>
      <w:lvlJc w:val="right"/>
      <w:pPr>
        <w:ind w:left="4244" w:hanging="180"/>
      </w:pPr>
    </w:lvl>
    <w:lvl w:ilvl="6" w:tplc="2000000F" w:tentative="1">
      <w:start w:val="1"/>
      <w:numFmt w:val="decimal"/>
      <w:lvlText w:val="%7."/>
      <w:lvlJc w:val="left"/>
      <w:pPr>
        <w:ind w:left="4964" w:hanging="360"/>
      </w:pPr>
    </w:lvl>
    <w:lvl w:ilvl="7" w:tplc="20000019" w:tentative="1">
      <w:start w:val="1"/>
      <w:numFmt w:val="lowerLetter"/>
      <w:lvlText w:val="%8."/>
      <w:lvlJc w:val="left"/>
      <w:pPr>
        <w:ind w:left="5684" w:hanging="360"/>
      </w:pPr>
    </w:lvl>
    <w:lvl w:ilvl="8" w:tplc="2000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  <w:lvlOverride w:ilvl="0">
      <w:startOverride w:val="6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81"/>
    <w:rsid w:val="000A71E1"/>
    <w:rsid w:val="000F1896"/>
    <w:rsid w:val="000F7620"/>
    <w:rsid w:val="00110C03"/>
    <w:rsid w:val="00114807"/>
    <w:rsid w:val="00137669"/>
    <w:rsid w:val="001409D2"/>
    <w:rsid w:val="00154335"/>
    <w:rsid w:val="00175FD0"/>
    <w:rsid w:val="001907FB"/>
    <w:rsid w:val="001D6DF8"/>
    <w:rsid w:val="001E7256"/>
    <w:rsid w:val="00225462"/>
    <w:rsid w:val="0023117B"/>
    <w:rsid w:val="00232D6B"/>
    <w:rsid w:val="002438BA"/>
    <w:rsid w:val="002565BA"/>
    <w:rsid w:val="00263B76"/>
    <w:rsid w:val="00264833"/>
    <w:rsid w:val="00294238"/>
    <w:rsid w:val="002A3B79"/>
    <w:rsid w:val="002E2E81"/>
    <w:rsid w:val="00302B67"/>
    <w:rsid w:val="003037CD"/>
    <w:rsid w:val="003047FC"/>
    <w:rsid w:val="0031125D"/>
    <w:rsid w:val="00321D77"/>
    <w:rsid w:val="003448D5"/>
    <w:rsid w:val="00347B41"/>
    <w:rsid w:val="003568E0"/>
    <w:rsid w:val="00361DEC"/>
    <w:rsid w:val="003657A3"/>
    <w:rsid w:val="003732A8"/>
    <w:rsid w:val="003774B2"/>
    <w:rsid w:val="003B08D2"/>
    <w:rsid w:val="003C3F52"/>
    <w:rsid w:val="003F70C6"/>
    <w:rsid w:val="0041184B"/>
    <w:rsid w:val="004159A3"/>
    <w:rsid w:val="004176B9"/>
    <w:rsid w:val="004223BA"/>
    <w:rsid w:val="004347F6"/>
    <w:rsid w:val="00450690"/>
    <w:rsid w:val="00464C10"/>
    <w:rsid w:val="00466C3C"/>
    <w:rsid w:val="004848F0"/>
    <w:rsid w:val="00496595"/>
    <w:rsid w:val="004D0772"/>
    <w:rsid w:val="004F0681"/>
    <w:rsid w:val="00520A08"/>
    <w:rsid w:val="0052389C"/>
    <w:rsid w:val="005264AA"/>
    <w:rsid w:val="00532DDA"/>
    <w:rsid w:val="0055002C"/>
    <w:rsid w:val="00552919"/>
    <w:rsid w:val="005771B1"/>
    <w:rsid w:val="005824DA"/>
    <w:rsid w:val="00583A57"/>
    <w:rsid w:val="0058656C"/>
    <w:rsid w:val="0059552F"/>
    <w:rsid w:val="00596FDB"/>
    <w:rsid w:val="005A4DDD"/>
    <w:rsid w:val="005C4662"/>
    <w:rsid w:val="005C5A73"/>
    <w:rsid w:val="00604821"/>
    <w:rsid w:val="0061035C"/>
    <w:rsid w:val="00611380"/>
    <w:rsid w:val="00612CED"/>
    <w:rsid w:val="00645234"/>
    <w:rsid w:val="00655494"/>
    <w:rsid w:val="006674A5"/>
    <w:rsid w:val="00687415"/>
    <w:rsid w:val="00693023"/>
    <w:rsid w:val="006A0D5A"/>
    <w:rsid w:val="006A3391"/>
    <w:rsid w:val="006B095D"/>
    <w:rsid w:val="006C24FE"/>
    <w:rsid w:val="006D0CA1"/>
    <w:rsid w:val="006F316A"/>
    <w:rsid w:val="00700DFE"/>
    <w:rsid w:val="00707471"/>
    <w:rsid w:val="00716302"/>
    <w:rsid w:val="00720C46"/>
    <w:rsid w:val="00725C1C"/>
    <w:rsid w:val="00731CE7"/>
    <w:rsid w:val="00731DC2"/>
    <w:rsid w:val="007355C9"/>
    <w:rsid w:val="007401AB"/>
    <w:rsid w:val="00746B38"/>
    <w:rsid w:val="0075609F"/>
    <w:rsid w:val="00765699"/>
    <w:rsid w:val="007737A7"/>
    <w:rsid w:val="00784587"/>
    <w:rsid w:val="007870B5"/>
    <w:rsid w:val="00797ACC"/>
    <w:rsid w:val="007A7E4D"/>
    <w:rsid w:val="007B7541"/>
    <w:rsid w:val="007C4D40"/>
    <w:rsid w:val="007D3687"/>
    <w:rsid w:val="00804744"/>
    <w:rsid w:val="008145CF"/>
    <w:rsid w:val="0081493A"/>
    <w:rsid w:val="00830DB0"/>
    <w:rsid w:val="008311C1"/>
    <w:rsid w:val="00836982"/>
    <w:rsid w:val="0084529A"/>
    <w:rsid w:val="00862990"/>
    <w:rsid w:val="008669DB"/>
    <w:rsid w:val="00870E6B"/>
    <w:rsid w:val="00877E56"/>
    <w:rsid w:val="008918EC"/>
    <w:rsid w:val="008A46B6"/>
    <w:rsid w:val="008A63AB"/>
    <w:rsid w:val="008C3AF2"/>
    <w:rsid w:val="008E67FE"/>
    <w:rsid w:val="008F6A51"/>
    <w:rsid w:val="008F755A"/>
    <w:rsid w:val="009143F7"/>
    <w:rsid w:val="009253F7"/>
    <w:rsid w:val="0093432B"/>
    <w:rsid w:val="009446B9"/>
    <w:rsid w:val="00956D65"/>
    <w:rsid w:val="00966C72"/>
    <w:rsid w:val="00985A01"/>
    <w:rsid w:val="009A71BD"/>
    <w:rsid w:val="009B20EB"/>
    <w:rsid w:val="009B44EB"/>
    <w:rsid w:val="009B470E"/>
    <w:rsid w:val="009B6FA8"/>
    <w:rsid w:val="009C5EF0"/>
    <w:rsid w:val="009D0682"/>
    <w:rsid w:val="009D391D"/>
    <w:rsid w:val="009E22F3"/>
    <w:rsid w:val="009E473F"/>
    <w:rsid w:val="009F5380"/>
    <w:rsid w:val="00A12978"/>
    <w:rsid w:val="00A20E31"/>
    <w:rsid w:val="00A26935"/>
    <w:rsid w:val="00A336A2"/>
    <w:rsid w:val="00A723F2"/>
    <w:rsid w:val="00A738AB"/>
    <w:rsid w:val="00A73F29"/>
    <w:rsid w:val="00A87D55"/>
    <w:rsid w:val="00A969EE"/>
    <w:rsid w:val="00AA7FEA"/>
    <w:rsid w:val="00AF38B3"/>
    <w:rsid w:val="00B1059F"/>
    <w:rsid w:val="00B1394F"/>
    <w:rsid w:val="00B205E2"/>
    <w:rsid w:val="00B25080"/>
    <w:rsid w:val="00B4608F"/>
    <w:rsid w:val="00B74181"/>
    <w:rsid w:val="00B76A35"/>
    <w:rsid w:val="00B8483A"/>
    <w:rsid w:val="00B854B0"/>
    <w:rsid w:val="00B90FAD"/>
    <w:rsid w:val="00B975D8"/>
    <w:rsid w:val="00BA02ED"/>
    <w:rsid w:val="00BA3AB4"/>
    <w:rsid w:val="00BB2AE1"/>
    <w:rsid w:val="00BC2427"/>
    <w:rsid w:val="00BD4A71"/>
    <w:rsid w:val="00BD61A9"/>
    <w:rsid w:val="00C04277"/>
    <w:rsid w:val="00C12782"/>
    <w:rsid w:val="00C16815"/>
    <w:rsid w:val="00C17158"/>
    <w:rsid w:val="00C215EF"/>
    <w:rsid w:val="00C21ABA"/>
    <w:rsid w:val="00C22081"/>
    <w:rsid w:val="00C4349F"/>
    <w:rsid w:val="00C55D40"/>
    <w:rsid w:val="00C8138C"/>
    <w:rsid w:val="00C863CE"/>
    <w:rsid w:val="00C87121"/>
    <w:rsid w:val="00C9105F"/>
    <w:rsid w:val="00C95FDB"/>
    <w:rsid w:val="00C97F46"/>
    <w:rsid w:val="00CA031A"/>
    <w:rsid w:val="00CC567E"/>
    <w:rsid w:val="00CE4D4C"/>
    <w:rsid w:val="00D01B15"/>
    <w:rsid w:val="00D01B1B"/>
    <w:rsid w:val="00D23EC9"/>
    <w:rsid w:val="00D35106"/>
    <w:rsid w:val="00D40C56"/>
    <w:rsid w:val="00D53919"/>
    <w:rsid w:val="00D662B1"/>
    <w:rsid w:val="00D74E29"/>
    <w:rsid w:val="00D963CE"/>
    <w:rsid w:val="00D973B0"/>
    <w:rsid w:val="00DB1C69"/>
    <w:rsid w:val="00DC483F"/>
    <w:rsid w:val="00DC6EFC"/>
    <w:rsid w:val="00DE6903"/>
    <w:rsid w:val="00E04075"/>
    <w:rsid w:val="00E06233"/>
    <w:rsid w:val="00E12AFC"/>
    <w:rsid w:val="00E15570"/>
    <w:rsid w:val="00E17376"/>
    <w:rsid w:val="00E22019"/>
    <w:rsid w:val="00E351CD"/>
    <w:rsid w:val="00E35E30"/>
    <w:rsid w:val="00E4559A"/>
    <w:rsid w:val="00E51DA6"/>
    <w:rsid w:val="00E70A7A"/>
    <w:rsid w:val="00E70F0D"/>
    <w:rsid w:val="00E73366"/>
    <w:rsid w:val="00E741F4"/>
    <w:rsid w:val="00E83B0D"/>
    <w:rsid w:val="00E87D3E"/>
    <w:rsid w:val="00E91DBF"/>
    <w:rsid w:val="00ED59A0"/>
    <w:rsid w:val="00EE0C80"/>
    <w:rsid w:val="00EE6044"/>
    <w:rsid w:val="00EF0B77"/>
    <w:rsid w:val="00EF46F6"/>
    <w:rsid w:val="00EF7797"/>
    <w:rsid w:val="00EF7F29"/>
    <w:rsid w:val="00F0633C"/>
    <w:rsid w:val="00F23B16"/>
    <w:rsid w:val="00F30E8A"/>
    <w:rsid w:val="00F404E5"/>
    <w:rsid w:val="00F45834"/>
    <w:rsid w:val="00F47E79"/>
    <w:rsid w:val="00F512E5"/>
    <w:rsid w:val="00F54AEB"/>
    <w:rsid w:val="00F66157"/>
    <w:rsid w:val="00F66987"/>
    <w:rsid w:val="00F66E0E"/>
    <w:rsid w:val="00F7097B"/>
    <w:rsid w:val="00F81254"/>
    <w:rsid w:val="00FA2446"/>
    <w:rsid w:val="00FA5B16"/>
    <w:rsid w:val="00FD241E"/>
    <w:rsid w:val="00FE28E8"/>
    <w:rsid w:val="00FF5B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417E3970"/>
  <w15:docId w15:val="{9DAFB534-A803-4A67-A849-F3B1E453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AA7FEA"/>
    <w:rPr>
      <w:i/>
      <w:iCs/>
    </w:rPr>
  </w:style>
  <w:style w:type="character" w:styleId="af0">
    <w:name w:val="Strong"/>
    <w:basedOn w:val="a0"/>
    <w:uiPriority w:val="22"/>
    <w:qFormat/>
    <w:rsid w:val="004848F0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E73366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E73366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361DE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  <w:style w:type="paragraph" w:styleId="af4">
    <w:name w:val="No Spacing"/>
    <w:uiPriority w:val="1"/>
    <w:qFormat/>
    <w:rsid w:val="00361DEC"/>
    <w:rPr>
      <w:color w:val="000000"/>
    </w:rPr>
  </w:style>
  <w:style w:type="paragraph" w:customStyle="1" w:styleId="ParagraphStyle">
    <w:name w:val="Paragraph Style"/>
    <w:uiPriority w:val="99"/>
    <w:rsid w:val="00361DEC"/>
    <w:pPr>
      <w:widowControl/>
      <w:autoSpaceDE w:val="0"/>
      <w:autoSpaceDN w:val="0"/>
      <w:adjustRightInd w:val="0"/>
    </w:pPr>
    <w:rPr>
      <w:rFonts w:eastAsia="Times New Roman" w:cs="Times New Roman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70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5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eronika.shabelnyk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8D9E8E-937F-4A0A-BB89-DBDA50A51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1721</Words>
  <Characters>9814</Characters>
  <Application>Microsoft Office Word</Application>
  <DocSecurity>0</DocSecurity>
  <Lines>81</Lines>
  <Paragraphs>23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Пояснювальна_записка Фіз передача дозвіл (клопотання)</vt:lpstr>
      <vt:lpstr/>
    </vt:vector>
  </TitlesOfParts>
  <Manager>Управління землеустрою</Manager>
  <Company>ДЕПАРТАМЕНТ ЗЕМЕЛЬНИХ РЕСУРСІВ</Company>
  <LinksUpToDate>false</LinksUpToDate>
  <CharactersWithSpaces>11512</CharactersWithSpaces>
  <SharedDoc>false</SharedDoc>
  <HyperlinkBase>110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Пояснювальна_записка Фіз передача дозвіл (клопотання)</dc:title>
  <dc:creator>Шабельник Вероніка Сергіївна</dc:creator>
  <cp:keywords>{"doc_type_id":110,"doc_type_name":"Пояснювальна_записка Фіз передача дозвіл (клопотання)","doc_type_file":"Фіз_клопотання_дозвіл.docx"}</cp:keywords>
  <cp:lastModifiedBy>Шабельник Вероніка Сергіївна</cp:lastModifiedBy>
  <cp:revision>37</cp:revision>
  <cp:lastPrinted>2026-09-09T06:55:00Z</cp:lastPrinted>
  <dcterms:created xsi:type="dcterms:W3CDTF">2026-08-13T07:02:00Z</dcterms:created>
  <dcterms:modified xsi:type="dcterms:W3CDTF">2026-09-15T07:59:00Z</dcterms:modified>
</cp:coreProperties>
</file>