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456FAA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475447841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475447841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56FAA">
        <w:rPr>
          <w:sz w:val="36"/>
          <w:szCs w:val="36"/>
        </w:rPr>
        <w:t>ПОЯСНЮВАЛЬНА ЗАПИСКА</w:t>
      </w:r>
    </w:p>
    <w:p w14:paraId="34493903" w14:textId="77777777" w:rsidR="004D1119" w:rsidRPr="00CF241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№ </w:t>
      </w:r>
      <w:r w:rsidR="004D1119" w:rsidRPr="00CF2418">
        <w:rPr>
          <w:b/>
          <w:bCs/>
          <w:sz w:val="24"/>
          <w:szCs w:val="24"/>
        </w:rPr>
        <w:t xml:space="preserve">ПЗН-86550 </w:t>
      </w:r>
      <w:proofErr w:type="spellStart"/>
      <w:r w:rsidR="004D1119" w:rsidRPr="00CF2418">
        <w:rPr>
          <w:b/>
          <w:bCs/>
          <w:sz w:val="24"/>
          <w:szCs w:val="24"/>
        </w:rPr>
        <w:t>від</w:t>
      </w:r>
      <w:proofErr w:type="spellEnd"/>
      <w:r w:rsidR="004D1119" w:rsidRPr="00CF2418">
        <w:rPr>
          <w:b/>
          <w:bCs/>
          <w:sz w:val="24"/>
          <w:szCs w:val="24"/>
        </w:rPr>
        <w:t xml:space="preserve"> 03.11.2025</w:t>
      </w:r>
    </w:p>
    <w:p w14:paraId="781D03CD" w14:textId="77777777" w:rsidR="004D1119" w:rsidRPr="00CF2418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</w:rPr>
      </w:pPr>
      <w:proofErr w:type="spellStart"/>
      <w:r w:rsidRPr="00D20CC6">
        <w:rPr>
          <w:sz w:val="24"/>
          <w:szCs w:val="24"/>
        </w:rPr>
        <w:t>до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проєкт</w:t>
      </w:r>
      <w:r w:rsidRPr="00D20CC6">
        <w:rPr>
          <w:sz w:val="24"/>
          <w:szCs w:val="24"/>
        </w:rPr>
        <w:t>у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рішення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Київської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міської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ради</w:t>
      </w:r>
      <w:proofErr w:type="spellEnd"/>
      <w:r w:rsidRPr="00CF2418">
        <w:rPr>
          <w:sz w:val="24"/>
          <w:szCs w:val="24"/>
        </w:rPr>
        <w:t>:</w:t>
      </w:r>
    </w:p>
    <w:p w14:paraId="6A7A1E15" w14:textId="7FADDFA6" w:rsidR="004D1119" w:rsidRPr="0033358E" w:rsidRDefault="0033358E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proofErr w:type="spellStart"/>
      <w:r w:rsidRPr="0033358E">
        <w:rPr>
          <w:b/>
          <w:i/>
          <w:color w:val="000000" w:themeColor="text1"/>
          <w:sz w:val="24"/>
          <w:szCs w:val="24"/>
        </w:rPr>
        <w:t>Про</w:t>
      </w:r>
      <w:proofErr w:type="spellEnd"/>
      <w:r w:rsidRPr="0033358E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33358E">
        <w:rPr>
          <w:b/>
          <w:i/>
          <w:color w:val="000000" w:themeColor="text1"/>
          <w:sz w:val="24"/>
          <w:szCs w:val="24"/>
        </w:rPr>
        <w:t>надання</w:t>
      </w:r>
      <w:proofErr w:type="spellEnd"/>
      <w:r w:rsidRPr="0033358E">
        <w:rPr>
          <w:b/>
          <w:i/>
          <w:color w:val="000000" w:themeColor="text1"/>
          <w:sz w:val="24"/>
          <w:szCs w:val="24"/>
        </w:rPr>
        <w:t xml:space="preserve"> КОМУНАЛЬНОМУ ПІДПРИЄМСТВУ «КИЇВСЬКИЙ МЕТРОПОЛІТЕН» </w:t>
      </w:r>
      <w:proofErr w:type="spellStart"/>
      <w:r w:rsidRPr="0033358E">
        <w:rPr>
          <w:b/>
          <w:i/>
          <w:color w:val="000000" w:themeColor="text1"/>
          <w:sz w:val="24"/>
          <w:szCs w:val="24"/>
        </w:rPr>
        <w:t>земельної</w:t>
      </w:r>
      <w:proofErr w:type="spellEnd"/>
      <w:r w:rsidRPr="0033358E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33358E">
        <w:rPr>
          <w:b/>
          <w:i/>
          <w:color w:val="000000" w:themeColor="text1"/>
          <w:sz w:val="24"/>
          <w:szCs w:val="24"/>
        </w:rPr>
        <w:t>ділянки</w:t>
      </w:r>
      <w:proofErr w:type="spellEnd"/>
      <w:r w:rsidRPr="0033358E">
        <w:rPr>
          <w:b/>
          <w:i/>
          <w:color w:val="000000" w:themeColor="text1"/>
          <w:sz w:val="24"/>
          <w:szCs w:val="24"/>
        </w:rPr>
        <w:t xml:space="preserve"> в </w:t>
      </w:r>
      <w:proofErr w:type="spellStart"/>
      <w:r w:rsidRPr="0033358E">
        <w:rPr>
          <w:rStyle w:val="a9"/>
          <w:b/>
          <w:color w:val="000000" w:themeColor="text1"/>
          <w:sz w:val="24"/>
          <w:szCs w:val="24"/>
        </w:rPr>
        <w:t>постійне</w:t>
      </w:r>
      <w:proofErr w:type="spellEnd"/>
      <w:r w:rsidRPr="0033358E">
        <w:rPr>
          <w:rStyle w:val="a9"/>
          <w:b/>
          <w:color w:val="000000" w:themeColor="text1"/>
          <w:sz w:val="24"/>
          <w:szCs w:val="24"/>
        </w:rPr>
        <w:t xml:space="preserve"> </w:t>
      </w:r>
      <w:proofErr w:type="spellStart"/>
      <w:r w:rsidRPr="0033358E">
        <w:rPr>
          <w:rStyle w:val="a9"/>
          <w:b/>
          <w:color w:val="000000" w:themeColor="text1"/>
          <w:sz w:val="24"/>
          <w:szCs w:val="24"/>
        </w:rPr>
        <w:t>користування</w:t>
      </w:r>
      <w:proofErr w:type="spellEnd"/>
      <w:r w:rsidRPr="0033358E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33358E">
        <w:rPr>
          <w:b/>
          <w:i/>
          <w:iCs/>
          <w:color w:val="000000" w:themeColor="text1"/>
          <w:sz w:val="24"/>
          <w:szCs w:val="24"/>
        </w:rPr>
        <w:t>для</w:t>
      </w:r>
      <w:proofErr w:type="spellEnd"/>
      <w:r w:rsidRPr="0033358E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33358E">
        <w:rPr>
          <w:b/>
          <w:i/>
          <w:iCs/>
          <w:color w:val="000000" w:themeColor="text1"/>
          <w:sz w:val="24"/>
          <w:szCs w:val="24"/>
        </w:rPr>
        <w:t>експлуатації</w:t>
      </w:r>
      <w:proofErr w:type="spellEnd"/>
      <w:r w:rsidRPr="0033358E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33358E">
        <w:rPr>
          <w:b/>
          <w:i/>
          <w:iCs/>
          <w:color w:val="000000" w:themeColor="text1"/>
          <w:sz w:val="24"/>
          <w:szCs w:val="24"/>
        </w:rPr>
        <w:t>та</w:t>
      </w:r>
      <w:proofErr w:type="spellEnd"/>
      <w:r w:rsidRPr="0033358E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33358E">
        <w:rPr>
          <w:b/>
          <w:i/>
          <w:iCs/>
          <w:color w:val="000000" w:themeColor="text1"/>
          <w:sz w:val="24"/>
          <w:szCs w:val="24"/>
        </w:rPr>
        <w:t>обслуговування</w:t>
      </w:r>
      <w:proofErr w:type="spellEnd"/>
      <w:r w:rsidRPr="0033358E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33358E">
        <w:rPr>
          <w:b/>
          <w:i/>
          <w:iCs/>
          <w:color w:val="000000" w:themeColor="text1"/>
          <w:sz w:val="24"/>
          <w:szCs w:val="24"/>
        </w:rPr>
        <w:t>споруди</w:t>
      </w:r>
      <w:proofErr w:type="spellEnd"/>
      <w:r w:rsidRPr="0033358E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33358E">
        <w:rPr>
          <w:b/>
          <w:i/>
          <w:sz w:val="24"/>
          <w:szCs w:val="24"/>
        </w:rPr>
        <w:t>входу</w:t>
      </w:r>
      <w:proofErr w:type="spellEnd"/>
      <w:r w:rsidRPr="0033358E">
        <w:rPr>
          <w:b/>
          <w:i/>
          <w:sz w:val="24"/>
          <w:szCs w:val="24"/>
        </w:rPr>
        <w:t xml:space="preserve"> (</w:t>
      </w:r>
      <w:proofErr w:type="spellStart"/>
      <w:r w:rsidRPr="0033358E">
        <w:rPr>
          <w:b/>
          <w:i/>
          <w:sz w:val="24"/>
          <w:szCs w:val="24"/>
        </w:rPr>
        <w:t>виходу</w:t>
      </w:r>
      <w:proofErr w:type="spellEnd"/>
      <w:r w:rsidRPr="0033358E">
        <w:rPr>
          <w:b/>
          <w:i/>
          <w:sz w:val="24"/>
          <w:szCs w:val="24"/>
        </w:rPr>
        <w:t xml:space="preserve">) </w:t>
      </w:r>
      <w:proofErr w:type="spellStart"/>
      <w:r w:rsidRPr="0033358E">
        <w:rPr>
          <w:b/>
          <w:i/>
          <w:sz w:val="24"/>
          <w:szCs w:val="24"/>
        </w:rPr>
        <w:t>до</w:t>
      </w:r>
      <w:proofErr w:type="spellEnd"/>
      <w:r w:rsidRPr="0033358E">
        <w:rPr>
          <w:b/>
          <w:i/>
          <w:sz w:val="24"/>
          <w:szCs w:val="24"/>
        </w:rPr>
        <w:t xml:space="preserve"> </w:t>
      </w:r>
      <w:proofErr w:type="spellStart"/>
      <w:r w:rsidRPr="0033358E">
        <w:rPr>
          <w:b/>
          <w:i/>
          <w:sz w:val="24"/>
          <w:szCs w:val="24"/>
        </w:rPr>
        <w:t>підземного</w:t>
      </w:r>
      <w:proofErr w:type="spellEnd"/>
      <w:r w:rsidRPr="0033358E">
        <w:rPr>
          <w:b/>
          <w:i/>
          <w:sz w:val="24"/>
          <w:szCs w:val="24"/>
        </w:rPr>
        <w:t xml:space="preserve"> </w:t>
      </w:r>
      <w:proofErr w:type="spellStart"/>
      <w:r w:rsidRPr="0033358E">
        <w:rPr>
          <w:b/>
          <w:i/>
          <w:sz w:val="24"/>
          <w:szCs w:val="24"/>
        </w:rPr>
        <w:t>переходу</w:t>
      </w:r>
      <w:proofErr w:type="spellEnd"/>
      <w:r w:rsidRPr="0033358E">
        <w:rPr>
          <w:b/>
          <w:i/>
          <w:sz w:val="24"/>
          <w:szCs w:val="24"/>
        </w:rPr>
        <w:t xml:space="preserve"> </w:t>
      </w:r>
      <w:proofErr w:type="spellStart"/>
      <w:r w:rsidRPr="0033358E">
        <w:rPr>
          <w:b/>
          <w:i/>
          <w:iCs/>
          <w:color w:val="000000" w:themeColor="text1"/>
          <w:sz w:val="24"/>
          <w:szCs w:val="24"/>
        </w:rPr>
        <w:t>станції</w:t>
      </w:r>
      <w:proofErr w:type="spellEnd"/>
      <w:r w:rsidRPr="0033358E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33358E">
        <w:rPr>
          <w:b/>
          <w:i/>
          <w:iCs/>
          <w:color w:val="000000" w:themeColor="text1"/>
          <w:sz w:val="24"/>
          <w:szCs w:val="24"/>
        </w:rPr>
        <w:t>метрополітену</w:t>
      </w:r>
      <w:proofErr w:type="spellEnd"/>
      <w:r w:rsidRPr="0033358E">
        <w:rPr>
          <w:b/>
          <w:i/>
          <w:iCs/>
          <w:color w:val="000000" w:themeColor="text1"/>
          <w:sz w:val="24"/>
          <w:szCs w:val="24"/>
        </w:rPr>
        <w:t xml:space="preserve"> «</w:t>
      </w:r>
      <w:proofErr w:type="spellStart"/>
      <w:r w:rsidRPr="0033358E">
        <w:rPr>
          <w:b/>
          <w:i/>
          <w:iCs/>
          <w:color w:val="000000" w:themeColor="text1"/>
          <w:sz w:val="24"/>
          <w:szCs w:val="24"/>
        </w:rPr>
        <w:t>Осокорки</w:t>
      </w:r>
      <w:proofErr w:type="spellEnd"/>
      <w:r w:rsidRPr="0033358E">
        <w:rPr>
          <w:b/>
          <w:i/>
          <w:iCs/>
          <w:color w:val="000000" w:themeColor="text1"/>
          <w:sz w:val="24"/>
          <w:szCs w:val="24"/>
        </w:rPr>
        <w:t xml:space="preserve">» </w:t>
      </w:r>
      <w:proofErr w:type="spellStart"/>
      <w:r w:rsidRPr="0033358E">
        <w:rPr>
          <w:b/>
          <w:i/>
          <w:color w:val="000000" w:themeColor="text1"/>
          <w:sz w:val="24"/>
          <w:szCs w:val="24"/>
        </w:rPr>
        <w:t>на</w:t>
      </w:r>
      <w:proofErr w:type="spellEnd"/>
      <w:r w:rsidRPr="0033358E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33358E">
        <w:rPr>
          <w:b/>
          <w:i/>
          <w:iCs/>
          <w:color w:val="000000" w:themeColor="text1"/>
          <w:sz w:val="24"/>
          <w:szCs w:val="24"/>
        </w:rPr>
        <w:t>просп</w:t>
      </w:r>
      <w:proofErr w:type="spellEnd"/>
      <w:r w:rsidRPr="0033358E">
        <w:rPr>
          <w:b/>
          <w:i/>
          <w:iCs/>
          <w:color w:val="000000" w:themeColor="text1"/>
          <w:sz w:val="24"/>
          <w:szCs w:val="24"/>
        </w:rPr>
        <w:t xml:space="preserve">. </w:t>
      </w:r>
      <w:proofErr w:type="spellStart"/>
      <w:r w:rsidRPr="0033358E">
        <w:rPr>
          <w:b/>
          <w:i/>
          <w:iCs/>
          <w:color w:val="000000" w:themeColor="text1"/>
          <w:sz w:val="24"/>
          <w:szCs w:val="24"/>
        </w:rPr>
        <w:t>Бажана</w:t>
      </w:r>
      <w:proofErr w:type="spellEnd"/>
      <w:r w:rsidRPr="0033358E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33358E">
        <w:rPr>
          <w:b/>
          <w:i/>
          <w:iCs/>
          <w:color w:val="000000" w:themeColor="text1"/>
          <w:sz w:val="24"/>
          <w:szCs w:val="24"/>
        </w:rPr>
        <w:t>Миколи</w:t>
      </w:r>
      <w:proofErr w:type="spellEnd"/>
      <w:r w:rsidRPr="0033358E">
        <w:rPr>
          <w:b/>
          <w:i/>
          <w:iCs/>
          <w:color w:val="000000" w:themeColor="text1"/>
          <w:sz w:val="24"/>
          <w:szCs w:val="24"/>
        </w:rPr>
        <w:t xml:space="preserve"> </w:t>
      </w:r>
      <w:r w:rsidRPr="0033358E">
        <w:rPr>
          <w:b/>
          <w:i/>
          <w:color w:val="000000" w:themeColor="text1"/>
          <w:sz w:val="24"/>
          <w:szCs w:val="24"/>
        </w:rPr>
        <w:t xml:space="preserve">у </w:t>
      </w:r>
      <w:proofErr w:type="spellStart"/>
      <w:r w:rsidRPr="0033358E">
        <w:rPr>
          <w:b/>
          <w:i/>
          <w:iCs/>
          <w:color w:val="000000" w:themeColor="text1"/>
          <w:sz w:val="24"/>
          <w:szCs w:val="24"/>
        </w:rPr>
        <w:t>Дарницькому</w:t>
      </w:r>
      <w:proofErr w:type="spellEnd"/>
      <w:r w:rsidRPr="0033358E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33358E">
        <w:rPr>
          <w:b/>
          <w:i/>
          <w:color w:val="000000" w:themeColor="text1"/>
          <w:sz w:val="24"/>
          <w:szCs w:val="24"/>
        </w:rPr>
        <w:t>районі</w:t>
      </w:r>
      <w:proofErr w:type="spellEnd"/>
      <w:r w:rsidRPr="0033358E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33358E">
        <w:rPr>
          <w:b/>
          <w:i/>
          <w:color w:val="000000" w:themeColor="text1"/>
          <w:sz w:val="24"/>
          <w:szCs w:val="24"/>
        </w:rPr>
        <w:t>міста</w:t>
      </w:r>
      <w:proofErr w:type="spellEnd"/>
      <w:r w:rsidRPr="0033358E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33358E">
        <w:rPr>
          <w:b/>
          <w:i/>
          <w:color w:val="000000" w:themeColor="text1"/>
          <w:sz w:val="24"/>
          <w:szCs w:val="24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33358E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33358E" w:rsidRPr="00456FAA" w:rsidRDefault="0033358E" w:rsidP="0033358E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306E256E" w:rsidR="0033358E" w:rsidRPr="00A43048" w:rsidRDefault="0033358E" w:rsidP="0033358E">
            <w:pPr>
              <w:pStyle w:val="a7"/>
              <w:shd w:val="clear" w:color="auto" w:fill="auto"/>
              <w:spacing w:after="0"/>
              <w:ind w:left="169" w:firstLine="4"/>
              <w:rPr>
                <w:sz w:val="24"/>
                <w:szCs w:val="24"/>
              </w:rPr>
            </w:pPr>
            <w:r w:rsidRPr="0033303C">
              <w:rPr>
                <w:i/>
                <w:iCs/>
                <w:sz w:val="24"/>
                <w:szCs w:val="24"/>
                <w:lang w:val="uk-UA"/>
              </w:rPr>
              <w:t xml:space="preserve">КОМУНАЛЬНЕ ПІДПРИЄМСТВО «КИЇВСЬКИЙ МЕТРОПОЛІТЕН» (далі – </w:t>
            </w:r>
            <w:r w:rsidRPr="0033303C">
              <w:rPr>
                <w:i/>
                <w:iCs/>
                <w:sz w:val="23"/>
                <w:szCs w:val="23"/>
                <w:lang w:val="uk-UA"/>
              </w:rPr>
              <w:t>КП «КИЇВСЬКИЙ МЕТРОПОЛІТЕН»)</w:t>
            </w:r>
          </w:p>
        </w:tc>
      </w:tr>
      <w:tr w:rsidR="0033358E" w:rsidRPr="007C10BC" w14:paraId="6A6CF238" w14:textId="77777777" w:rsidTr="0033358E">
        <w:trPr>
          <w:cantSplit/>
          <w:trHeight w:hRule="exact" w:val="1558"/>
        </w:trPr>
        <w:tc>
          <w:tcPr>
            <w:tcW w:w="2793" w:type="dxa"/>
            <w:shd w:val="clear" w:color="auto" w:fill="FFFFFF"/>
          </w:tcPr>
          <w:p w14:paraId="4BCEFC34" w14:textId="77777777" w:rsidR="0033358E" w:rsidRPr="00456FAA" w:rsidRDefault="0033358E" w:rsidP="0033358E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Перелік</w:t>
            </w:r>
            <w:proofErr w:type="spellEnd"/>
            <w:r w:rsidRPr="00456FAA"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77777777" w:rsidR="0033358E" w:rsidRPr="004A5DBD" w:rsidRDefault="0033358E" w:rsidP="0033358E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56FAA">
              <w:rPr>
                <w:sz w:val="24"/>
                <w:szCs w:val="24"/>
              </w:rPr>
              <w:t>(</w:t>
            </w:r>
            <w:proofErr w:type="spellStart"/>
            <w:r w:rsidRPr="00456FAA">
              <w:rPr>
                <w:sz w:val="24"/>
                <w:szCs w:val="24"/>
              </w:rPr>
              <w:t>учасників</w:t>
            </w:r>
            <w:proofErr w:type="spellEnd"/>
            <w:r w:rsidRPr="00456FAA">
              <w:rPr>
                <w:sz w:val="24"/>
                <w:szCs w:val="24"/>
              </w:rPr>
              <w:t>)</w:t>
            </w:r>
            <w:r w:rsidRPr="004D1119">
              <w:rPr>
                <w:sz w:val="18"/>
                <w:szCs w:val="18"/>
                <w:lang w:val="ru-RU"/>
              </w:rPr>
              <w:t>*</w:t>
            </w:r>
          </w:p>
          <w:p w14:paraId="5D0E9667" w14:textId="77777777" w:rsidR="0033358E" w:rsidRPr="004D1119" w:rsidRDefault="0033358E" w:rsidP="0033358E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3E74C3BA" w14:textId="77777777" w:rsidR="0033358E" w:rsidRPr="0033303C" w:rsidRDefault="0033358E" w:rsidP="0033358E">
            <w:pPr>
              <w:pStyle w:val="a7"/>
              <w:shd w:val="clear" w:color="auto" w:fill="auto"/>
              <w:spacing w:after="0" w:line="252" w:lineRule="auto"/>
              <w:ind w:left="169" w:firstLine="4"/>
              <w:rPr>
                <w:i/>
                <w:color w:val="000000" w:themeColor="text1"/>
                <w:sz w:val="24"/>
                <w:szCs w:val="24"/>
                <w:lang w:val="uk-UA" w:eastAsia="ru-RU"/>
              </w:rPr>
            </w:pPr>
            <w:r w:rsidRPr="0033303C">
              <w:rPr>
                <w:i/>
                <w:color w:val="000000" w:themeColor="text1"/>
                <w:sz w:val="24"/>
                <w:szCs w:val="24"/>
                <w:lang w:val="uk-UA" w:eastAsia="ru-RU"/>
              </w:rPr>
              <w:t xml:space="preserve">КИЇВСЬКА МІСЬКА ДЕРЖАВНА АДМІНІСТРАЦІЯ, </w:t>
            </w:r>
          </w:p>
          <w:p w14:paraId="208597AE" w14:textId="77777777" w:rsidR="0033358E" w:rsidRPr="0033303C" w:rsidRDefault="0033358E" w:rsidP="0033358E">
            <w:pPr>
              <w:pStyle w:val="a7"/>
              <w:shd w:val="clear" w:color="auto" w:fill="auto"/>
              <w:spacing w:after="0" w:line="252" w:lineRule="auto"/>
              <w:ind w:left="169" w:firstLine="4"/>
              <w:rPr>
                <w:i/>
                <w:color w:val="000000" w:themeColor="text1"/>
                <w:sz w:val="24"/>
                <w:szCs w:val="24"/>
                <w:lang w:val="uk-UA" w:eastAsia="ru-RU"/>
              </w:rPr>
            </w:pPr>
            <w:r w:rsidRPr="0033303C">
              <w:rPr>
                <w:i/>
                <w:color w:val="000000" w:themeColor="text1"/>
                <w:sz w:val="24"/>
                <w:szCs w:val="24"/>
                <w:lang w:val="uk-UA" w:eastAsia="ru-RU"/>
              </w:rPr>
              <w:t xml:space="preserve">Код ЄДРПОУ:00022527, </w:t>
            </w:r>
            <w:proofErr w:type="spellStart"/>
            <w:r w:rsidRPr="0033303C">
              <w:rPr>
                <w:i/>
                <w:color w:val="000000" w:themeColor="text1"/>
                <w:sz w:val="24"/>
                <w:szCs w:val="24"/>
                <w:lang w:val="uk-UA" w:eastAsia="ru-RU"/>
              </w:rPr>
              <w:t>резидентство</w:t>
            </w:r>
            <w:proofErr w:type="spellEnd"/>
            <w:r w:rsidRPr="0033303C">
              <w:rPr>
                <w:i/>
                <w:color w:val="000000" w:themeColor="text1"/>
                <w:sz w:val="24"/>
                <w:szCs w:val="24"/>
                <w:lang w:val="uk-UA" w:eastAsia="ru-RU"/>
              </w:rPr>
              <w:t>: Україна, Місцезнаходження: Україна, 01044, місто Київ,</w:t>
            </w:r>
          </w:p>
          <w:p w14:paraId="4018B146" w14:textId="77777777" w:rsidR="0033358E" w:rsidRPr="0033303C" w:rsidRDefault="0033358E" w:rsidP="0033358E">
            <w:pPr>
              <w:pStyle w:val="a7"/>
              <w:shd w:val="clear" w:color="auto" w:fill="auto"/>
              <w:spacing w:after="0" w:line="252" w:lineRule="auto"/>
              <w:ind w:left="169" w:firstLine="4"/>
              <w:rPr>
                <w:i/>
                <w:color w:val="000000" w:themeColor="text1"/>
                <w:sz w:val="24"/>
                <w:szCs w:val="24"/>
                <w:lang w:val="uk-UA" w:eastAsia="ru-RU"/>
              </w:rPr>
            </w:pPr>
            <w:r w:rsidRPr="0033303C">
              <w:rPr>
                <w:i/>
                <w:color w:val="000000" w:themeColor="text1"/>
                <w:sz w:val="24"/>
                <w:szCs w:val="24"/>
                <w:lang w:val="uk-UA" w:eastAsia="ru-RU"/>
              </w:rPr>
              <w:t>вул. Хрещатик, 36,</w:t>
            </w:r>
          </w:p>
          <w:p w14:paraId="13ACE229" w14:textId="0E5593B7" w:rsidR="0033358E" w:rsidRPr="007C10BC" w:rsidRDefault="0033358E" w:rsidP="0033358E">
            <w:pPr>
              <w:pStyle w:val="a7"/>
              <w:shd w:val="clear" w:color="auto" w:fill="auto"/>
              <w:spacing w:after="0"/>
              <w:ind w:left="169" w:firstLine="4"/>
              <w:rPr>
                <w:i/>
                <w:iCs/>
                <w:sz w:val="24"/>
                <w:szCs w:val="24"/>
                <w:lang w:val="ru-RU"/>
              </w:rPr>
            </w:pPr>
            <w:r w:rsidRPr="0033303C">
              <w:rPr>
                <w:i/>
                <w:color w:val="000000" w:themeColor="text1"/>
                <w:sz w:val="24"/>
                <w:szCs w:val="24"/>
                <w:lang w:val="uk-UA" w:eastAsia="ru-RU"/>
              </w:rPr>
              <w:t>Розмір частки засновника (учасника): 20399844700,43</w:t>
            </w:r>
          </w:p>
        </w:tc>
      </w:tr>
      <w:tr w:rsidR="0033358E" w:rsidRPr="00854FAD" w14:paraId="2EEB9864" w14:textId="77777777" w:rsidTr="0033358E">
        <w:trPr>
          <w:cantSplit/>
          <w:trHeight w:hRule="exact" w:val="574"/>
        </w:trPr>
        <w:tc>
          <w:tcPr>
            <w:tcW w:w="2793" w:type="dxa"/>
            <w:shd w:val="clear" w:color="auto" w:fill="FFFFFF"/>
          </w:tcPr>
          <w:p w14:paraId="70953871" w14:textId="77777777" w:rsidR="0033358E" w:rsidRPr="004D1119" w:rsidRDefault="0033358E" w:rsidP="0033358E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C10B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7777777" w:rsidR="0033358E" w:rsidRPr="004D1119" w:rsidRDefault="0033358E" w:rsidP="0033358E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Pr="004D1119">
              <w:rPr>
                <w:sz w:val="18"/>
                <w:szCs w:val="18"/>
                <w:lang w:val="ru-RU"/>
              </w:rPr>
              <w:t>*</w:t>
            </w:r>
            <w:r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070B0E38" w:rsidR="0033358E" w:rsidRPr="00A43048" w:rsidRDefault="0033358E" w:rsidP="0033358E">
            <w:pPr>
              <w:pStyle w:val="a7"/>
              <w:shd w:val="clear" w:color="auto" w:fill="auto"/>
              <w:spacing w:after="0"/>
              <w:ind w:left="169" w:firstLine="4"/>
              <w:rPr>
                <w:i/>
                <w:iCs/>
                <w:sz w:val="24"/>
                <w:szCs w:val="24"/>
                <w:lang w:val="ru-RU"/>
              </w:rPr>
            </w:pPr>
            <w:r w:rsidRPr="0033303C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33358E">
              <w:rPr>
                <w:i/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24.10.2025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475447841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60EB3C44" w14:textId="77777777"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 xml:space="preserve">*за </w:t>
      </w:r>
      <w:proofErr w:type="spellStart"/>
      <w:r w:rsidRPr="004D1119">
        <w:rPr>
          <w:sz w:val="18"/>
          <w:szCs w:val="18"/>
          <w:lang w:val="ru-RU"/>
        </w:rPr>
        <w:t>даними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Єдиного</w:t>
      </w:r>
      <w:proofErr w:type="spellEnd"/>
      <w:r w:rsidRPr="004D1119">
        <w:rPr>
          <w:sz w:val="18"/>
          <w:szCs w:val="18"/>
          <w:lang w:val="ru-RU"/>
        </w:rPr>
        <w:t xml:space="preserve"> державного </w:t>
      </w:r>
      <w:proofErr w:type="spellStart"/>
      <w:r w:rsidRPr="004D1119">
        <w:rPr>
          <w:sz w:val="18"/>
          <w:szCs w:val="18"/>
          <w:lang w:val="ru-RU"/>
        </w:rPr>
        <w:t>реєстру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юридичних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</w:t>
      </w:r>
      <w:proofErr w:type="spellEnd"/>
      <w:r w:rsidRPr="004D1119">
        <w:rPr>
          <w:sz w:val="18"/>
          <w:szCs w:val="18"/>
          <w:lang w:val="ru-RU"/>
        </w:rPr>
        <w:t xml:space="preserve">, </w:t>
      </w:r>
      <w:proofErr w:type="spellStart"/>
      <w:r w:rsidRPr="004D1119">
        <w:rPr>
          <w:sz w:val="18"/>
          <w:szCs w:val="18"/>
          <w:lang w:val="ru-RU"/>
        </w:rPr>
        <w:t>фізичних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осіб-підприємців</w:t>
      </w:r>
      <w:proofErr w:type="spellEnd"/>
      <w:r w:rsidRPr="004D1119">
        <w:rPr>
          <w:sz w:val="18"/>
          <w:szCs w:val="18"/>
          <w:lang w:val="ru-RU"/>
        </w:rPr>
        <w:t xml:space="preserve"> та </w:t>
      </w:r>
      <w:proofErr w:type="spellStart"/>
      <w:r w:rsidRPr="004D1119">
        <w:rPr>
          <w:sz w:val="18"/>
          <w:szCs w:val="18"/>
          <w:lang w:val="ru-RU"/>
        </w:rPr>
        <w:t>громадських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формувань</w:t>
      </w:r>
      <w:proofErr w:type="spellEnd"/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456FAA">
        <w:rPr>
          <w:b/>
          <w:bCs/>
          <w:sz w:val="24"/>
          <w:szCs w:val="24"/>
        </w:rPr>
        <w:t>8000000000:90:325:0029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9679" w:type="dxa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33358E">
        <w:trPr>
          <w:trHeight w:val="26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Дарницький,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просп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 xml:space="preserve">. Бажана Миколи </w:t>
            </w:r>
          </w:p>
        </w:tc>
      </w:tr>
      <w:tr w:rsidR="004D1119" w14:paraId="3D5F4781" w14:textId="77777777" w:rsidTr="0033358E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0,0089 га</w:t>
            </w:r>
          </w:p>
        </w:tc>
      </w:tr>
      <w:tr w:rsidR="004D1119" w:rsidRPr="007C10BC" w14:paraId="0C66F18A" w14:textId="77777777" w:rsidTr="0033358E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20376D2B" w:rsidR="004D1119" w:rsidRPr="00A43048" w:rsidRDefault="0033358E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33358E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3E686DB2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4D1119" w14:paraId="550A073B" w14:textId="77777777" w:rsidTr="0033358E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22391172" w:rsidR="00A21758" w:rsidRPr="00A43048" w:rsidRDefault="00C675D8" w:rsidP="0033358E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12.07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розміщення та експлуатації будівель і споруд міського електротранспорту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r w:rsidR="0033358E" w:rsidRPr="0033358E">
              <w:rPr>
                <w:i/>
                <w:iCs/>
                <w:color w:val="000000" w:themeColor="text1"/>
                <w:sz w:val="24"/>
                <w:szCs w:val="24"/>
              </w:rPr>
              <w:t xml:space="preserve">для експлуатації та обслуговування споруди </w:t>
            </w:r>
            <w:r w:rsidR="0033358E" w:rsidRPr="0033358E">
              <w:rPr>
                <w:i/>
                <w:sz w:val="24"/>
                <w:szCs w:val="24"/>
              </w:rPr>
              <w:t xml:space="preserve">входу (виходу) до підземного переходу </w:t>
            </w:r>
            <w:r w:rsidR="0033358E" w:rsidRPr="0033358E">
              <w:rPr>
                <w:i/>
                <w:iCs/>
                <w:color w:val="000000" w:themeColor="text1"/>
                <w:sz w:val="24"/>
                <w:szCs w:val="24"/>
              </w:rPr>
              <w:t>станції метрополітену «</w:t>
            </w:r>
            <w:proofErr w:type="spellStart"/>
            <w:r w:rsidR="0033358E" w:rsidRPr="0033358E">
              <w:rPr>
                <w:i/>
                <w:iCs/>
                <w:color w:val="000000" w:themeColor="text1"/>
                <w:sz w:val="24"/>
                <w:szCs w:val="24"/>
              </w:rPr>
              <w:t>Осокорки</w:t>
            </w:r>
            <w:proofErr w:type="spellEnd"/>
            <w:r w:rsidR="0033358E" w:rsidRPr="0033358E">
              <w:rPr>
                <w:i/>
                <w:iCs/>
                <w:color w:val="000000" w:themeColor="text1"/>
                <w:sz w:val="24"/>
                <w:szCs w:val="24"/>
              </w:rPr>
              <w:t>»</w:t>
            </w:r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33358E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51B19E2E" w:rsidR="00E93A88" w:rsidRPr="00A43048" w:rsidRDefault="00866102" w:rsidP="00866102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866102">
              <w:rPr>
                <w:bCs/>
                <w:i/>
                <w:sz w:val="24"/>
                <w:szCs w:val="24"/>
                <w:lang w:val="en-US"/>
              </w:rPr>
              <w:t>89 750</w:t>
            </w:r>
            <w:r>
              <w:rPr>
                <w:b/>
                <w:bCs/>
              </w:rPr>
              <w:t xml:space="preserve"> 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грн </w:t>
            </w:r>
            <w:r>
              <w:rPr>
                <w:rStyle w:val="a9"/>
                <w:sz w:val="24"/>
                <w:szCs w:val="24"/>
              </w:rPr>
              <w:t>18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7C10BC" w14:paraId="59BC52D9" w14:textId="77777777" w:rsidTr="0033358E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4055F982" w14:textId="77777777" w:rsidR="0033358E" w:rsidRDefault="0033358E" w:rsidP="0033358E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16"/>
          <w:szCs w:val="24"/>
          <w:lang w:val="ru-RU"/>
        </w:rPr>
      </w:pPr>
    </w:p>
    <w:p w14:paraId="3D51BC0E" w14:textId="77777777" w:rsidR="0033358E" w:rsidRDefault="0033358E" w:rsidP="0033358E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Обґрунтування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прийняття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03A83809" w14:textId="219839EC" w:rsidR="0033358E" w:rsidRDefault="0033358E" w:rsidP="0033358E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</w:t>
      </w:r>
      <w:r w:rsidRPr="00046355">
        <w:rPr>
          <w:sz w:val="24"/>
          <w:szCs w:val="24"/>
          <w:lang w:val="uk-UA"/>
        </w:rPr>
        <w:t xml:space="preserve">Державному земельному </w:t>
      </w:r>
      <w:r w:rsidRPr="00373A87">
        <w:rPr>
          <w:sz w:val="24"/>
          <w:szCs w:val="24"/>
          <w:lang w:val="uk-UA"/>
        </w:rPr>
        <w:t xml:space="preserve">кадастрі (витяг з Державного земельного кадастру про земельну ділянку від 29.10.2025 </w:t>
      </w:r>
      <w:r w:rsidRPr="0033358E">
        <w:rPr>
          <w:sz w:val="24"/>
          <w:szCs w:val="24"/>
          <w:lang w:val="uk-UA"/>
        </w:rPr>
        <w:t xml:space="preserve">№ </w:t>
      </w:r>
      <w:r w:rsidRPr="0033358E">
        <w:rPr>
          <w:sz w:val="24"/>
          <w:szCs w:val="24"/>
        </w:rPr>
        <w:t>НВ-0002184862025</w:t>
      </w:r>
      <w:r w:rsidRPr="0033358E">
        <w:rPr>
          <w:sz w:val="24"/>
          <w:szCs w:val="24"/>
          <w:lang w:val="uk-UA"/>
        </w:rPr>
        <w:t>), право комунальної власності територіальної громади міста Києва на яку зареєстровано</w:t>
      </w:r>
      <w:r w:rsidRPr="00373A87">
        <w:rPr>
          <w:sz w:val="24"/>
          <w:szCs w:val="24"/>
          <w:lang w:val="uk-UA"/>
        </w:rPr>
        <w:t xml:space="preserve"> в установленому порядку, Департаментом земельних ресурсів виконавчого органу Київської міської ради (Київської міської державної адміністрації) (далі - Департамент</w:t>
      </w:r>
      <w:r>
        <w:rPr>
          <w:sz w:val="24"/>
          <w:szCs w:val="24"/>
          <w:lang w:val="uk-UA"/>
        </w:rPr>
        <w:t xml:space="preserve"> земельних ресурсів) розроблено </w:t>
      </w:r>
      <w:proofErr w:type="spellStart"/>
      <w:r>
        <w:rPr>
          <w:sz w:val="24"/>
          <w:szCs w:val="24"/>
          <w:lang w:val="uk-UA"/>
        </w:rPr>
        <w:t>проєкт</w:t>
      </w:r>
      <w:proofErr w:type="spellEnd"/>
      <w:r>
        <w:rPr>
          <w:sz w:val="24"/>
          <w:szCs w:val="24"/>
          <w:lang w:val="uk-UA"/>
        </w:rPr>
        <w:t xml:space="preserve"> рішення Київської міської ради щодо надання в постійне користування земельної ділянки без зміни її меж та цільового </w:t>
      </w:r>
      <w:r>
        <w:rPr>
          <w:color w:val="3B010F"/>
          <w:sz w:val="24"/>
          <w:szCs w:val="24"/>
          <w:lang w:val="uk-UA"/>
        </w:rPr>
        <w:t>призначення без складання документації із землеустрою.</w:t>
      </w:r>
    </w:p>
    <w:p w14:paraId="5DE7E003" w14:textId="77777777" w:rsidR="0033358E" w:rsidRDefault="0033358E" w:rsidP="0033358E">
      <w:pPr>
        <w:pStyle w:val="1"/>
        <w:shd w:val="clear" w:color="auto" w:fill="auto"/>
        <w:ind w:firstLine="420"/>
        <w:jc w:val="both"/>
        <w:rPr>
          <w:color w:val="3B010F"/>
          <w:sz w:val="2"/>
          <w:szCs w:val="24"/>
          <w:lang w:val="uk-UA"/>
        </w:rPr>
      </w:pPr>
    </w:p>
    <w:p w14:paraId="2389CB94" w14:textId="77777777" w:rsidR="0033358E" w:rsidRDefault="0033358E" w:rsidP="0033358E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7853A33C" w14:textId="77777777" w:rsidR="0033358E" w:rsidRDefault="0033358E" w:rsidP="0033358E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3BAA3706" w14:textId="77777777" w:rsidR="0033358E" w:rsidRDefault="0033358E" w:rsidP="0033358E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12"/>
          <w:szCs w:val="24"/>
          <w:lang w:val="uk-UA"/>
        </w:rPr>
      </w:pPr>
    </w:p>
    <w:p w14:paraId="0C0DAF55" w14:textId="77777777" w:rsidR="0033358E" w:rsidRDefault="0033358E" w:rsidP="0033358E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33358E" w14:paraId="4EE5C337" w14:textId="77777777" w:rsidTr="007B5A50">
        <w:trPr>
          <w:cantSplit/>
          <w:trHeight w:val="396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C14AB" w14:textId="77777777" w:rsidR="0033358E" w:rsidRPr="0089232B" w:rsidRDefault="0033358E" w:rsidP="00A43903">
            <w:pPr>
              <w:pStyle w:val="a5"/>
              <w:shd w:val="clear" w:color="auto" w:fill="auto"/>
              <w:ind w:left="-120"/>
              <w:rPr>
                <w:bCs/>
                <w:sz w:val="24"/>
                <w:szCs w:val="24"/>
              </w:rPr>
            </w:pPr>
            <w:r w:rsidRPr="0089232B">
              <w:rPr>
                <w:bCs/>
                <w:sz w:val="24"/>
                <w:szCs w:val="24"/>
              </w:rPr>
              <w:t xml:space="preserve"> Наявність будівель і  </w:t>
            </w:r>
          </w:p>
          <w:p w14:paraId="5E818DDB" w14:textId="77777777" w:rsidR="0033358E" w:rsidRPr="0089232B" w:rsidRDefault="0033358E" w:rsidP="00A43903">
            <w:pPr>
              <w:pStyle w:val="a5"/>
              <w:shd w:val="clear" w:color="auto" w:fill="auto"/>
              <w:ind w:left="-120"/>
              <w:rPr>
                <w:bCs/>
                <w:sz w:val="24"/>
                <w:szCs w:val="24"/>
              </w:rPr>
            </w:pPr>
            <w:r w:rsidRPr="0089232B">
              <w:rPr>
                <w:bCs/>
                <w:sz w:val="24"/>
                <w:szCs w:val="24"/>
              </w:rPr>
              <w:t xml:space="preserve"> споруд на ділянці: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BEB11" w14:textId="7C6C0608" w:rsidR="0033358E" w:rsidRDefault="0033358E" w:rsidP="007B5A50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На земельній ділянці розташована споруда </w:t>
            </w:r>
            <w:r w:rsidRPr="00046355">
              <w:rPr>
                <w:i/>
                <w:sz w:val="24"/>
                <w:szCs w:val="24"/>
              </w:rPr>
              <w:t>входу (виходу) до підземного переходу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,</w:t>
            </w:r>
            <w:r w:rsidRPr="00373A87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що є складовою частиною станції метрополітену «</w:t>
            </w:r>
            <w:proofErr w:type="spellStart"/>
            <w:r>
              <w:rPr>
                <w:i/>
                <w:iCs/>
                <w:color w:val="000000" w:themeColor="text1"/>
                <w:sz w:val="24"/>
                <w:szCs w:val="24"/>
              </w:rPr>
              <w:t>Осокорки</w:t>
            </w:r>
            <w:proofErr w:type="spellEnd"/>
            <w:r>
              <w:rPr>
                <w:i/>
                <w:sz w:val="24"/>
                <w:szCs w:val="24"/>
              </w:rPr>
              <w:t xml:space="preserve">», площею 44,42 </w:t>
            </w:r>
            <w:proofErr w:type="spellStart"/>
            <w:r>
              <w:rPr>
                <w:i/>
                <w:sz w:val="24"/>
                <w:szCs w:val="24"/>
              </w:rPr>
              <w:t>кв.м</w:t>
            </w:r>
            <w:proofErr w:type="spellEnd"/>
            <w:r>
              <w:rPr>
                <w:i/>
                <w:sz w:val="24"/>
                <w:szCs w:val="24"/>
              </w:rPr>
              <w:t xml:space="preserve">, яка закріплена на праві господарського відання за КП «КИЇВСЬКИЙ МЕТРОПОЛІТЕН» відповідно до наказу Головного управління комунальної власності м. Києва виконавчого органу </w:t>
            </w:r>
            <w:r w:rsidR="007B5A50">
              <w:rPr>
                <w:i/>
                <w:sz w:val="24"/>
                <w:szCs w:val="24"/>
              </w:rPr>
              <w:t xml:space="preserve">              </w:t>
            </w:r>
            <w:r>
              <w:rPr>
                <w:i/>
                <w:sz w:val="24"/>
                <w:szCs w:val="24"/>
              </w:rPr>
              <w:t>Київської міської ради (Київської міс</w:t>
            </w:r>
            <w:r w:rsidR="007B5A50">
              <w:rPr>
                <w:i/>
                <w:sz w:val="24"/>
                <w:szCs w:val="24"/>
              </w:rPr>
              <w:t>ької державної адміністрації)</w:t>
            </w:r>
            <w:r>
              <w:rPr>
                <w:i/>
                <w:sz w:val="24"/>
                <w:szCs w:val="24"/>
              </w:rPr>
              <w:t xml:space="preserve"> від 23.04.2003 № 98 «Про закріплення основних засобів» (інформаційна довідка КП «КИЇВСЬКИЙ МЕТРОПОЛІТЕН» від 23.10.2025 № 789-НЗІ</w:t>
            </w:r>
            <w:r w:rsidR="007B5A50">
              <w:rPr>
                <w:i/>
                <w:sz w:val="24"/>
                <w:szCs w:val="24"/>
              </w:rPr>
              <w:t>, довідка балансоутримувача КП «КИЇВСЬКИЙ МЕТРОПОЛІТЕН»              від 23.10.2025 № 790-НЗІ</w:t>
            </w:r>
            <w:r>
              <w:rPr>
                <w:i/>
                <w:sz w:val="24"/>
                <w:szCs w:val="24"/>
              </w:rPr>
              <w:t>).</w:t>
            </w:r>
          </w:p>
        </w:tc>
      </w:tr>
      <w:tr w:rsidR="0033358E" w14:paraId="25B9AFD0" w14:textId="77777777" w:rsidTr="00A43903">
        <w:trPr>
          <w:cantSplit/>
          <w:trHeight w:val="1077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EFF3A" w14:textId="77777777" w:rsidR="0033358E" w:rsidRPr="0089232B" w:rsidRDefault="0033358E" w:rsidP="00A43903">
            <w:pPr>
              <w:pStyle w:val="a5"/>
              <w:shd w:val="clear" w:color="auto" w:fill="auto"/>
              <w:ind w:left="-120"/>
              <w:rPr>
                <w:bCs/>
                <w:sz w:val="24"/>
                <w:szCs w:val="24"/>
              </w:rPr>
            </w:pPr>
            <w:r w:rsidRPr="0089232B">
              <w:rPr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243A4" w14:textId="53851552" w:rsidR="0033358E" w:rsidRDefault="0033358E" w:rsidP="00F940F0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Рішенням Київської міської ради від 15.11.2007 № 1218/4051 затверджено детальний план території 11-го мікрорайону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Позняки</w:t>
            </w:r>
            <w:proofErr w:type="spellEnd"/>
            <w:r w:rsidR="00F940F0">
              <w:rPr>
                <w:rFonts w:ascii="Times New Roman" w:hAnsi="Times New Roman" w:cs="Times New Roman"/>
                <w:i/>
              </w:rPr>
              <w:t>-</w:t>
            </w:r>
            <w:r>
              <w:rPr>
                <w:rFonts w:ascii="Times New Roman" w:hAnsi="Times New Roman" w:cs="Times New Roman"/>
                <w:i/>
              </w:rPr>
              <w:t>Західні у Дарницькому районі м. Києва (далі – ДПТ)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33358E" w14:paraId="62DABC38" w14:textId="77777777" w:rsidTr="00A43903">
        <w:trPr>
          <w:cantSplit/>
          <w:trHeight w:val="266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A921B" w14:textId="77777777" w:rsidR="0033358E" w:rsidRPr="0089232B" w:rsidRDefault="0033358E" w:rsidP="00A43903">
            <w:pPr>
              <w:pStyle w:val="a5"/>
              <w:ind w:left="-120"/>
              <w:rPr>
                <w:b/>
                <w:bCs/>
                <w:sz w:val="24"/>
                <w:szCs w:val="24"/>
                <w:lang w:val="ru-RU"/>
              </w:rPr>
            </w:pPr>
            <w:r w:rsidRPr="0089232B">
              <w:rPr>
                <w:sz w:val="24"/>
                <w:szCs w:val="24"/>
                <w:lang w:val="ru-RU"/>
              </w:rPr>
              <w:t xml:space="preserve"> </w:t>
            </w:r>
            <w:r w:rsidRPr="0089232B">
              <w:rPr>
                <w:sz w:val="24"/>
                <w:szCs w:val="24"/>
              </w:rPr>
              <w:t xml:space="preserve">Функціональне </w:t>
            </w:r>
            <w:r w:rsidRPr="0089232B">
              <w:rPr>
                <w:sz w:val="24"/>
                <w:szCs w:val="24"/>
                <w:lang w:val="ru-RU"/>
              </w:rPr>
              <w:t xml:space="preserve"> </w:t>
            </w:r>
          </w:p>
          <w:p w14:paraId="47E403F4" w14:textId="77777777" w:rsidR="0033358E" w:rsidRPr="0089232B" w:rsidRDefault="0033358E" w:rsidP="00A43903">
            <w:pPr>
              <w:pStyle w:val="a5"/>
              <w:ind w:left="-120"/>
              <w:rPr>
                <w:b/>
                <w:sz w:val="24"/>
                <w:szCs w:val="24"/>
                <w:lang w:val="en-US"/>
              </w:rPr>
            </w:pPr>
            <w:r w:rsidRPr="0089232B">
              <w:rPr>
                <w:sz w:val="24"/>
                <w:szCs w:val="24"/>
                <w:lang w:val="ru-RU"/>
              </w:rPr>
              <w:t xml:space="preserve"> </w:t>
            </w:r>
            <w:r w:rsidRPr="0089232B">
              <w:rPr>
                <w:sz w:val="24"/>
                <w:szCs w:val="24"/>
              </w:rPr>
              <w:t>призначення</w:t>
            </w:r>
            <w:r w:rsidRPr="0089232B">
              <w:rPr>
                <w:sz w:val="24"/>
                <w:szCs w:val="24"/>
                <w:lang w:val="ru-RU"/>
              </w:rPr>
              <w:t xml:space="preserve"> </w:t>
            </w:r>
            <w:r w:rsidRPr="0089232B">
              <w:rPr>
                <w:sz w:val="24"/>
                <w:szCs w:val="24"/>
              </w:rPr>
              <w:t xml:space="preserve">згідно з </w:t>
            </w:r>
          </w:p>
          <w:p w14:paraId="117881EF" w14:textId="77777777" w:rsidR="0033358E" w:rsidRPr="0089232B" w:rsidRDefault="0033358E" w:rsidP="00A43903">
            <w:pPr>
              <w:pStyle w:val="a5"/>
              <w:ind w:left="-120"/>
              <w:rPr>
                <w:b/>
                <w:color w:val="000000" w:themeColor="text1"/>
                <w:sz w:val="24"/>
                <w:szCs w:val="24"/>
              </w:rPr>
            </w:pPr>
            <w:r w:rsidRPr="0089232B">
              <w:rPr>
                <w:sz w:val="24"/>
                <w:szCs w:val="24"/>
                <w:lang w:val="ru-RU"/>
              </w:rPr>
              <w:t xml:space="preserve"> </w:t>
            </w:r>
            <w:r w:rsidRPr="0089232B">
              <w:rPr>
                <w:color w:val="000000" w:themeColor="text1"/>
                <w:sz w:val="24"/>
                <w:szCs w:val="24"/>
              </w:rPr>
              <w:t>містобудівною</w:t>
            </w:r>
          </w:p>
          <w:p w14:paraId="571D5C94" w14:textId="77777777" w:rsidR="0033358E" w:rsidRPr="0089232B" w:rsidRDefault="0033358E" w:rsidP="00A43903">
            <w:pPr>
              <w:pStyle w:val="a5"/>
              <w:ind w:left="-120"/>
              <w:rPr>
                <w:bCs/>
                <w:sz w:val="24"/>
                <w:szCs w:val="24"/>
              </w:rPr>
            </w:pPr>
            <w:r w:rsidRPr="0089232B">
              <w:rPr>
                <w:color w:val="000000" w:themeColor="text1"/>
                <w:sz w:val="24"/>
                <w:szCs w:val="24"/>
              </w:rPr>
              <w:t xml:space="preserve"> документацією</w:t>
            </w:r>
            <w:r w:rsidRPr="0089232B">
              <w:rPr>
                <w:sz w:val="24"/>
                <w:szCs w:val="24"/>
              </w:rPr>
              <w:t>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580CB" w14:textId="20F50F80" w:rsidR="0033358E" w:rsidRDefault="0033358E" w:rsidP="0033358E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Відповідно до ДПТ та інформації, наявної в базі даних Міської інформаційно-аналітичної системи забезпечення містобудівної діяльності «Містобудівний кадастр м. Києва», земельна ділянка за функціональним призначенням відноситься до території вулиць і доріг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 xml:space="preserve"> (</w:t>
            </w:r>
            <w:r>
              <w:rPr>
                <w:i/>
                <w:sz w:val="24"/>
                <w:szCs w:val="24"/>
              </w:rPr>
              <w:t>лист Департаменту містобудування та архітектури виконавчого органу Київської міської ради (Київської міської державної адміністрації) від 29.10.2025                           № 055-14457)</w:t>
            </w:r>
            <w:r>
              <w:rPr>
                <w:i/>
                <w:color w:val="000000" w:themeColor="text1"/>
                <w:sz w:val="24"/>
                <w:szCs w:val="24"/>
              </w:rPr>
              <w:t>.</w:t>
            </w:r>
          </w:p>
        </w:tc>
      </w:tr>
      <w:tr w:rsidR="0033358E" w14:paraId="752F1E2E" w14:textId="77777777" w:rsidTr="00A43903">
        <w:trPr>
          <w:cantSplit/>
          <w:trHeight w:val="764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38D54" w14:textId="77777777" w:rsidR="0033358E" w:rsidRPr="0089232B" w:rsidRDefault="0033358E" w:rsidP="00A43903">
            <w:pPr>
              <w:pStyle w:val="a5"/>
              <w:shd w:val="clear" w:color="auto" w:fill="auto"/>
              <w:ind w:left="-120"/>
              <w:rPr>
                <w:bCs/>
                <w:sz w:val="24"/>
                <w:szCs w:val="24"/>
              </w:rPr>
            </w:pPr>
            <w:r w:rsidRPr="0089232B">
              <w:rPr>
                <w:bCs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1B950" w14:textId="77777777" w:rsidR="0033358E" w:rsidRDefault="0033358E" w:rsidP="00A43903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33358E" w14:paraId="14C6F76B" w14:textId="77777777" w:rsidTr="00A43903">
        <w:trPr>
          <w:cantSplit/>
          <w:trHeight w:val="674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5CF1C" w14:textId="77777777" w:rsidR="0033358E" w:rsidRPr="0089232B" w:rsidRDefault="0033358E" w:rsidP="00A43903">
            <w:pPr>
              <w:pStyle w:val="a5"/>
              <w:ind w:left="-120"/>
              <w:rPr>
                <w:bCs/>
                <w:sz w:val="24"/>
                <w:szCs w:val="24"/>
              </w:rPr>
            </w:pPr>
            <w:r w:rsidRPr="0089232B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89232B">
              <w:rPr>
                <w:bCs/>
                <w:sz w:val="24"/>
                <w:szCs w:val="24"/>
              </w:rPr>
              <w:t xml:space="preserve">Розташування в зеленій </w:t>
            </w:r>
          </w:p>
          <w:p w14:paraId="13073D84" w14:textId="77777777" w:rsidR="0033358E" w:rsidRPr="0089232B" w:rsidRDefault="0033358E" w:rsidP="00A43903">
            <w:pPr>
              <w:pStyle w:val="a5"/>
              <w:ind w:left="-120"/>
              <w:rPr>
                <w:bCs/>
                <w:sz w:val="24"/>
                <w:szCs w:val="24"/>
              </w:rPr>
            </w:pPr>
            <w:r w:rsidRPr="0089232B">
              <w:rPr>
                <w:bCs/>
                <w:sz w:val="24"/>
                <w:szCs w:val="24"/>
              </w:rPr>
              <w:t xml:space="preserve"> зоні: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FAA5A" w14:textId="77777777" w:rsidR="0033358E" w:rsidRDefault="0033358E" w:rsidP="00A43903">
            <w:pPr>
              <w:pStyle w:val="af2"/>
              <w:spacing w:line="276" w:lineRule="auto"/>
              <w:jc w:val="both"/>
              <w:rPr>
                <w:bCs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33358E" w14:paraId="6DAA9C72" w14:textId="77777777" w:rsidTr="00A43903">
        <w:trPr>
          <w:cantSplit/>
          <w:trHeight w:val="3704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E8A9B" w14:textId="77777777" w:rsidR="0033358E" w:rsidRPr="0089232B" w:rsidRDefault="0033358E" w:rsidP="00A43903">
            <w:pPr>
              <w:pStyle w:val="a5"/>
              <w:ind w:left="-120"/>
              <w:rPr>
                <w:bCs/>
                <w:sz w:val="24"/>
                <w:szCs w:val="24"/>
                <w:lang w:val="ru-RU"/>
              </w:rPr>
            </w:pPr>
            <w:r w:rsidRPr="0089232B">
              <w:rPr>
                <w:bCs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821C5" w14:textId="77777777" w:rsidR="0033358E" w:rsidRDefault="0033358E" w:rsidP="00A43903">
            <w:pPr>
              <w:pStyle w:val="a5"/>
              <w:spacing w:line="276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Земельна ділянка розташована в межах червоних ліній.</w:t>
            </w:r>
          </w:p>
          <w:p w14:paraId="3C6444A7" w14:textId="5A7311FC" w:rsidR="0033358E" w:rsidRDefault="0033358E" w:rsidP="0033358E">
            <w:pPr>
              <w:pStyle w:val="a5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 xml:space="preserve">Земельна ділянка з кадастровим номером 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80000</w:t>
            </w:r>
            <w:bookmarkStart w:id="0" w:name="_GoBack"/>
            <w:bookmarkEnd w:id="0"/>
            <w:r>
              <w:rPr>
                <w:i/>
                <w:iCs/>
                <w:color w:val="000000" w:themeColor="text1"/>
                <w:sz w:val="24"/>
                <w:szCs w:val="24"/>
              </w:rPr>
              <w:t>00000:</w:t>
            </w:r>
            <w:r>
              <w:rPr>
                <w:bCs/>
                <w:i/>
                <w:sz w:val="24"/>
                <w:szCs w:val="24"/>
              </w:rPr>
              <w:t xml:space="preserve">90:325:0029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сформована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</w:rPr>
              <w:t xml:space="preserve"> виконання Міської цільової програми використання та охорони земель міста     Києва на 2022-2025 роки, затвердженої рішенням Київської міської ради </w:t>
            </w:r>
            <w:r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від 07.10.2021 № 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 xml:space="preserve">2727/2768, </w:t>
            </w:r>
            <w:r>
              <w:rPr>
                <w:i/>
                <w:color w:val="000000" w:themeColor="text1"/>
                <w:sz w:val="24"/>
                <w:szCs w:val="24"/>
              </w:rPr>
              <w:t>та зареєстрована у Державному земельному кадастрі на підставі                           технічної документації із землеустрою щодо інвентаризації земель на території кадастрового кварталу 90:325, затвердженої рішенням Київської міської ради від 19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.09.2024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    № 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98/9906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. </w:t>
            </w:r>
          </w:p>
        </w:tc>
      </w:tr>
      <w:tr w:rsidR="0033358E" w14:paraId="0A3107F3" w14:textId="77777777" w:rsidTr="00A43903">
        <w:trPr>
          <w:cantSplit/>
          <w:trHeight w:val="44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0C331" w14:textId="77777777" w:rsidR="0033358E" w:rsidRDefault="0033358E" w:rsidP="00A43903">
            <w:pPr>
              <w:rPr>
                <w:bCs/>
                <w:i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CF95A" w14:textId="77777777" w:rsidR="0033358E" w:rsidRDefault="0033358E" w:rsidP="00A43903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</w:t>
            </w:r>
            <w:r>
              <w:rPr>
                <w:i/>
                <w:sz w:val="24"/>
                <w:szCs w:val="24"/>
              </w:rPr>
              <w:t>надання або відмову в наданні в постійне користування земельної ділянки</w:t>
            </w:r>
            <w:r>
              <w:rPr>
                <w:bCs/>
                <w:i/>
                <w:sz w:val="24"/>
                <w:szCs w:val="24"/>
              </w:rPr>
              <w:t>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B46E7A3" w14:textId="77777777" w:rsidR="0033358E" w:rsidRDefault="0033358E" w:rsidP="00A43903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Зважаючи на вказане, цей </w:t>
            </w:r>
            <w:proofErr w:type="spellStart"/>
            <w:r>
              <w:rPr>
                <w:bCs/>
                <w:i/>
                <w:sz w:val="24"/>
                <w:szCs w:val="24"/>
              </w:rPr>
              <w:t>проєкт</w:t>
            </w:r>
            <w:proofErr w:type="spellEnd"/>
            <w:r>
              <w:rPr>
                <w:bCs/>
                <w:i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160A9D71" w14:textId="77777777" w:rsidR="0033358E" w:rsidRDefault="0033358E" w:rsidP="0033358E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16"/>
          <w:szCs w:val="24"/>
          <w:lang w:val="uk-UA"/>
        </w:rPr>
      </w:pPr>
    </w:p>
    <w:p w14:paraId="3046B951" w14:textId="77777777" w:rsidR="0033358E" w:rsidRDefault="0033358E" w:rsidP="0033358E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Стан нормативно-</w:t>
      </w:r>
      <w:proofErr w:type="spellStart"/>
      <w:r>
        <w:rPr>
          <w:b/>
          <w:bCs/>
          <w:sz w:val="24"/>
          <w:szCs w:val="24"/>
          <w:lang w:val="ru-RU"/>
        </w:rPr>
        <w:t>правової</w:t>
      </w:r>
      <w:proofErr w:type="spellEnd"/>
      <w:r>
        <w:rPr>
          <w:b/>
          <w:bCs/>
          <w:sz w:val="24"/>
          <w:szCs w:val="24"/>
          <w:lang w:val="ru-RU"/>
        </w:rPr>
        <w:t xml:space="preserve"> </w:t>
      </w:r>
      <w:proofErr w:type="spellStart"/>
      <w:r>
        <w:rPr>
          <w:b/>
          <w:bCs/>
          <w:sz w:val="24"/>
          <w:szCs w:val="24"/>
          <w:lang w:val="ru-RU"/>
        </w:rPr>
        <w:t>бази</w:t>
      </w:r>
      <w:proofErr w:type="spellEnd"/>
      <w:r>
        <w:rPr>
          <w:b/>
          <w:bCs/>
          <w:sz w:val="24"/>
          <w:szCs w:val="24"/>
          <w:lang w:val="ru-RU"/>
        </w:rPr>
        <w:t xml:space="preserve"> у </w:t>
      </w:r>
      <w:proofErr w:type="spellStart"/>
      <w:r>
        <w:rPr>
          <w:b/>
          <w:bCs/>
          <w:sz w:val="24"/>
          <w:szCs w:val="24"/>
          <w:lang w:val="ru-RU"/>
        </w:rPr>
        <w:t>даній</w:t>
      </w:r>
      <w:proofErr w:type="spellEnd"/>
      <w:r>
        <w:rPr>
          <w:b/>
          <w:bCs/>
          <w:sz w:val="24"/>
          <w:szCs w:val="24"/>
          <w:lang w:val="ru-RU"/>
        </w:rPr>
        <w:t xml:space="preserve"> </w:t>
      </w:r>
      <w:proofErr w:type="spellStart"/>
      <w:r>
        <w:rPr>
          <w:b/>
          <w:bCs/>
          <w:sz w:val="24"/>
          <w:szCs w:val="24"/>
          <w:lang w:val="ru-RU"/>
        </w:rPr>
        <w:t>сфері</w:t>
      </w:r>
      <w:proofErr w:type="spellEnd"/>
      <w:r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>
        <w:rPr>
          <w:b/>
          <w:bCs/>
          <w:sz w:val="24"/>
          <w:szCs w:val="24"/>
          <w:lang w:val="ru-RU"/>
        </w:rPr>
        <w:t>регулювання</w:t>
      </w:r>
      <w:proofErr w:type="spellEnd"/>
      <w:r>
        <w:rPr>
          <w:b/>
          <w:bCs/>
          <w:sz w:val="24"/>
          <w:szCs w:val="24"/>
          <w:lang w:val="ru-RU"/>
        </w:rPr>
        <w:t>.</w:t>
      </w:r>
    </w:p>
    <w:p w14:paraId="244013EC" w14:textId="77777777" w:rsidR="0033358E" w:rsidRDefault="0033358E" w:rsidP="0033358E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від 20.04.2017 № 241/2463.</w:t>
      </w:r>
    </w:p>
    <w:p w14:paraId="494900C0" w14:textId="77777777" w:rsidR="0033358E" w:rsidRDefault="0033358E" w:rsidP="0033358E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>
        <w:rPr>
          <w:color w:val="000000"/>
          <w:lang w:val="uk-UA"/>
        </w:rPr>
        <w:t>Проєкт</w:t>
      </w:r>
      <w:proofErr w:type="spellEnd"/>
      <w:r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0AEB28D" w14:textId="77777777" w:rsidR="0033358E" w:rsidRDefault="0033358E" w:rsidP="0033358E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>
        <w:rPr>
          <w:color w:val="000000"/>
          <w:lang w:val="uk-UA"/>
        </w:rPr>
        <w:t>Проєкт</w:t>
      </w:r>
      <w:proofErr w:type="spellEnd"/>
      <w:r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190474D0" w14:textId="77777777" w:rsidR="0033358E" w:rsidRDefault="0033358E" w:rsidP="0033358E">
      <w:pPr>
        <w:pStyle w:val="af1"/>
        <w:spacing w:before="0" w:beforeAutospacing="0" w:after="0" w:afterAutospacing="0"/>
        <w:ind w:firstLine="426"/>
        <w:jc w:val="both"/>
        <w:rPr>
          <w:color w:val="000000"/>
        </w:rPr>
      </w:pPr>
      <w:proofErr w:type="spellStart"/>
      <w:r>
        <w:rPr>
          <w:color w:val="000000"/>
        </w:rPr>
        <w:t>Проєкт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рішення</w:t>
      </w:r>
      <w:proofErr w:type="spellEnd"/>
      <w:r>
        <w:rPr>
          <w:color w:val="000000"/>
        </w:rPr>
        <w:t xml:space="preserve"> </w:t>
      </w:r>
      <w:r>
        <w:rPr>
          <w:color w:val="000000"/>
          <w:lang w:val="uk-UA"/>
        </w:rPr>
        <w:t xml:space="preserve">не </w:t>
      </w:r>
      <w:proofErr w:type="spellStart"/>
      <w:r>
        <w:rPr>
          <w:color w:val="000000"/>
        </w:rPr>
        <w:t>містить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інформаці</w:t>
      </w:r>
      <w:proofErr w:type="spellEnd"/>
      <w:r>
        <w:rPr>
          <w:color w:val="000000"/>
          <w:lang w:val="uk-UA"/>
        </w:rPr>
        <w:t>ї</w:t>
      </w:r>
      <w:r>
        <w:rPr>
          <w:color w:val="000000"/>
        </w:rPr>
        <w:t xml:space="preserve"> про </w:t>
      </w:r>
      <w:proofErr w:type="spellStart"/>
      <w:r>
        <w:rPr>
          <w:color w:val="000000"/>
        </w:rPr>
        <w:t>фізичну</w:t>
      </w:r>
      <w:proofErr w:type="spellEnd"/>
      <w:r>
        <w:rPr>
          <w:color w:val="000000"/>
        </w:rPr>
        <w:t xml:space="preserve"> особу (</w:t>
      </w:r>
      <w:proofErr w:type="spellStart"/>
      <w:r>
        <w:rPr>
          <w:color w:val="000000"/>
        </w:rPr>
        <w:t>персональні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дані</w:t>
      </w:r>
      <w:proofErr w:type="spellEnd"/>
      <w:r>
        <w:rPr>
          <w:color w:val="000000"/>
        </w:rPr>
        <w:t xml:space="preserve">) у </w:t>
      </w:r>
      <w:proofErr w:type="spellStart"/>
      <w:r>
        <w:rPr>
          <w:color w:val="000000"/>
        </w:rPr>
        <w:t>розумінні</w:t>
      </w:r>
      <w:proofErr w:type="spellEnd"/>
      <w:r>
        <w:rPr>
          <w:color w:val="000000"/>
        </w:rPr>
        <w:t xml:space="preserve"> статей 11 та 21 Закону </w:t>
      </w:r>
      <w:proofErr w:type="spellStart"/>
      <w:r>
        <w:rPr>
          <w:color w:val="000000"/>
        </w:rPr>
        <w:t>України</w:t>
      </w:r>
      <w:proofErr w:type="spellEnd"/>
      <w:r>
        <w:rPr>
          <w:color w:val="000000"/>
        </w:rPr>
        <w:t xml:space="preserve"> «Про </w:t>
      </w:r>
      <w:proofErr w:type="spellStart"/>
      <w:r>
        <w:rPr>
          <w:color w:val="000000"/>
        </w:rPr>
        <w:t>інформацію</w:t>
      </w:r>
      <w:proofErr w:type="spellEnd"/>
      <w:r>
        <w:rPr>
          <w:color w:val="000000"/>
        </w:rPr>
        <w:t xml:space="preserve">» та </w:t>
      </w:r>
      <w:proofErr w:type="spellStart"/>
      <w:r>
        <w:rPr>
          <w:color w:val="000000"/>
        </w:rPr>
        <w:t>статті</w:t>
      </w:r>
      <w:proofErr w:type="spellEnd"/>
      <w:r>
        <w:rPr>
          <w:color w:val="000000"/>
        </w:rPr>
        <w:t xml:space="preserve"> 2 Закону </w:t>
      </w:r>
      <w:proofErr w:type="spellStart"/>
      <w:r>
        <w:rPr>
          <w:color w:val="000000"/>
        </w:rPr>
        <w:t>України</w:t>
      </w:r>
      <w:proofErr w:type="spellEnd"/>
      <w:r>
        <w:rPr>
          <w:color w:val="000000"/>
        </w:rPr>
        <w:t xml:space="preserve"> «Про </w:t>
      </w:r>
      <w:proofErr w:type="spellStart"/>
      <w:r>
        <w:rPr>
          <w:color w:val="000000"/>
        </w:rPr>
        <w:t>захист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персональних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даних</w:t>
      </w:r>
      <w:proofErr w:type="spellEnd"/>
      <w:r>
        <w:rPr>
          <w:color w:val="000000"/>
        </w:rPr>
        <w:t>».</w:t>
      </w:r>
    </w:p>
    <w:p w14:paraId="5B01FBC5" w14:textId="77777777" w:rsidR="0033358E" w:rsidRDefault="0033358E" w:rsidP="0033358E">
      <w:pPr>
        <w:tabs>
          <w:tab w:val="left" w:pos="993"/>
        </w:tabs>
        <w:spacing w:after="0"/>
        <w:ind w:firstLine="426"/>
        <w:jc w:val="both"/>
        <w:rPr>
          <w:rFonts w:ascii="Times New Roman" w:eastAsia="Times New Roman" w:hAnsi="Times New Roman" w:cs="Times New Roman"/>
          <w:sz w:val="14"/>
          <w:szCs w:val="24"/>
          <w:lang w:val="uk-UA"/>
        </w:rPr>
      </w:pPr>
    </w:p>
    <w:p w14:paraId="762494D9" w14:textId="77777777" w:rsidR="0033358E" w:rsidRDefault="0033358E" w:rsidP="0033358E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746F3254" w14:textId="77777777" w:rsidR="0033358E" w:rsidRDefault="0033358E" w:rsidP="0033358E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8EAB720" w14:textId="5FF023D0" w:rsidR="0033358E" w:rsidRDefault="0033358E" w:rsidP="0033358E">
      <w:pPr>
        <w:pStyle w:val="1"/>
        <w:shd w:val="clear" w:color="auto" w:fill="auto"/>
        <w:tabs>
          <w:tab w:val="left" w:pos="708"/>
        </w:tabs>
        <w:spacing w:after="0"/>
        <w:ind w:firstLine="426"/>
        <w:jc w:val="both"/>
        <w:rPr>
          <w:color w:val="000000" w:themeColor="text1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</w:t>
      </w:r>
      <w:r>
        <w:rPr>
          <w:color w:val="000000" w:themeColor="text1"/>
          <w:sz w:val="24"/>
          <w:szCs w:val="24"/>
          <w:lang w:val="uk-UA"/>
        </w:rPr>
        <w:t xml:space="preserve">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="00866102">
        <w:rPr>
          <w:sz w:val="24"/>
          <w:szCs w:val="24"/>
          <w:lang w:val="uk-UA"/>
        </w:rPr>
        <w:t>897</w:t>
      </w:r>
      <w:r>
        <w:rPr>
          <w:lang w:val="uk-UA"/>
        </w:rPr>
        <w:t xml:space="preserve"> </w:t>
      </w:r>
      <w:r>
        <w:rPr>
          <w:color w:val="000000" w:themeColor="text1"/>
          <w:sz w:val="24"/>
          <w:szCs w:val="24"/>
          <w:lang w:val="uk-UA"/>
        </w:rPr>
        <w:t xml:space="preserve">грн </w:t>
      </w:r>
      <w:r w:rsidR="00866102">
        <w:rPr>
          <w:color w:val="000000" w:themeColor="text1"/>
          <w:sz w:val="24"/>
          <w:szCs w:val="24"/>
          <w:lang w:val="uk-UA"/>
        </w:rPr>
        <w:t>5</w:t>
      </w:r>
      <w:r>
        <w:rPr>
          <w:color w:val="000000" w:themeColor="text1"/>
          <w:sz w:val="24"/>
          <w:szCs w:val="24"/>
          <w:lang w:val="uk-UA"/>
        </w:rPr>
        <w:t>0 коп. (1%).</w:t>
      </w:r>
    </w:p>
    <w:p w14:paraId="0F803526" w14:textId="77777777" w:rsidR="0033358E" w:rsidRDefault="0033358E" w:rsidP="0033358E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i/>
          <w:color w:val="FF0000"/>
          <w:sz w:val="12"/>
          <w:szCs w:val="24"/>
          <w:lang w:val="uk-UA"/>
        </w:rPr>
      </w:pPr>
    </w:p>
    <w:p w14:paraId="4483A335" w14:textId="77777777" w:rsidR="0033358E" w:rsidRDefault="0033358E" w:rsidP="0033358E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09190F22" w14:textId="77777777" w:rsidR="0033358E" w:rsidRDefault="0033358E" w:rsidP="0033358E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>
        <w:rPr>
          <w:sz w:val="24"/>
          <w:szCs w:val="24"/>
          <w:lang w:val="uk-UA"/>
        </w:rPr>
        <w:t>проєкту</w:t>
      </w:r>
      <w:proofErr w:type="spellEnd"/>
      <w:r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21664DE4" w14:textId="77777777" w:rsidR="0033358E" w:rsidRDefault="0033358E" w:rsidP="0033358E">
      <w:pPr>
        <w:pStyle w:val="1"/>
        <w:shd w:val="clear" w:color="auto" w:fill="auto"/>
        <w:spacing w:after="60"/>
        <w:ind w:firstLine="426"/>
        <w:contextualSpacing/>
        <w:rPr>
          <w:sz w:val="12"/>
          <w:szCs w:val="24"/>
          <w:lang w:val="uk-UA"/>
        </w:rPr>
      </w:pPr>
    </w:p>
    <w:p w14:paraId="6CC6E2B1" w14:textId="77777777" w:rsidR="0033358E" w:rsidRDefault="0033358E" w:rsidP="0033358E">
      <w:pPr>
        <w:pStyle w:val="20"/>
        <w:shd w:val="clear" w:color="auto" w:fill="auto"/>
        <w:spacing w:after="360"/>
        <w:ind w:firstLine="426"/>
        <w:jc w:val="left"/>
        <w:rPr>
          <w:rStyle w:val="aa"/>
          <w:i w:val="0"/>
          <w:sz w:val="20"/>
          <w:szCs w:val="20"/>
          <w:lang w:val="ru-RU"/>
        </w:rPr>
      </w:pP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>
        <w:rPr>
          <w:rStyle w:val="aa"/>
          <w:i w:val="0"/>
          <w:sz w:val="20"/>
          <w:szCs w:val="20"/>
          <w:lang w:val="ru-RU"/>
        </w:rPr>
        <w:t>Валентина ПЕЛИХ</w:t>
      </w:r>
    </w:p>
    <w:p w14:paraId="24F3895A" w14:textId="77777777" w:rsidR="0033358E" w:rsidRDefault="0033358E" w:rsidP="0033358E">
      <w:pPr>
        <w:pStyle w:val="20"/>
        <w:shd w:val="clear" w:color="auto" w:fill="auto"/>
        <w:spacing w:after="360"/>
        <w:ind w:firstLine="426"/>
        <w:jc w:val="left"/>
        <w:rPr>
          <w:rStyle w:val="aa"/>
          <w:i w:val="0"/>
          <w:sz w:val="2"/>
          <w:szCs w:val="20"/>
          <w:lang w:val="ru-RU"/>
        </w:rPr>
      </w:pPr>
    </w:p>
    <w:tbl>
      <w:tblPr>
        <w:tblStyle w:val="a8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395"/>
      </w:tblGrid>
      <w:tr w:rsidR="0033358E" w14:paraId="1C172B40" w14:textId="77777777" w:rsidTr="00A43903">
        <w:trPr>
          <w:trHeight w:val="663"/>
        </w:trPr>
        <w:tc>
          <w:tcPr>
            <w:tcW w:w="5103" w:type="dxa"/>
            <w:hideMark/>
          </w:tcPr>
          <w:p w14:paraId="2DE90EA6" w14:textId="77777777" w:rsidR="0033358E" w:rsidRDefault="0033358E" w:rsidP="00A43903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 xml:space="preserve">Директор Департаменту </w:t>
            </w:r>
            <w:proofErr w:type="spellStart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>земельних</w:t>
            </w:r>
            <w:proofErr w:type="spellEnd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395" w:type="dxa"/>
            <w:hideMark/>
          </w:tcPr>
          <w:p w14:paraId="60E3BEAF" w14:textId="77777777" w:rsidR="0033358E" w:rsidRDefault="0033358E" w:rsidP="00A43903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</w:rPr>
              <w:t>Валентина ПЕЛИХ</w:t>
            </w:r>
          </w:p>
        </w:tc>
      </w:tr>
    </w:tbl>
    <w:p w14:paraId="55A8AA42" w14:textId="77777777" w:rsidR="00E41057" w:rsidRPr="004855E4" w:rsidRDefault="00E41057" w:rsidP="0033358E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0ABDDB" w14:textId="77777777" w:rsidR="00105063" w:rsidRDefault="00105063" w:rsidP="004D1119">
      <w:pPr>
        <w:spacing w:after="0" w:line="240" w:lineRule="auto"/>
      </w:pPr>
      <w:r>
        <w:separator/>
      </w:r>
    </w:p>
  </w:endnote>
  <w:endnote w:type="continuationSeparator" w:id="0">
    <w:p w14:paraId="0B54FE07" w14:textId="77777777" w:rsidR="00105063" w:rsidRDefault="00105063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F2101E" w14:textId="77777777" w:rsidR="00105063" w:rsidRDefault="00105063" w:rsidP="004D1119">
      <w:pPr>
        <w:spacing w:after="0" w:line="240" w:lineRule="auto"/>
      </w:pPr>
      <w:r>
        <w:separator/>
      </w:r>
    </w:p>
  </w:footnote>
  <w:footnote w:type="continuationSeparator" w:id="0">
    <w:p w14:paraId="186D7775" w14:textId="77777777" w:rsidR="00105063" w:rsidRDefault="00105063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3F47897E">
              <wp:simplePos x="0" y="0"/>
              <wp:positionH relativeFrom="column">
                <wp:posOffset>1137285</wp:posOffset>
              </wp:positionH>
              <wp:positionV relativeFrom="paragraph">
                <wp:posOffset>-228600</wp:posOffset>
              </wp:positionV>
              <wp:extent cx="5410200" cy="40386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03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7C2EBB81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</w:t>
                              </w:r>
                              <w:r w:rsidR="0033358E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ПЗН-86550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03.11.2025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клопотання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475447841</w:t>
                              </w:r>
                            </w:p>
                            <w:p w14:paraId="46F472CC" w14:textId="38FA2623" w:rsidR="00854FAD" w:rsidRPr="00854FAD" w:rsidRDefault="00854FAD" w:rsidP="0033358E">
                              <w:pPr>
                                <w:pStyle w:val="ab"/>
                                <w:ind w:right="861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F940F0" w:rsidRPr="00F940F0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55pt;margin-top:-18pt;width:426pt;height:31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7C2EBB81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</w:t>
                        </w:r>
                        <w:r w:rsidR="0033358E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ПЗН-86550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03.11.2025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клопотання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475447841</w:t>
                        </w:r>
                      </w:p>
                      <w:p w14:paraId="46F472CC" w14:textId="38FA2623" w:rsidR="00854FAD" w:rsidRPr="00854FAD" w:rsidRDefault="00854FAD" w:rsidP="0033358E">
                        <w:pPr>
                          <w:pStyle w:val="ab"/>
                          <w:ind w:right="861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F940F0" w:rsidRPr="00F940F0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740ED"/>
    <w:rsid w:val="000C7B40"/>
    <w:rsid w:val="000E32C6"/>
    <w:rsid w:val="00105063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32082A"/>
    <w:rsid w:val="0033358E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B5A50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66102"/>
    <w:rsid w:val="008710BD"/>
    <w:rsid w:val="00886B09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AF46FB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EE0E9E"/>
    <w:rsid w:val="00F72F9E"/>
    <w:rsid w:val="00F940F0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semiHidden/>
    <w:unhideWhenUsed/>
    <w:rsid w:val="003335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No Spacing"/>
    <w:uiPriority w:val="1"/>
    <w:qFormat/>
    <w:rsid w:val="0033358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801BD7-BDDB-44BC-958A-F38793F31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3</Pages>
  <Words>1050</Words>
  <Characters>5986</Characters>
  <Application>Microsoft Office Word</Application>
  <DocSecurity>0</DocSecurity>
  <Lines>49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7022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Бережна Людмила Вікторівна</cp:lastModifiedBy>
  <cp:revision>59</cp:revision>
  <cp:lastPrinted>2025-11-14T13:00:00Z</cp:lastPrinted>
  <dcterms:created xsi:type="dcterms:W3CDTF">2020-11-06T14:51:00Z</dcterms:created>
  <dcterms:modified xsi:type="dcterms:W3CDTF">2025-11-14T13:09:00Z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