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9BD381" w14:textId="3F41F241" w:rsidR="00D437FF" w:rsidRPr="00FE270C" w:rsidRDefault="006C5603" w:rsidP="00522EA9">
      <w:pPr>
        <w:pStyle w:val="50"/>
        <w:shd w:val="clear" w:color="auto" w:fill="auto"/>
        <w:ind w:right="2373"/>
        <w:jc w:val="center"/>
        <w:rPr>
          <w:sz w:val="36"/>
          <w:szCs w:val="36"/>
        </w:rPr>
      </w:pPr>
      <w:r w:rsidRPr="00FE270C">
        <w:rPr>
          <w:noProof/>
          <w:sz w:val="24"/>
          <w:szCs w:val="24"/>
          <w:lang w:val="ru-RU" w:eastAsia="ru-RU" w:bidi="ar-SA"/>
        </w:rPr>
        <w:drawing>
          <wp:anchor distT="0" distB="0" distL="114300" distR="114300" simplePos="0" relativeHeight="251657216" behindDoc="1" locked="0" layoutInCell="1" allowOverlap="1" wp14:anchorId="06F67A5D" wp14:editId="3C43EF54">
            <wp:simplePos x="0" y="0"/>
            <wp:positionH relativeFrom="column">
              <wp:posOffset>4685665</wp:posOffset>
            </wp:positionH>
            <wp:positionV relativeFrom="paragraph">
              <wp:posOffset>231140</wp:posOffset>
            </wp:positionV>
            <wp:extent cx="1017767" cy="922352"/>
            <wp:effectExtent l="0" t="0" r="0" b="0"/>
            <wp:wrapNone/>
            <wp:docPr id="5" name="Picture 5">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5"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17767" cy="922352"/>
                    </a:xfrm>
                    <a:prstGeom prst="rect">
                      <a:avLst/>
                    </a:prstGeom>
                  </pic:spPr>
                </pic:pic>
              </a:graphicData>
            </a:graphic>
            <wp14:sizeRelH relativeFrom="margin">
              <wp14:pctWidth>0</wp14:pctWidth>
            </wp14:sizeRelH>
            <wp14:sizeRelV relativeFrom="margin">
              <wp14:pctHeight>0</wp14:pctHeight>
            </wp14:sizeRelV>
          </wp:anchor>
        </w:drawing>
      </w:r>
      <w:r w:rsidR="003D4611" w:rsidRPr="00FE270C">
        <w:rPr>
          <w:noProof/>
          <w:sz w:val="36"/>
          <w:szCs w:val="36"/>
          <w:lang w:val="ru-RU" w:eastAsia="ru-RU" w:bidi="ar-SA"/>
        </w:rPr>
        <mc:AlternateContent>
          <mc:Choice Requires="wps">
            <w:drawing>
              <wp:anchor distT="0" distB="0" distL="0" distR="0" simplePos="0" relativeHeight="125829378" behindDoc="1" locked="0" layoutInCell="1" allowOverlap="1" wp14:anchorId="431CABDF" wp14:editId="57CCB997">
                <wp:simplePos x="0" y="0"/>
                <wp:positionH relativeFrom="page">
                  <wp:posOffset>5430520</wp:posOffset>
                </wp:positionH>
                <wp:positionV relativeFrom="paragraph">
                  <wp:posOffset>-47625</wp:posOffset>
                </wp:positionV>
                <wp:extent cx="1496060" cy="353060"/>
                <wp:effectExtent l="0" t="0" r="0" b="0"/>
                <wp:wrapNone/>
                <wp:docPr id="1" name="Shape 1"/>
                <wp:cNvGraphicFramePr/>
                <a:graphic xmlns:a="http://schemas.openxmlformats.org/drawingml/2006/main">
                  <a:graphicData uri="http://schemas.microsoft.com/office/word/2010/wordprocessingShape">
                    <wps:wsp>
                      <wps:cNvSpPr txBox="1"/>
                      <wps:spPr>
                        <a:xfrm>
                          <a:off x="0" y="0"/>
                          <a:ext cx="1496060" cy="353060"/>
                        </a:xfrm>
                        <a:prstGeom prst="rect">
                          <a:avLst/>
                        </a:prstGeom>
                        <a:noFill/>
                      </wps:spPr>
                      <wps:txbx>
                        <w:txbxContent>
                          <w:p w14:paraId="6F715FF5" w14:textId="77777777" w:rsidR="00D437FF" w:rsidRPr="007F01BC" w:rsidRDefault="003D4611">
                            <w:pPr>
                              <w:pStyle w:val="30"/>
                              <w:shd w:val="clear" w:color="auto" w:fill="auto"/>
                              <w:spacing w:line="240" w:lineRule="auto"/>
                              <w:jc w:val="center"/>
                            </w:pPr>
                            <w:r w:rsidRPr="007F01BC">
                              <w:rPr>
                                <w:bCs/>
                              </w:rPr>
                              <w:t>До справи</w:t>
                            </w:r>
                          </w:p>
                          <w:p w14:paraId="6B7B1F4E" w14:textId="77777777" w:rsidR="00D437FF" w:rsidRPr="007F01BC" w:rsidRDefault="003D4611">
                            <w:pPr>
                              <w:pStyle w:val="60"/>
                              <w:shd w:val="clear" w:color="auto" w:fill="auto"/>
                              <w:rPr>
                                <w:sz w:val="24"/>
                                <w:szCs w:val="24"/>
                              </w:rPr>
                            </w:pPr>
                            <w:r w:rsidRPr="007F01BC">
                              <w:rPr>
                                <w:sz w:val="24"/>
                                <w:szCs w:val="24"/>
                              </w:rPr>
                              <w:t xml:space="preserve">№ </w:t>
                            </w:r>
                            <w:r w:rsidR="004D4053" w:rsidRPr="007F01BC">
                              <w:rPr>
                                <w:sz w:val="24"/>
                                <w:szCs w:val="24"/>
                              </w:rPr>
                              <w:t>481019046</w:t>
                            </w:r>
                          </w:p>
                        </w:txbxContent>
                      </wps:txbx>
                      <wps:bodyPr wrap="square" lIns="0" tIns="0" rIns="0" bIns="0"/>
                    </wps:wsp>
                  </a:graphicData>
                </a:graphic>
                <wp14:sizeRelH relativeFrom="margin">
                  <wp14:pctWidth>0</wp14:pctWidth>
                </wp14:sizeRelH>
              </wp:anchor>
            </w:drawing>
          </mc:Choice>
          <mc:Fallback>
            <w:pict>
              <v:shapetype w14:anchorId="431CABDF" id="_x0000_t202" coordsize="21600,21600" o:spt="202" path="m,l,21600r21600,l21600,xe">
                <v:stroke joinstyle="miter"/>
                <v:path gradientshapeok="t" o:connecttype="rect"/>
              </v:shapetype>
              <v:shape id="Shape 1" o:spid="_x0000_s1026" type="#_x0000_t202" style="position:absolute;left:0;text-align:left;margin-left:427.6pt;margin-top:-3.75pt;width:117.8pt;height:27.8pt;z-index:-377487102;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" filled="f" stroked="f">
                <v:textbox inset="0,0,0,0">
                  <w:txbxContent>
                    <w:p w14:paraId="6F715FF5" w14:textId="77777777" w:rsidR="00D437FF" w:rsidRPr="007F01BC" w:rsidRDefault="003D4611">
                      <w:pPr>
                        <w:pStyle w:val="30"/>
                        <w:shd w:val="clear" w:color="auto" w:fill="auto"/>
                        <w:spacing w:line="240" w:lineRule="auto"/>
                        <w:jc w:val="center"/>
                      </w:pPr>
                      <w:r w:rsidRPr="007F01BC">
                        <w:rPr>
                          <w:bCs/>
                        </w:rPr>
                        <w:t>До справи</w:t>
                      </w:r>
                    </w:p>
                    <w:p w14:paraId="6B7B1F4E" w14:textId="77777777" w:rsidR="00D437FF" w:rsidRPr="007F01BC" w:rsidRDefault="003D4611">
                      <w:pPr>
                        <w:pStyle w:val="60"/>
                        <w:shd w:val="clear" w:color="auto" w:fill="auto"/>
                        <w:rPr>
                          <w:sz w:val="24"/>
                          <w:szCs w:val="24"/>
                        </w:rPr>
                      </w:pPr>
                      <w:r w:rsidRPr="007F01BC">
                        <w:rPr>
                          <w:sz w:val="24"/>
                          <w:szCs w:val="24"/>
                        </w:rPr>
                        <w:t xml:space="preserve">№ </w:t>
                      </w:r>
                      <w:r w:rsidR="004D4053" w:rsidRPr="007F01BC">
                        <w:rPr>
                          <w:sz w:val="24"/>
                          <w:szCs w:val="24"/>
                        </w:rPr>
                        <w:t>481019046</w:t>
                      </w:r>
                    </w:p>
                  </w:txbxContent>
                </v:textbox>
                <w10:wrap anchorx="page"/>
              </v:shape>
            </w:pict>
          </mc:Fallback>
        </mc:AlternateContent>
      </w:r>
      <w:r w:rsidR="003D4611" w:rsidRPr="00FE270C">
        <w:rPr>
          <w:sz w:val="36"/>
          <w:szCs w:val="36"/>
        </w:rPr>
        <w:t>ПОЯСНЮВАЛЬНА ЗАПИСКА</w:t>
      </w:r>
    </w:p>
    <w:p w14:paraId="0B0DB317" w14:textId="327EA30D" w:rsidR="00D437FF" w:rsidRPr="00FE270C" w:rsidRDefault="003D4611" w:rsidP="00522EA9">
      <w:pPr>
        <w:pStyle w:val="1"/>
        <w:shd w:val="clear" w:color="auto" w:fill="auto"/>
        <w:spacing w:after="0"/>
        <w:ind w:right="2798" w:firstLine="0"/>
        <w:jc w:val="center"/>
        <w:rPr>
          <w:sz w:val="24"/>
          <w:szCs w:val="24"/>
        </w:rPr>
      </w:pPr>
      <w:r w:rsidRPr="00FE270C">
        <w:rPr>
          <w:b/>
          <w:bCs/>
          <w:sz w:val="24"/>
          <w:szCs w:val="24"/>
        </w:rPr>
        <w:t xml:space="preserve">№ </w:t>
      </w:r>
      <w:r w:rsidR="00301E07" w:rsidRPr="00FE270C">
        <w:rPr>
          <w:b/>
          <w:bCs/>
          <w:sz w:val="24"/>
          <w:szCs w:val="24"/>
        </w:rPr>
        <w:t>ПЗН-83222</w:t>
      </w:r>
      <w:r w:rsidRPr="00FE270C">
        <w:rPr>
          <w:b/>
          <w:bCs/>
          <w:sz w:val="24"/>
          <w:szCs w:val="24"/>
        </w:rPr>
        <w:t xml:space="preserve"> від </w:t>
      </w:r>
      <w:r w:rsidR="00E71B39" w:rsidRPr="00FE270C">
        <w:rPr>
          <w:b/>
          <w:bCs/>
          <w:sz w:val="24"/>
          <w:szCs w:val="24"/>
        </w:rPr>
        <w:t>07.08.2025</w:t>
      </w:r>
    </w:p>
    <w:p w14:paraId="279C27D0" w14:textId="4DDB6D89" w:rsidR="00D437FF" w:rsidRPr="00FE270C" w:rsidRDefault="003D4611" w:rsidP="00A54958">
      <w:pPr>
        <w:pStyle w:val="20"/>
        <w:shd w:val="clear" w:color="auto" w:fill="auto"/>
        <w:ind w:right="2798"/>
      </w:pPr>
      <w:r w:rsidRPr="00FE270C">
        <w:rPr>
          <w:rFonts w:ascii="Times New Roman" w:eastAsia="Times New Roman" w:hAnsi="Times New Roman" w:cs="Times New Roman"/>
          <w:i w:val="0"/>
          <w:iCs w:val="0"/>
          <w:sz w:val="24"/>
          <w:szCs w:val="24"/>
        </w:rPr>
        <w:t xml:space="preserve">до </w:t>
      </w:r>
      <w:r w:rsidR="00612AE2" w:rsidRPr="00FE270C">
        <w:rPr>
          <w:rFonts w:ascii="Times New Roman" w:eastAsia="Times New Roman" w:hAnsi="Times New Roman" w:cs="Times New Roman"/>
          <w:i w:val="0"/>
          <w:iCs w:val="0"/>
          <w:sz w:val="24"/>
          <w:szCs w:val="24"/>
        </w:rPr>
        <w:t>проєкт</w:t>
      </w:r>
      <w:r w:rsidRPr="00FE270C">
        <w:rPr>
          <w:rFonts w:ascii="Times New Roman" w:eastAsia="Times New Roman" w:hAnsi="Times New Roman" w:cs="Times New Roman"/>
          <w:i w:val="0"/>
          <w:iCs w:val="0"/>
          <w:sz w:val="24"/>
          <w:szCs w:val="24"/>
        </w:rPr>
        <w:t>у рішення Київської міської ради:</w:t>
      </w:r>
      <w:r w:rsidRPr="00FE270C">
        <w:rPr>
          <w:rFonts w:ascii="Times New Roman" w:eastAsia="Times New Roman" w:hAnsi="Times New Roman" w:cs="Times New Roman"/>
          <w:i w:val="0"/>
          <w:iCs w:val="0"/>
          <w:sz w:val="24"/>
          <w:szCs w:val="24"/>
        </w:rPr>
        <w:br/>
      </w:r>
      <w:r w:rsidR="00D10A75" w:rsidRPr="00FE270C">
        <w:rPr>
          <w:rFonts w:ascii="Times New Roman" w:hAnsi="Times New Roman" w:cs="Times New Roman"/>
          <w:b/>
          <w:sz w:val="24"/>
          <w:szCs w:val="24"/>
        </w:rPr>
        <w:t xml:space="preserve">Про надання ОБ’ЄДНАННЮ СПІВВЛАСНИКІВ БАГАТОКВАРТИРНОГО БУДИНКУ «БАГГОВУТІВСЬКИЙ» дозволу на розроблення проєкту землеустрою щодо відведення земельної ділянки у постійне користування для експлуатації </w:t>
      </w:r>
      <w:r w:rsidR="00B64BCB" w:rsidRPr="00FE270C">
        <w:rPr>
          <w:rFonts w:ascii="Times New Roman" w:hAnsi="Times New Roman" w:cs="Times New Roman"/>
          <w:b/>
          <w:sz w:val="24"/>
          <w:szCs w:val="24"/>
        </w:rPr>
        <w:t>і</w:t>
      </w:r>
      <w:r w:rsidR="00D10A75" w:rsidRPr="00FE270C">
        <w:rPr>
          <w:rFonts w:ascii="Times New Roman" w:hAnsi="Times New Roman" w:cs="Times New Roman"/>
          <w:b/>
          <w:sz w:val="24"/>
          <w:szCs w:val="24"/>
        </w:rPr>
        <w:t xml:space="preserve"> обслуговування багатоквартирного житлового будинку з об’єктами торгово-розважальної та ринкової інфраструктури на вул. Загорівській, 25 у Шевченківському районі міста </w:t>
      </w:r>
      <w:r w:rsidRPr="00FE270C">
        <w:rPr>
          <w:rFonts w:ascii="Times New Roman" w:hAnsi="Times New Roman" w:cs="Times New Roman"/>
          <w:b/>
          <w:sz w:val="24"/>
          <w:szCs w:val="24"/>
        </w:rPr>
        <w:t>Києва</w:t>
      </w:r>
      <w:r w:rsidRPr="00FE270C">
        <w:rPr>
          <w:rFonts w:ascii="Times New Roman" w:hAnsi="Times New Roman" w:cs="Times New Roman"/>
          <w:b/>
          <w:sz w:val="20"/>
          <w:szCs w:val="20"/>
        </w:rPr>
        <w:br/>
      </w:r>
    </w:p>
    <w:p w14:paraId="2CB021B8" w14:textId="77777777" w:rsidR="003C0A13" w:rsidRPr="00FE270C" w:rsidRDefault="003D4611" w:rsidP="00D0322C">
      <w:pPr>
        <w:pStyle w:val="a5"/>
        <w:numPr>
          <w:ilvl w:val="0"/>
          <w:numId w:val="2"/>
        </w:numPr>
        <w:shd w:val="clear" w:color="auto" w:fill="auto"/>
        <w:spacing w:line="240" w:lineRule="auto"/>
        <w:ind w:hanging="301"/>
        <w:rPr>
          <w:sz w:val="19"/>
          <w:szCs w:val="19"/>
        </w:rPr>
      </w:pPr>
      <w:r w:rsidRPr="00FE270C">
        <w:rPr>
          <w:b/>
          <w:bCs/>
          <w:sz w:val="24"/>
          <w:szCs w:val="24"/>
        </w:rPr>
        <w:t>Юридична особа:</w:t>
      </w:r>
    </w:p>
    <w:tbl>
      <w:tblPr>
        <w:tblOverlap w:val="neve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536"/>
        <w:gridCol w:w="6103"/>
      </w:tblGrid>
      <w:tr w:rsidR="00D437FF" w:rsidRPr="00FE270C" w14:paraId="0DE63DF3" w14:textId="77777777" w:rsidTr="00E25D89">
        <w:trPr>
          <w:cantSplit/>
          <w:trHeight w:hRule="exact" w:val="870"/>
        </w:trPr>
        <w:tc>
          <w:tcPr>
            <w:tcW w:w="3536" w:type="dxa"/>
            <w:shd w:val="clear" w:color="auto" w:fill="FFFFFF"/>
          </w:tcPr>
          <w:p w14:paraId="7C0A4A6F" w14:textId="2DD62968" w:rsidR="00D437FF" w:rsidRPr="00FE270C" w:rsidRDefault="00C16947">
            <w:pPr>
              <w:pStyle w:val="a7"/>
              <w:shd w:val="clear" w:color="auto" w:fill="auto"/>
              <w:spacing w:after="0"/>
              <w:ind w:firstLine="0"/>
              <w:rPr>
                <w:sz w:val="24"/>
                <w:szCs w:val="24"/>
              </w:rPr>
            </w:pPr>
            <w:r w:rsidRPr="00FE270C">
              <w:rPr>
                <w:sz w:val="24"/>
                <w:szCs w:val="24"/>
              </w:rPr>
              <w:t xml:space="preserve"> </w:t>
            </w:r>
            <w:r w:rsidR="003D4611" w:rsidRPr="00FE270C">
              <w:rPr>
                <w:sz w:val="24"/>
                <w:szCs w:val="24"/>
              </w:rPr>
              <w:t>Назва</w:t>
            </w:r>
          </w:p>
        </w:tc>
        <w:tc>
          <w:tcPr>
            <w:tcW w:w="6103" w:type="dxa"/>
            <w:shd w:val="clear" w:color="auto" w:fill="FFFFFF"/>
          </w:tcPr>
          <w:p w14:paraId="31D6862D" w14:textId="79D6A949" w:rsidR="00D437FF" w:rsidRPr="00FE270C" w:rsidRDefault="004D4053" w:rsidP="00E25D89">
            <w:pPr>
              <w:pStyle w:val="a7"/>
              <w:shd w:val="clear" w:color="auto" w:fill="auto"/>
              <w:spacing w:after="0"/>
              <w:ind w:left="154" w:hanging="7"/>
              <w:rPr>
                <w:i/>
                <w:iCs/>
                <w:sz w:val="24"/>
                <w:szCs w:val="24"/>
              </w:rPr>
            </w:pPr>
            <w:r w:rsidRPr="00FE270C">
              <w:rPr>
                <w:i/>
                <w:iCs/>
                <w:sz w:val="24"/>
                <w:szCs w:val="24"/>
              </w:rPr>
              <w:t>ОБ</w:t>
            </w:r>
            <w:r w:rsidR="00D10A75" w:rsidRPr="00FE270C">
              <w:rPr>
                <w:i/>
                <w:iCs/>
                <w:sz w:val="24"/>
                <w:szCs w:val="24"/>
              </w:rPr>
              <w:t>’</w:t>
            </w:r>
            <w:r w:rsidRPr="00FE270C">
              <w:rPr>
                <w:i/>
                <w:iCs/>
                <w:sz w:val="24"/>
                <w:szCs w:val="24"/>
              </w:rPr>
              <w:t>ЄДНАННЯ СПІВВЛАСНИКІВ БАГАТОКВАРТИРНОГО БУДИНКУ «БАГГОВУТІВСЬКИЙ»</w:t>
            </w:r>
            <w:r w:rsidR="00046301" w:rsidRPr="00FE270C">
              <w:rPr>
                <w:i/>
                <w:iCs/>
                <w:sz w:val="24"/>
                <w:szCs w:val="24"/>
              </w:rPr>
              <w:t xml:space="preserve"> </w:t>
            </w:r>
          </w:p>
        </w:tc>
      </w:tr>
      <w:tr w:rsidR="003C0A13" w:rsidRPr="00FE270C" w14:paraId="745C51F1" w14:textId="77777777" w:rsidTr="00D10A75">
        <w:trPr>
          <w:cantSplit/>
          <w:trHeight w:hRule="exact" w:val="585"/>
        </w:trPr>
        <w:tc>
          <w:tcPr>
            <w:tcW w:w="3536" w:type="dxa"/>
            <w:shd w:val="clear" w:color="auto" w:fill="FFFFFF"/>
          </w:tcPr>
          <w:p w14:paraId="54E33F56" w14:textId="0BFF4497" w:rsidR="003C0A13" w:rsidRPr="00FE270C" w:rsidRDefault="00C16947" w:rsidP="003C0A13">
            <w:pPr>
              <w:pStyle w:val="a5"/>
              <w:shd w:val="clear" w:color="auto" w:fill="auto"/>
              <w:rPr>
                <w:sz w:val="24"/>
                <w:szCs w:val="24"/>
              </w:rPr>
            </w:pPr>
            <w:r w:rsidRPr="00FE270C">
              <w:rPr>
                <w:sz w:val="24"/>
                <w:szCs w:val="24"/>
              </w:rPr>
              <w:t xml:space="preserve"> </w:t>
            </w:r>
            <w:r w:rsidR="003C0A13" w:rsidRPr="00FE270C">
              <w:rPr>
                <w:sz w:val="24"/>
                <w:szCs w:val="24"/>
              </w:rPr>
              <w:t>Перелік засновників</w:t>
            </w:r>
          </w:p>
          <w:p w14:paraId="3147A43C" w14:textId="00387131" w:rsidR="00074B7A" w:rsidRPr="00FE270C" w:rsidRDefault="00C16947" w:rsidP="00074B7A">
            <w:pPr>
              <w:pStyle w:val="a5"/>
              <w:shd w:val="clear" w:color="auto" w:fill="auto"/>
              <w:rPr>
                <w:sz w:val="24"/>
                <w:szCs w:val="24"/>
              </w:rPr>
            </w:pPr>
            <w:r w:rsidRPr="00FE270C">
              <w:rPr>
                <w:sz w:val="24"/>
                <w:szCs w:val="24"/>
              </w:rPr>
              <w:t xml:space="preserve"> </w:t>
            </w:r>
            <w:r w:rsidR="003C0A13" w:rsidRPr="00FE270C">
              <w:rPr>
                <w:sz w:val="24"/>
                <w:szCs w:val="24"/>
              </w:rPr>
              <w:t>(учасників)</w:t>
            </w:r>
            <w:r w:rsidR="00B64BCB" w:rsidRPr="00FE270C">
              <w:rPr>
                <w:sz w:val="24"/>
                <w:szCs w:val="24"/>
              </w:rPr>
              <w:t>юридичної особи</w:t>
            </w:r>
            <w:r w:rsidR="00074B7A" w:rsidRPr="00FE270C">
              <w:rPr>
                <w:sz w:val="18"/>
                <w:szCs w:val="18"/>
              </w:rPr>
              <w:t>*</w:t>
            </w:r>
            <w:r w:rsidR="00B64BCB" w:rsidRPr="00FE270C">
              <w:rPr>
                <w:sz w:val="18"/>
                <w:szCs w:val="18"/>
              </w:rPr>
              <w:t>:</w:t>
            </w:r>
          </w:p>
          <w:p w14:paraId="2474614C" w14:textId="77777777" w:rsidR="003C0A13" w:rsidRPr="00FE270C" w:rsidRDefault="003C0A13">
            <w:pPr>
              <w:pStyle w:val="a7"/>
              <w:shd w:val="clear" w:color="auto" w:fill="auto"/>
              <w:spacing w:after="0"/>
              <w:ind w:firstLine="0"/>
              <w:rPr>
                <w:sz w:val="16"/>
                <w:szCs w:val="16"/>
              </w:rPr>
            </w:pPr>
          </w:p>
        </w:tc>
        <w:tc>
          <w:tcPr>
            <w:tcW w:w="6103" w:type="dxa"/>
            <w:shd w:val="clear" w:color="auto" w:fill="FFFFFF"/>
          </w:tcPr>
          <w:p w14:paraId="1FC56FBC" w14:textId="4CB513E2" w:rsidR="003C0A13" w:rsidRPr="00FE270C" w:rsidRDefault="00D10A75" w:rsidP="00447390">
            <w:pPr>
              <w:pStyle w:val="a7"/>
              <w:shd w:val="clear" w:color="auto" w:fill="auto"/>
              <w:spacing w:after="0"/>
              <w:ind w:firstLine="147"/>
              <w:rPr>
                <w:i/>
                <w:iCs/>
                <w:sz w:val="19"/>
                <w:szCs w:val="19"/>
              </w:rPr>
            </w:pPr>
            <w:r w:rsidRPr="00FE270C">
              <w:rPr>
                <w:i/>
                <w:sz w:val="24"/>
                <w:szCs w:val="24"/>
              </w:rPr>
              <w:t>СПІВВЛАСНИКИ БАГАТОКВАРТИРНОГО БУДИНКУ</w:t>
            </w:r>
          </w:p>
        </w:tc>
      </w:tr>
      <w:tr w:rsidR="005660BA" w:rsidRPr="00FE270C" w14:paraId="29ECCC93" w14:textId="77777777" w:rsidTr="00D10A75">
        <w:trPr>
          <w:cantSplit/>
          <w:trHeight w:hRule="exact" w:val="597"/>
        </w:trPr>
        <w:tc>
          <w:tcPr>
            <w:tcW w:w="3536" w:type="dxa"/>
            <w:shd w:val="clear" w:color="auto" w:fill="FFFFFF"/>
          </w:tcPr>
          <w:p w14:paraId="14C071CE" w14:textId="518BDC1C" w:rsidR="005660BA" w:rsidRPr="00FE270C" w:rsidRDefault="00C16947" w:rsidP="005660BA">
            <w:pPr>
              <w:pStyle w:val="30"/>
              <w:shd w:val="clear" w:color="auto" w:fill="auto"/>
              <w:spacing w:line="233" w:lineRule="auto"/>
              <w:rPr>
                <w:sz w:val="24"/>
                <w:szCs w:val="24"/>
              </w:rPr>
            </w:pPr>
            <w:r w:rsidRPr="00FE270C">
              <w:rPr>
                <w:sz w:val="24"/>
                <w:szCs w:val="24"/>
              </w:rPr>
              <w:t xml:space="preserve"> </w:t>
            </w:r>
            <w:r w:rsidR="005660BA" w:rsidRPr="00FE270C">
              <w:rPr>
                <w:sz w:val="24"/>
                <w:szCs w:val="24"/>
              </w:rPr>
              <w:t>Кінцевий бенефіціарний</w:t>
            </w:r>
          </w:p>
          <w:p w14:paraId="25B239A2" w14:textId="7D880F4F" w:rsidR="005660BA" w:rsidRPr="00FE270C" w:rsidRDefault="00C16947" w:rsidP="00791F4A">
            <w:pPr>
              <w:pStyle w:val="30"/>
              <w:shd w:val="clear" w:color="auto" w:fill="auto"/>
              <w:spacing w:line="233" w:lineRule="auto"/>
              <w:rPr>
                <w:sz w:val="24"/>
                <w:szCs w:val="24"/>
              </w:rPr>
            </w:pPr>
            <w:r w:rsidRPr="00FE270C">
              <w:rPr>
                <w:sz w:val="24"/>
                <w:szCs w:val="24"/>
              </w:rPr>
              <w:t xml:space="preserve"> </w:t>
            </w:r>
            <w:r w:rsidR="005660BA" w:rsidRPr="00FE270C">
              <w:rPr>
                <w:sz w:val="24"/>
                <w:szCs w:val="24"/>
              </w:rPr>
              <w:t>власник (контролер)</w:t>
            </w:r>
            <w:r w:rsidR="005660BA" w:rsidRPr="00FE270C">
              <w:rPr>
                <w:sz w:val="18"/>
                <w:szCs w:val="18"/>
              </w:rPr>
              <w:t>*</w:t>
            </w:r>
            <w:r w:rsidR="00791F4A" w:rsidRPr="00FE270C">
              <w:t xml:space="preserve"> </w:t>
            </w:r>
          </w:p>
        </w:tc>
        <w:tc>
          <w:tcPr>
            <w:tcW w:w="6103" w:type="dxa"/>
            <w:shd w:val="clear" w:color="auto" w:fill="FFFFFF"/>
          </w:tcPr>
          <w:p w14:paraId="706D3AB8" w14:textId="2A0DDEE7" w:rsidR="005660BA" w:rsidRPr="00FE270C" w:rsidRDefault="00D10A75" w:rsidP="00447390">
            <w:pPr>
              <w:pStyle w:val="a7"/>
              <w:shd w:val="clear" w:color="auto" w:fill="auto"/>
              <w:spacing w:after="0"/>
              <w:ind w:firstLine="147"/>
              <w:rPr>
                <w:i/>
                <w:iCs/>
                <w:sz w:val="24"/>
                <w:szCs w:val="19"/>
              </w:rPr>
            </w:pPr>
            <w:r w:rsidRPr="00FE270C">
              <w:rPr>
                <w:i/>
                <w:iCs/>
                <w:sz w:val="24"/>
                <w:szCs w:val="19"/>
              </w:rPr>
              <w:t>Відсутній</w:t>
            </w:r>
          </w:p>
          <w:p w14:paraId="4159B7CB" w14:textId="1EE91F94" w:rsidR="00D10A75" w:rsidRPr="00FE270C" w:rsidRDefault="00D10A75" w:rsidP="00447390">
            <w:pPr>
              <w:pStyle w:val="a7"/>
              <w:shd w:val="clear" w:color="auto" w:fill="auto"/>
              <w:spacing w:after="0"/>
              <w:ind w:firstLine="147"/>
              <w:rPr>
                <w:i/>
                <w:iCs/>
                <w:sz w:val="19"/>
                <w:szCs w:val="19"/>
              </w:rPr>
            </w:pPr>
          </w:p>
        </w:tc>
      </w:tr>
      <w:tr w:rsidR="005660BA" w:rsidRPr="00FE270C" w14:paraId="71964F0B" w14:textId="77777777" w:rsidTr="00FC621F">
        <w:trPr>
          <w:cantSplit/>
          <w:trHeight w:hRule="exact" w:val="422"/>
        </w:trPr>
        <w:tc>
          <w:tcPr>
            <w:tcW w:w="3536" w:type="dxa"/>
            <w:shd w:val="clear" w:color="auto" w:fill="FFFFFF"/>
          </w:tcPr>
          <w:p w14:paraId="7C70F778" w14:textId="1F5F7D64" w:rsidR="005660BA" w:rsidRPr="00FE270C" w:rsidRDefault="00C16947" w:rsidP="00B64BCB">
            <w:pPr>
              <w:pStyle w:val="30"/>
              <w:shd w:val="clear" w:color="auto" w:fill="auto"/>
              <w:spacing w:line="233" w:lineRule="auto"/>
              <w:rPr>
                <w:sz w:val="24"/>
                <w:szCs w:val="24"/>
              </w:rPr>
            </w:pPr>
            <w:r w:rsidRPr="00FE270C">
              <w:rPr>
                <w:sz w:val="24"/>
                <w:szCs w:val="24"/>
              </w:rPr>
              <w:t xml:space="preserve"> </w:t>
            </w:r>
            <w:r w:rsidR="00046301" w:rsidRPr="00FE270C">
              <w:rPr>
                <w:sz w:val="24"/>
                <w:szCs w:val="24"/>
              </w:rPr>
              <w:t xml:space="preserve">Заява (у </w:t>
            </w:r>
            <w:r w:rsidR="00B64BCB" w:rsidRPr="00FE270C">
              <w:rPr>
                <w:sz w:val="24"/>
                <w:szCs w:val="24"/>
              </w:rPr>
              <w:t>формі</w:t>
            </w:r>
            <w:r w:rsidR="00046301" w:rsidRPr="00FE270C">
              <w:rPr>
                <w:sz w:val="24"/>
                <w:szCs w:val="24"/>
              </w:rPr>
              <w:t xml:space="preserve"> клопотання)</w:t>
            </w:r>
          </w:p>
        </w:tc>
        <w:tc>
          <w:tcPr>
            <w:tcW w:w="6103" w:type="dxa"/>
            <w:shd w:val="clear" w:color="auto" w:fill="FFFFFF"/>
          </w:tcPr>
          <w:p w14:paraId="14D2AF28" w14:textId="77777777" w:rsidR="005660BA" w:rsidRPr="00FE270C" w:rsidRDefault="005660BA" w:rsidP="00447390">
            <w:pPr>
              <w:pStyle w:val="a7"/>
              <w:shd w:val="clear" w:color="auto" w:fill="auto"/>
              <w:spacing w:after="0"/>
              <w:ind w:left="30" w:firstLine="147"/>
              <w:rPr>
                <w:i/>
                <w:iCs/>
                <w:sz w:val="24"/>
                <w:szCs w:val="24"/>
              </w:rPr>
            </w:pPr>
            <w:r w:rsidRPr="00FE270C">
              <w:rPr>
                <w:i/>
                <w:iCs/>
                <w:sz w:val="24"/>
                <w:szCs w:val="24"/>
              </w:rPr>
              <w:t>від 18.07.2025 № 481019046</w:t>
            </w:r>
          </w:p>
        </w:tc>
      </w:tr>
      <w:tr w:rsidR="00643D0D" w:rsidRPr="00FE270C" w14:paraId="554F14C5" w14:textId="77777777" w:rsidTr="00643D0D">
        <w:trPr>
          <w:cantSplit/>
          <w:trHeight w:hRule="exact" w:val="669"/>
        </w:trPr>
        <w:tc>
          <w:tcPr>
            <w:tcW w:w="9639" w:type="dxa"/>
            <w:gridSpan w:val="2"/>
            <w:shd w:val="clear" w:color="auto" w:fill="FFFFFF"/>
          </w:tcPr>
          <w:p w14:paraId="76DE9D8D" w14:textId="00506636" w:rsidR="00643D0D" w:rsidRPr="00FE270C" w:rsidRDefault="00643D0D" w:rsidP="00643D0D">
            <w:pPr>
              <w:pStyle w:val="a7"/>
              <w:shd w:val="clear" w:color="auto" w:fill="auto"/>
              <w:spacing w:after="0"/>
              <w:ind w:left="30" w:firstLine="147"/>
              <w:rPr>
                <w:i/>
                <w:iCs/>
                <w:sz w:val="24"/>
                <w:szCs w:val="24"/>
              </w:rPr>
            </w:pPr>
            <w:r w:rsidRPr="00FE270C">
              <w:rPr>
                <w:i/>
                <w:sz w:val="24"/>
                <w:szCs w:val="24"/>
              </w:rPr>
              <w:t>Станом на 06.03.2026 за даними Державного реєстру санкцій суб'єкт права, в тому числі кінцевий(ві) бенефеціарний(ні) власник(ки), не належить до осіб під санкціями.</w:t>
            </w:r>
          </w:p>
        </w:tc>
      </w:tr>
    </w:tbl>
    <w:p w14:paraId="2E635E12" w14:textId="77777777" w:rsidR="00D437FF" w:rsidRPr="00FE270C" w:rsidRDefault="00D437FF">
      <w:pPr>
        <w:spacing w:after="79" w:line="1" w:lineRule="exact"/>
      </w:pPr>
    </w:p>
    <w:p w14:paraId="76209ED5" w14:textId="77777777" w:rsidR="00791F4A" w:rsidRPr="00FE270C" w:rsidRDefault="00791F4A" w:rsidP="00791F4A">
      <w:pPr>
        <w:pStyle w:val="a5"/>
        <w:shd w:val="clear" w:color="auto" w:fill="auto"/>
        <w:rPr>
          <w:sz w:val="18"/>
          <w:szCs w:val="18"/>
        </w:rPr>
      </w:pPr>
      <w:r w:rsidRPr="00FE270C">
        <w:rPr>
          <w:sz w:val="18"/>
          <w:szCs w:val="18"/>
        </w:rPr>
        <w:t>*за даними Єдиного державного реєстру юридичних осіб, фізичних осіб-підприємців та громадських формувань</w:t>
      </w:r>
    </w:p>
    <w:p w14:paraId="226D2964" w14:textId="77777777" w:rsidR="006C75C6" w:rsidRPr="00FE270C" w:rsidRDefault="006C75C6" w:rsidP="006C75C6">
      <w:pPr>
        <w:pStyle w:val="1"/>
        <w:shd w:val="clear" w:color="auto" w:fill="auto"/>
        <w:tabs>
          <w:tab w:val="left" w:pos="668"/>
        </w:tabs>
        <w:spacing w:after="0" w:line="228" w:lineRule="auto"/>
        <w:ind w:left="400" w:firstLine="0"/>
        <w:rPr>
          <w:sz w:val="24"/>
          <w:szCs w:val="24"/>
        </w:rPr>
      </w:pPr>
    </w:p>
    <w:p w14:paraId="24182398" w14:textId="7822CEBA" w:rsidR="00854144" w:rsidRPr="00FE270C" w:rsidRDefault="003D4611" w:rsidP="006C75C6">
      <w:pPr>
        <w:pStyle w:val="1"/>
        <w:numPr>
          <w:ilvl w:val="0"/>
          <w:numId w:val="1"/>
        </w:numPr>
        <w:shd w:val="clear" w:color="auto" w:fill="auto"/>
        <w:tabs>
          <w:tab w:val="left" w:pos="668"/>
        </w:tabs>
        <w:spacing w:after="0" w:line="228" w:lineRule="auto"/>
        <w:rPr>
          <w:rStyle w:val="ad"/>
          <w:i w:val="0"/>
          <w:iCs w:val="0"/>
          <w:sz w:val="24"/>
          <w:szCs w:val="24"/>
        </w:rPr>
      </w:pPr>
      <w:r w:rsidRPr="00FE270C">
        <w:rPr>
          <w:b/>
          <w:bCs/>
          <w:sz w:val="24"/>
          <w:szCs w:val="24"/>
        </w:rPr>
        <w:t xml:space="preserve">Відомості про земельну ділянку </w:t>
      </w:r>
      <w:r w:rsidR="004554C9" w:rsidRPr="00FE270C">
        <w:rPr>
          <w:b/>
          <w:bCs/>
          <w:sz w:val="24"/>
          <w:szCs w:val="24"/>
        </w:rPr>
        <w:t xml:space="preserve">(кадастровий номер </w:t>
      </w:r>
      <w:r w:rsidR="008F1609" w:rsidRPr="00FE270C">
        <w:rPr>
          <w:b/>
          <w:bCs/>
          <w:sz w:val="24"/>
          <w:szCs w:val="24"/>
        </w:rPr>
        <w:t>8000000000:91:078:0114</w:t>
      </w:r>
      <w:r w:rsidR="004554C9" w:rsidRPr="00FE270C">
        <w:rPr>
          <w:b/>
          <w:bCs/>
          <w:sz w:val="24"/>
          <w:szCs w:val="24"/>
        </w:rPr>
        <w:t>)</w:t>
      </w:r>
      <w:r w:rsidR="007D79A0" w:rsidRPr="00FE270C">
        <w:rPr>
          <w:b/>
          <w:bCs/>
          <w:sz w:val="24"/>
          <w:szCs w:val="24"/>
        </w:rPr>
        <w:t>.</w:t>
      </w:r>
      <w:r w:rsidR="0061315E" w:rsidRPr="00FE270C">
        <w:rPr>
          <w:sz w:val="24"/>
          <w:szCs w:val="24"/>
        </w:rPr>
        <w:tab/>
      </w:r>
    </w:p>
    <w:tbl>
      <w:tblPr>
        <w:tblStyle w:val="a8"/>
        <w:tblW w:w="9657" w:type="dxa"/>
        <w:tblInd w:w="108" w:type="dxa"/>
        <w:tblLook w:val="04A0" w:firstRow="1" w:lastRow="0" w:firstColumn="1" w:lastColumn="0" w:noHBand="0" w:noVBand="1"/>
      </w:tblPr>
      <w:tblGrid>
        <w:gridCol w:w="3536"/>
        <w:gridCol w:w="6121"/>
      </w:tblGrid>
      <w:tr w:rsidR="00C022FD" w:rsidRPr="00FE270C" w14:paraId="4889BBD7" w14:textId="77777777" w:rsidTr="006C75C6">
        <w:trPr>
          <w:cantSplit/>
          <w:trHeight w:val="372"/>
        </w:trPr>
        <w:tc>
          <w:tcPr>
            <w:tcW w:w="3536" w:type="dxa"/>
          </w:tcPr>
          <w:p w14:paraId="025B3B90" w14:textId="390996A4" w:rsidR="00C022FD" w:rsidRPr="00FE270C" w:rsidRDefault="00C16947" w:rsidP="00447390">
            <w:pPr>
              <w:pStyle w:val="1"/>
              <w:shd w:val="clear" w:color="auto" w:fill="auto"/>
              <w:tabs>
                <w:tab w:val="left" w:pos="0"/>
                <w:tab w:val="left" w:pos="1515"/>
              </w:tabs>
              <w:spacing w:after="0"/>
              <w:ind w:hanging="105"/>
              <w:rPr>
                <w:i/>
                <w:sz w:val="24"/>
                <w:szCs w:val="24"/>
              </w:rPr>
            </w:pPr>
            <w:r w:rsidRPr="00FE270C">
              <w:rPr>
                <w:sz w:val="24"/>
                <w:szCs w:val="24"/>
              </w:rPr>
              <w:t xml:space="preserve"> </w:t>
            </w:r>
            <w:r w:rsidR="00C022FD" w:rsidRPr="00FE270C">
              <w:rPr>
                <w:sz w:val="24"/>
                <w:szCs w:val="24"/>
              </w:rPr>
              <w:t>Місце розташування (адреса):</w:t>
            </w:r>
          </w:p>
        </w:tc>
        <w:tc>
          <w:tcPr>
            <w:tcW w:w="6121" w:type="dxa"/>
          </w:tcPr>
          <w:p w14:paraId="0108C567" w14:textId="33DF250A" w:rsidR="00C022FD" w:rsidRPr="00FE270C" w:rsidRDefault="00C022FD" w:rsidP="00447390">
            <w:pPr>
              <w:jc w:val="both"/>
              <w:rPr>
                <w:rFonts w:ascii="Times New Roman" w:hAnsi="Times New Roman" w:cs="Times New Roman"/>
                <w:i/>
                <w:iCs/>
              </w:rPr>
            </w:pPr>
            <w:r w:rsidRPr="00FE270C">
              <w:rPr>
                <w:rFonts w:ascii="Times New Roman" w:hAnsi="Times New Roman" w:cs="Times New Roman"/>
                <w:i/>
                <w:iCs/>
              </w:rPr>
              <w:t xml:space="preserve">м. Київ, р-н Шевченківський, вул. Загорівська, 25 </w:t>
            </w:r>
          </w:p>
        </w:tc>
      </w:tr>
      <w:tr w:rsidR="00C022FD" w:rsidRPr="00FE270C" w14:paraId="6A951C31" w14:textId="77777777" w:rsidTr="006C75C6">
        <w:trPr>
          <w:cantSplit/>
          <w:trHeight w:val="372"/>
        </w:trPr>
        <w:tc>
          <w:tcPr>
            <w:tcW w:w="3536" w:type="dxa"/>
          </w:tcPr>
          <w:p w14:paraId="66F7F326" w14:textId="3D584552" w:rsidR="00C022FD" w:rsidRPr="00FE270C" w:rsidRDefault="00C022FD" w:rsidP="00447390">
            <w:pPr>
              <w:pStyle w:val="1"/>
              <w:shd w:val="clear" w:color="auto" w:fill="auto"/>
              <w:tabs>
                <w:tab w:val="left" w:pos="1861"/>
              </w:tabs>
              <w:spacing w:after="0"/>
              <w:ind w:left="30" w:hanging="105"/>
              <w:rPr>
                <w:i/>
                <w:sz w:val="24"/>
                <w:szCs w:val="24"/>
              </w:rPr>
            </w:pPr>
            <w:r w:rsidRPr="00FE270C">
              <w:rPr>
                <w:sz w:val="24"/>
                <w:szCs w:val="24"/>
              </w:rPr>
              <w:t>Площа:</w:t>
            </w:r>
          </w:p>
        </w:tc>
        <w:tc>
          <w:tcPr>
            <w:tcW w:w="6121" w:type="dxa"/>
          </w:tcPr>
          <w:p w14:paraId="5137F3E9" w14:textId="7283AFE8" w:rsidR="00C022FD" w:rsidRPr="00FE270C" w:rsidRDefault="003403EB" w:rsidP="00D10A75">
            <w:pPr>
              <w:pStyle w:val="ParagraphStyle"/>
              <w:jc w:val="both"/>
              <w:rPr>
                <w:rFonts w:ascii="Times New Roman" w:eastAsia="Courier New" w:hAnsi="Times New Roman"/>
                <w:i/>
                <w:iCs/>
                <w:color w:val="000000"/>
                <w:lang w:val="uk-UA" w:eastAsia="uk-UA" w:bidi="uk-UA"/>
              </w:rPr>
            </w:pPr>
            <w:r w:rsidRPr="00FE270C">
              <w:rPr>
                <w:rFonts w:ascii="Times New Roman" w:eastAsia="Courier New" w:hAnsi="Times New Roman"/>
                <w:i/>
                <w:iCs/>
                <w:color w:val="000000"/>
                <w:lang w:val="uk-UA" w:eastAsia="uk-UA" w:bidi="uk-UA"/>
              </w:rPr>
              <w:t>0,9</w:t>
            </w:r>
            <w:r w:rsidR="00D10A75" w:rsidRPr="00FE270C">
              <w:rPr>
                <w:rFonts w:ascii="Times New Roman" w:eastAsia="Courier New" w:hAnsi="Times New Roman"/>
                <w:i/>
                <w:iCs/>
                <w:color w:val="000000"/>
                <w:lang w:val="uk-UA" w:eastAsia="uk-UA" w:bidi="uk-UA"/>
              </w:rPr>
              <w:t>290</w:t>
            </w:r>
            <w:r w:rsidRPr="00FE270C">
              <w:rPr>
                <w:rFonts w:ascii="Times New Roman" w:eastAsia="Courier New" w:hAnsi="Times New Roman"/>
                <w:i/>
                <w:iCs/>
                <w:color w:val="000000"/>
                <w:lang w:val="uk-UA" w:eastAsia="uk-UA" w:bidi="uk-UA"/>
              </w:rPr>
              <w:t xml:space="preserve"> </w:t>
            </w:r>
            <w:r w:rsidR="00C022FD" w:rsidRPr="00FE270C">
              <w:rPr>
                <w:rFonts w:ascii="Times New Roman" w:eastAsia="Courier New" w:hAnsi="Times New Roman"/>
                <w:i/>
                <w:iCs/>
                <w:color w:val="000000"/>
                <w:lang w:val="uk-UA" w:eastAsia="uk-UA" w:bidi="uk-UA"/>
              </w:rPr>
              <w:t>га</w:t>
            </w:r>
          </w:p>
        </w:tc>
      </w:tr>
      <w:tr w:rsidR="00C022FD" w:rsidRPr="00FE270C" w14:paraId="02BD323E" w14:textId="77777777" w:rsidTr="006C75C6">
        <w:trPr>
          <w:cantSplit/>
          <w:trHeight w:val="372"/>
        </w:trPr>
        <w:tc>
          <w:tcPr>
            <w:tcW w:w="3536" w:type="dxa"/>
          </w:tcPr>
          <w:p w14:paraId="756768E0" w14:textId="51B62BD7" w:rsidR="00C022FD" w:rsidRPr="00FE270C" w:rsidRDefault="00C022FD" w:rsidP="00447390">
            <w:pPr>
              <w:ind w:left="30" w:hanging="105"/>
              <w:rPr>
                <w:rFonts w:ascii="Times New Roman" w:hAnsi="Times New Roman" w:cs="Times New Roman"/>
              </w:rPr>
            </w:pPr>
            <w:r w:rsidRPr="00FE270C">
              <w:rPr>
                <w:rFonts w:ascii="Times New Roman" w:hAnsi="Times New Roman" w:cs="Times New Roman"/>
              </w:rPr>
              <w:t>Вид та термін користування:</w:t>
            </w:r>
          </w:p>
        </w:tc>
        <w:tc>
          <w:tcPr>
            <w:tcW w:w="6121" w:type="dxa"/>
          </w:tcPr>
          <w:p w14:paraId="1B2F5ADB" w14:textId="696BAE9F" w:rsidR="00C022FD" w:rsidRPr="00FE270C" w:rsidRDefault="00602D76" w:rsidP="00447390">
            <w:pPr>
              <w:pStyle w:val="ParagraphStyle"/>
              <w:jc w:val="both"/>
              <w:rPr>
                <w:rFonts w:ascii="Times New Roman" w:eastAsia="Courier New" w:hAnsi="Times New Roman"/>
                <w:i/>
                <w:iCs/>
                <w:color w:val="000000"/>
                <w:lang w:val="uk-UA" w:eastAsia="uk-UA" w:bidi="uk-UA"/>
              </w:rPr>
            </w:pPr>
            <w:r w:rsidRPr="00FE270C">
              <w:rPr>
                <w:rFonts w:ascii="Times New Roman" w:eastAsia="Courier New" w:hAnsi="Times New Roman"/>
                <w:i/>
                <w:iCs/>
                <w:color w:val="000000"/>
                <w:lang w:val="uk-UA" w:eastAsia="uk-UA" w:bidi="uk-UA"/>
              </w:rPr>
              <w:t>право в процесі оформлення (</w:t>
            </w:r>
            <w:r w:rsidR="00C022FD" w:rsidRPr="00FE270C">
              <w:rPr>
                <w:rFonts w:ascii="Times New Roman" w:eastAsia="Courier New" w:hAnsi="Times New Roman"/>
                <w:i/>
                <w:iCs/>
                <w:color w:val="000000"/>
                <w:lang w:val="uk-UA" w:eastAsia="uk-UA" w:bidi="uk-UA"/>
              </w:rPr>
              <w:t>постійне користування</w:t>
            </w:r>
            <w:r w:rsidRPr="00FE270C">
              <w:rPr>
                <w:rFonts w:ascii="Times New Roman" w:eastAsia="Courier New" w:hAnsi="Times New Roman"/>
                <w:i/>
                <w:iCs/>
                <w:color w:val="000000"/>
                <w:lang w:val="uk-UA" w:eastAsia="uk-UA" w:bidi="uk-UA"/>
              </w:rPr>
              <w:t>)</w:t>
            </w:r>
          </w:p>
        </w:tc>
      </w:tr>
      <w:tr w:rsidR="00C022FD" w:rsidRPr="00FE270C" w14:paraId="2C3560CE" w14:textId="77777777" w:rsidTr="00D10A75">
        <w:trPr>
          <w:cantSplit/>
          <w:trHeight w:val="852"/>
        </w:trPr>
        <w:tc>
          <w:tcPr>
            <w:tcW w:w="3536" w:type="dxa"/>
          </w:tcPr>
          <w:p w14:paraId="2F3D2E38" w14:textId="63BD9707" w:rsidR="00C022FD" w:rsidRPr="00FE270C" w:rsidRDefault="00B64BCB" w:rsidP="00447390">
            <w:pPr>
              <w:ind w:left="30" w:hanging="105"/>
              <w:rPr>
                <w:rFonts w:ascii="Times New Roman" w:hAnsi="Times New Roman" w:cs="Times New Roman"/>
              </w:rPr>
            </w:pPr>
            <w:r w:rsidRPr="00FE270C">
              <w:rPr>
                <w:rFonts w:ascii="Times New Roman" w:hAnsi="Times New Roman" w:cs="Times New Roman"/>
              </w:rPr>
              <w:t>Заявлене цільове</w:t>
            </w:r>
            <w:r w:rsidR="00D10A75" w:rsidRPr="00FE270C">
              <w:rPr>
                <w:rFonts w:ascii="Times New Roman" w:hAnsi="Times New Roman" w:cs="Times New Roman"/>
              </w:rPr>
              <w:t xml:space="preserve"> призначення:</w:t>
            </w:r>
          </w:p>
        </w:tc>
        <w:tc>
          <w:tcPr>
            <w:tcW w:w="6121" w:type="dxa"/>
          </w:tcPr>
          <w:p w14:paraId="5922EEF0" w14:textId="580B1A6E" w:rsidR="00C022FD" w:rsidRPr="00FE270C" w:rsidRDefault="00B64BCB" w:rsidP="00447390">
            <w:pPr>
              <w:pStyle w:val="ParagraphStyle"/>
              <w:jc w:val="both"/>
              <w:rPr>
                <w:rFonts w:ascii="Times New Roman" w:eastAsia="Courier New" w:hAnsi="Times New Roman"/>
                <w:i/>
                <w:iCs/>
                <w:color w:val="000000"/>
                <w:lang w:val="uk-UA" w:eastAsia="uk-UA" w:bidi="uk-UA"/>
              </w:rPr>
            </w:pPr>
            <w:r w:rsidRPr="00FE270C">
              <w:rPr>
                <w:rFonts w:ascii="Times New Roman" w:eastAsia="Courier New" w:hAnsi="Times New Roman"/>
                <w:i/>
                <w:iCs/>
                <w:color w:val="000000"/>
                <w:lang w:val="uk-UA" w:eastAsia="uk-UA" w:bidi="uk-UA"/>
              </w:rPr>
              <w:t>для експлуатації і обслуговування багатоквартирного житлового будинку з об’єктами торгово-розважальної та ринкової інфраструктури</w:t>
            </w:r>
          </w:p>
        </w:tc>
      </w:tr>
    </w:tbl>
    <w:p w14:paraId="54E578E1" w14:textId="77777777" w:rsidR="00C022FD" w:rsidRPr="00FE270C" w:rsidRDefault="00C022FD" w:rsidP="002F3154">
      <w:pPr>
        <w:pStyle w:val="1"/>
        <w:shd w:val="clear" w:color="auto" w:fill="auto"/>
        <w:tabs>
          <w:tab w:val="left" w:pos="0"/>
        </w:tabs>
        <w:spacing w:after="0"/>
        <w:ind w:firstLine="426"/>
        <w:jc w:val="both"/>
        <w:rPr>
          <w:sz w:val="24"/>
          <w:szCs w:val="24"/>
        </w:rPr>
      </w:pPr>
    </w:p>
    <w:p w14:paraId="0BA7E596" w14:textId="53CCBAD8" w:rsidR="006C75C6" w:rsidRPr="00FE270C" w:rsidRDefault="003D4611" w:rsidP="00D0322C">
      <w:pPr>
        <w:pStyle w:val="1"/>
        <w:numPr>
          <w:ilvl w:val="0"/>
          <w:numId w:val="1"/>
        </w:numPr>
        <w:shd w:val="clear" w:color="auto" w:fill="auto"/>
        <w:tabs>
          <w:tab w:val="left" w:pos="671"/>
        </w:tabs>
        <w:spacing w:line="228" w:lineRule="auto"/>
        <w:rPr>
          <w:sz w:val="24"/>
          <w:szCs w:val="24"/>
        </w:rPr>
      </w:pPr>
      <w:r w:rsidRPr="00FE270C">
        <w:rPr>
          <w:b/>
          <w:bCs/>
          <w:sz w:val="24"/>
          <w:szCs w:val="24"/>
        </w:rPr>
        <w:t>Обґрунтування прийняття рішення</w:t>
      </w:r>
      <w:r w:rsidR="009F1756" w:rsidRPr="00FE270C">
        <w:rPr>
          <w:b/>
          <w:bCs/>
          <w:sz w:val="24"/>
          <w:szCs w:val="24"/>
        </w:rPr>
        <w:t>.</w:t>
      </w:r>
    </w:p>
    <w:p w14:paraId="212B4872" w14:textId="105B1D60" w:rsidR="009F1756" w:rsidRPr="00FE270C" w:rsidRDefault="009F1756" w:rsidP="002F3154">
      <w:pPr>
        <w:pStyle w:val="1"/>
        <w:shd w:val="clear" w:color="auto" w:fill="auto"/>
        <w:tabs>
          <w:tab w:val="left" w:pos="0"/>
        </w:tabs>
        <w:spacing w:after="0"/>
        <w:ind w:firstLine="426"/>
        <w:jc w:val="both"/>
        <w:rPr>
          <w:sz w:val="24"/>
          <w:szCs w:val="24"/>
        </w:rPr>
      </w:pPr>
      <w:r w:rsidRPr="00FE270C">
        <w:rPr>
          <w:sz w:val="24"/>
          <w:szCs w:val="24"/>
        </w:rPr>
        <w:t xml:space="preserve">На клопотання зацікавленої особи відповідно до статей 9, 123 Земельного кодексу України та Порядку набуття прав на землю із земель комунальної власності у місті Києві, </w:t>
      </w:r>
      <w:r w:rsidR="00F61295" w:rsidRPr="00FE270C">
        <w:rPr>
          <w:sz w:val="24"/>
          <w:szCs w:val="24"/>
        </w:rPr>
        <w:t>затвердженого рішенням</w:t>
      </w:r>
      <w:r w:rsidRPr="00FE270C">
        <w:rPr>
          <w:sz w:val="24"/>
          <w:szCs w:val="24"/>
        </w:rPr>
        <w:t xml:space="preserve"> від 20</w:t>
      </w:r>
      <w:r w:rsidR="006E3B69" w:rsidRPr="00FE270C">
        <w:rPr>
          <w:sz w:val="24"/>
          <w:szCs w:val="24"/>
        </w:rPr>
        <w:t>.04.</w:t>
      </w:r>
      <w:r w:rsidRPr="00FE270C">
        <w:rPr>
          <w:sz w:val="24"/>
          <w:szCs w:val="24"/>
        </w:rPr>
        <w:t xml:space="preserve">2017 № 241/2463, </w:t>
      </w:r>
      <w:r w:rsidR="00046301" w:rsidRPr="00FE270C">
        <w:rPr>
          <w:sz w:val="24"/>
          <w:szCs w:val="24"/>
        </w:rPr>
        <w:t>право комунальної власності територіальної громади міста Києва на яку зареєстровано в установленому порядку (право комунальної власності зареєстровано в Державному реєстрі речових прав на нерухоме майно</w:t>
      </w:r>
      <w:r w:rsidR="00602D76" w:rsidRPr="00FE270C">
        <w:rPr>
          <w:sz w:val="24"/>
          <w:szCs w:val="24"/>
        </w:rPr>
        <w:t xml:space="preserve"> 15.12.2015</w:t>
      </w:r>
      <w:r w:rsidR="00B64BCB" w:rsidRPr="00FE270C">
        <w:rPr>
          <w:sz w:val="24"/>
          <w:szCs w:val="24"/>
        </w:rPr>
        <w:t>,</w:t>
      </w:r>
      <w:r w:rsidR="00046301" w:rsidRPr="00FE270C">
        <w:rPr>
          <w:sz w:val="24"/>
          <w:szCs w:val="24"/>
        </w:rPr>
        <w:t xml:space="preserve"> номер відомостей про речове право: 12549196), </w:t>
      </w:r>
      <w:r w:rsidRPr="00FE270C">
        <w:rPr>
          <w:sz w:val="24"/>
          <w:szCs w:val="24"/>
        </w:rPr>
        <w:t>Департаментом земельних ресурсів виконавчого органу Київської міської ради (Київської міської державно</w:t>
      </w:r>
      <w:r w:rsidR="00F61295" w:rsidRPr="00FE270C">
        <w:rPr>
          <w:sz w:val="24"/>
          <w:szCs w:val="24"/>
        </w:rPr>
        <w:t xml:space="preserve">ї адміністрації) </w:t>
      </w:r>
      <w:r w:rsidR="00046301" w:rsidRPr="00FE270C">
        <w:rPr>
          <w:sz w:val="24"/>
          <w:szCs w:val="24"/>
        </w:rPr>
        <w:t xml:space="preserve">(далі – Департамент земельних ресурсів) </w:t>
      </w:r>
      <w:r w:rsidR="00F61295" w:rsidRPr="00FE270C">
        <w:rPr>
          <w:sz w:val="24"/>
          <w:szCs w:val="24"/>
        </w:rPr>
        <w:t>розроблено проє</w:t>
      </w:r>
      <w:r w:rsidRPr="00FE270C">
        <w:rPr>
          <w:sz w:val="24"/>
          <w:szCs w:val="24"/>
        </w:rPr>
        <w:t>кт рішення Київської міської ради.</w:t>
      </w:r>
    </w:p>
    <w:p w14:paraId="4D1A3E5B" w14:textId="431F560D" w:rsidR="00D437FF" w:rsidRPr="00FE270C" w:rsidRDefault="00D437FF" w:rsidP="002F3154">
      <w:pPr>
        <w:pStyle w:val="1"/>
        <w:shd w:val="clear" w:color="auto" w:fill="auto"/>
        <w:tabs>
          <w:tab w:val="left" w:pos="0"/>
        </w:tabs>
        <w:spacing w:after="0"/>
        <w:ind w:firstLine="426"/>
        <w:jc w:val="both"/>
        <w:rPr>
          <w:sz w:val="24"/>
          <w:szCs w:val="24"/>
        </w:rPr>
      </w:pPr>
    </w:p>
    <w:p w14:paraId="105FE328" w14:textId="77777777" w:rsidR="00D437FF" w:rsidRPr="00FE270C" w:rsidRDefault="003D4611" w:rsidP="00486A4D">
      <w:pPr>
        <w:pStyle w:val="1"/>
        <w:numPr>
          <w:ilvl w:val="0"/>
          <w:numId w:val="1"/>
        </w:numPr>
        <w:shd w:val="clear" w:color="auto" w:fill="auto"/>
        <w:tabs>
          <w:tab w:val="left" w:pos="671"/>
          <w:tab w:val="left" w:pos="1134"/>
        </w:tabs>
        <w:spacing w:after="0" w:line="228" w:lineRule="auto"/>
        <w:ind w:firstLine="426"/>
        <w:rPr>
          <w:sz w:val="24"/>
          <w:szCs w:val="24"/>
        </w:rPr>
      </w:pPr>
      <w:r w:rsidRPr="00FE270C">
        <w:rPr>
          <w:b/>
          <w:bCs/>
          <w:sz w:val="24"/>
          <w:szCs w:val="24"/>
        </w:rPr>
        <w:t>Мета прийняття рішення.</w:t>
      </w:r>
    </w:p>
    <w:p w14:paraId="499A3659" w14:textId="6781694A" w:rsidR="00D437FF" w:rsidRPr="00FE270C" w:rsidRDefault="003D4611" w:rsidP="002F3154">
      <w:pPr>
        <w:pStyle w:val="1"/>
        <w:shd w:val="clear" w:color="auto" w:fill="auto"/>
        <w:tabs>
          <w:tab w:val="left" w:pos="0"/>
        </w:tabs>
        <w:spacing w:after="0"/>
        <w:ind w:firstLine="426"/>
        <w:jc w:val="both"/>
        <w:rPr>
          <w:sz w:val="24"/>
          <w:szCs w:val="24"/>
        </w:rPr>
      </w:pPr>
      <w:r w:rsidRPr="00FE270C">
        <w:rPr>
          <w:sz w:val="24"/>
          <w:szCs w:val="24"/>
        </w:rPr>
        <w:t xml:space="preserve">Метою прийняття рішення є забезпечення реалізації встановленого Земельним кодексом України права особи на оформлення права користування </w:t>
      </w:r>
      <w:r w:rsidR="00046301" w:rsidRPr="00FE270C">
        <w:rPr>
          <w:sz w:val="24"/>
          <w:szCs w:val="24"/>
        </w:rPr>
        <w:t>земельною ділянкою</w:t>
      </w:r>
      <w:r w:rsidRPr="00FE270C">
        <w:rPr>
          <w:sz w:val="24"/>
          <w:szCs w:val="24"/>
        </w:rPr>
        <w:t>.</w:t>
      </w:r>
    </w:p>
    <w:p w14:paraId="230CA9CA" w14:textId="1B39046A" w:rsidR="007D79A0" w:rsidRDefault="007D79A0" w:rsidP="002F3154">
      <w:pPr>
        <w:pStyle w:val="1"/>
        <w:shd w:val="clear" w:color="auto" w:fill="auto"/>
        <w:tabs>
          <w:tab w:val="left" w:pos="0"/>
        </w:tabs>
        <w:spacing w:after="0"/>
        <w:ind w:firstLine="426"/>
        <w:jc w:val="both"/>
        <w:rPr>
          <w:sz w:val="24"/>
          <w:szCs w:val="24"/>
        </w:rPr>
      </w:pPr>
    </w:p>
    <w:p w14:paraId="756B0868" w14:textId="06859923" w:rsidR="00E25D89" w:rsidRDefault="00E25D89" w:rsidP="002F3154">
      <w:pPr>
        <w:pStyle w:val="1"/>
        <w:shd w:val="clear" w:color="auto" w:fill="auto"/>
        <w:tabs>
          <w:tab w:val="left" w:pos="0"/>
        </w:tabs>
        <w:spacing w:after="0"/>
        <w:ind w:firstLine="426"/>
        <w:jc w:val="both"/>
        <w:rPr>
          <w:sz w:val="24"/>
          <w:szCs w:val="24"/>
        </w:rPr>
      </w:pPr>
    </w:p>
    <w:p w14:paraId="4E509893" w14:textId="7DE9D698" w:rsidR="00E25D89" w:rsidRDefault="00E25D89" w:rsidP="002F3154">
      <w:pPr>
        <w:pStyle w:val="1"/>
        <w:shd w:val="clear" w:color="auto" w:fill="auto"/>
        <w:tabs>
          <w:tab w:val="left" w:pos="0"/>
        </w:tabs>
        <w:spacing w:after="0"/>
        <w:ind w:firstLine="426"/>
        <w:jc w:val="both"/>
        <w:rPr>
          <w:sz w:val="24"/>
          <w:szCs w:val="24"/>
        </w:rPr>
      </w:pPr>
    </w:p>
    <w:p w14:paraId="0EDA9250" w14:textId="063E83A1" w:rsidR="00E25D89" w:rsidRDefault="00E25D89" w:rsidP="002F3154">
      <w:pPr>
        <w:pStyle w:val="1"/>
        <w:shd w:val="clear" w:color="auto" w:fill="auto"/>
        <w:tabs>
          <w:tab w:val="left" w:pos="0"/>
        </w:tabs>
        <w:spacing w:after="0"/>
        <w:ind w:firstLine="426"/>
        <w:jc w:val="both"/>
        <w:rPr>
          <w:sz w:val="24"/>
          <w:szCs w:val="24"/>
        </w:rPr>
      </w:pPr>
    </w:p>
    <w:p w14:paraId="274C7348" w14:textId="77777777" w:rsidR="00E25D89" w:rsidRPr="00FE270C" w:rsidRDefault="00E25D89" w:rsidP="002F3154">
      <w:pPr>
        <w:pStyle w:val="1"/>
        <w:shd w:val="clear" w:color="auto" w:fill="auto"/>
        <w:tabs>
          <w:tab w:val="left" w:pos="0"/>
        </w:tabs>
        <w:spacing w:after="0"/>
        <w:ind w:firstLine="426"/>
        <w:jc w:val="both"/>
        <w:rPr>
          <w:sz w:val="24"/>
          <w:szCs w:val="24"/>
        </w:rPr>
      </w:pPr>
    </w:p>
    <w:p w14:paraId="430B5247" w14:textId="77777777" w:rsidR="009A054D" w:rsidRPr="00FE270C" w:rsidRDefault="009A054D" w:rsidP="00D0322C">
      <w:pPr>
        <w:pStyle w:val="1"/>
        <w:numPr>
          <w:ilvl w:val="0"/>
          <w:numId w:val="3"/>
        </w:numPr>
        <w:shd w:val="clear" w:color="auto" w:fill="auto"/>
        <w:tabs>
          <w:tab w:val="left" w:pos="709"/>
        </w:tabs>
        <w:spacing w:after="60"/>
        <w:ind w:left="567" w:hanging="141"/>
        <w:rPr>
          <w:sz w:val="24"/>
          <w:szCs w:val="24"/>
        </w:rPr>
      </w:pPr>
      <w:r w:rsidRPr="00FE270C">
        <w:rPr>
          <w:b/>
          <w:bCs/>
          <w:sz w:val="24"/>
          <w:szCs w:val="24"/>
        </w:rPr>
        <w:lastRenderedPageBreak/>
        <w:t>Особливі характеристики ділянки.</w:t>
      </w:r>
    </w:p>
    <w:tbl>
      <w:tblPr>
        <w:tblStyle w:val="a8"/>
        <w:tblW w:w="9697" w:type="dxa"/>
        <w:tblLook w:val="04A0" w:firstRow="1" w:lastRow="0" w:firstColumn="1" w:lastColumn="0" w:noHBand="0" w:noVBand="1"/>
      </w:tblPr>
      <w:tblGrid>
        <w:gridCol w:w="3167"/>
        <w:gridCol w:w="6530"/>
      </w:tblGrid>
      <w:tr w:rsidR="002B31E8" w:rsidRPr="00FE270C" w14:paraId="4CAB0CE4" w14:textId="77777777" w:rsidTr="00E267AF">
        <w:trPr>
          <w:cantSplit/>
          <w:trHeight w:val="654"/>
        </w:trPr>
        <w:tc>
          <w:tcPr>
            <w:tcW w:w="3167" w:type="dxa"/>
          </w:tcPr>
          <w:p w14:paraId="6E2889C2" w14:textId="13C8BA98" w:rsidR="002B31E8" w:rsidRPr="00FE270C" w:rsidRDefault="00C16947" w:rsidP="00447390">
            <w:pPr>
              <w:pStyle w:val="1"/>
              <w:shd w:val="clear" w:color="auto" w:fill="auto"/>
              <w:spacing w:after="0"/>
              <w:ind w:left="-142" w:firstLine="0"/>
              <w:rPr>
                <w:rFonts w:eastAsia="Courier New"/>
                <w:sz w:val="24"/>
                <w:szCs w:val="24"/>
              </w:rPr>
            </w:pPr>
            <w:r w:rsidRPr="00FE270C">
              <w:rPr>
                <w:rFonts w:eastAsia="Courier New"/>
                <w:sz w:val="24"/>
                <w:szCs w:val="24"/>
              </w:rPr>
              <w:t xml:space="preserve"> </w:t>
            </w:r>
            <w:r w:rsidR="002B31E8" w:rsidRPr="00FE270C">
              <w:rPr>
                <w:rFonts w:eastAsia="Courier New"/>
                <w:sz w:val="24"/>
                <w:szCs w:val="24"/>
              </w:rPr>
              <w:t xml:space="preserve">Наявність будівель </w:t>
            </w:r>
          </w:p>
          <w:p w14:paraId="2439C9F8" w14:textId="16AB0BCC" w:rsidR="002B31E8" w:rsidRPr="00FE270C" w:rsidRDefault="00C16947" w:rsidP="00447390">
            <w:pPr>
              <w:pStyle w:val="20"/>
              <w:shd w:val="clear" w:color="auto" w:fill="auto"/>
              <w:spacing w:line="209" w:lineRule="auto"/>
              <w:ind w:left="-142"/>
              <w:jc w:val="left"/>
              <w:rPr>
                <w:rFonts w:ascii="Times New Roman" w:eastAsia="Courier New" w:hAnsi="Times New Roman" w:cs="Times New Roman"/>
                <w:i w:val="0"/>
                <w:iCs w:val="0"/>
                <w:sz w:val="24"/>
                <w:szCs w:val="24"/>
              </w:rPr>
            </w:pPr>
            <w:r w:rsidRPr="00FE270C">
              <w:rPr>
                <w:rFonts w:ascii="Times New Roman" w:eastAsia="Courier New" w:hAnsi="Times New Roman" w:cs="Times New Roman"/>
                <w:i w:val="0"/>
                <w:iCs w:val="0"/>
                <w:sz w:val="24"/>
                <w:szCs w:val="24"/>
              </w:rPr>
              <w:t xml:space="preserve"> </w:t>
            </w:r>
            <w:r w:rsidR="002B31E8" w:rsidRPr="00FE270C">
              <w:rPr>
                <w:rFonts w:ascii="Times New Roman" w:eastAsia="Courier New" w:hAnsi="Times New Roman" w:cs="Times New Roman"/>
                <w:i w:val="0"/>
                <w:iCs w:val="0"/>
                <w:sz w:val="24"/>
                <w:szCs w:val="24"/>
              </w:rPr>
              <w:t>і споруд на ділянці:</w:t>
            </w:r>
          </w:p>
        </w:tc>
        <w:tc>
          <w:tcPr>
            <w:tcW w:w="6530" w:type="dxa"/>
          </w:tcPr>
          <w:p w14:paraId="77F6A87F" w14:textId="6B68D45D" w:rsidR="002B31E8" w:rsidRPr="007D168E" w:rsidRDefault="002B31E8" w:rsidP="000100DF">
            <w:pPr>
              <w:jc w:val="both"/>
              <w:rPr>
                <w:rFonts w:ascii="Times New Roman" w:eastAsia="Times New Roman" w:hAnsi="Times New Roman" w:cs="Times New Roman"/>
                <w:i/>
                <w:color w:val="auto"/>
                <w:lang w:eastAsia="en-US" w:bidi="ar-SA"/>
              </w:rPr>
            </w:pPr>
            <w:r w:rsidRPr="007D168E">
              <w:rPr>
                <w:rFonts w:ascii="Times New Roman" w:eastAsia="Times New Roman" w:hAnsi="Times New Roman" w:cs="Times New Roman"/>
                <w:i/>
                <w:color w:val="auto"/>
                <w:lang w:eastAsia="en-US" w:bidi="ar-SA"/>
              </w:rPr>
              <w:t>Земельна ділянка забудована</w:t>
            </w:r>
            <w:r w:rsidR="00D10A75" w:rsidRPr="007D168E">
              <w:rPr>
                <w:rFonts w:ascii="Times New Roman" w:eastAsia="Times New Roman" w:hAnsi="Times New Roman" w:cs="Times New Roman"/>
                <w:i/>
                <w:color w:val="auto"/>
                <w:lang w:eastAsia="en-US" w:bidi="ar-SA"/>
              </w:rPr>
              <w:t xml:space="preserve"> житловим комплексом з торговельно-офісними вбудованими приміщеннями </w:t>
            </w:r>
            <w:r w:rsidR="00643D0D" w:rsidRPr="007D168E">
              <w:rPr>
                <w:rFonts w:ascii="Times New Roman" w:eastAsia="Times New Roman" w:hAnsi="Times New Roman" w:cs="Times New Roman"/>
                <w:i/>
                <w:color w:val="auto"/>
                <w:lang w:eastAsia="en-US" w:bidi="ar-SA"/>
              </w:rPr>
              <w:t xml:space="preserve"> </w:t>
            </w:r>
            <w:r w:rsidR="0084190F" w:rsidRPr="007D168E">
              <w:rPr>
                <w:rFonts w:ascii="Times New Roman" w:eastAsia="Times New Roman" w:hAnsi="Times New Roman" w:cs="Times New Roman"/>
                <w:i/>
                <w:color w:val="auto"/>
                <w:lang w:eastAsia="en-US" w:bidi="ar-SA"/>
              </w:rPr>
              <w:t>(</w:t>
            </w:r>
            <w:r w:rsidR="00AA2532" w:rsidRPr="007D168E">
              <w:rPr>
                <w:rFonts w:ascii="Times New Roman" w:eastAsia="Times New Roman" w:hAnsi="Times New Roman" w:cs="Times New Roman"/>
                <w:i/>
                <w:color w:val="auto"/>
                <w:lang w:eastAsia="en-US" w:bidi="ar-SA"/>
              </w:rPr>
              <w:t>сертифікат про прийняття в експлуатацію</w:t>
            </w:r>
            <w:r w:rsidR="000100DF" w:rsidRPr="007D168E">
              <w:rPr>
                <w:rFonts w:ascii="Times New Roman" w:eastAsia="Times New Roman" w:hAnsi="Times New Roman" w:cs="Times New Roman"/>
                <w:i/>
                <w:color w:val="auto"/>
                <w:lang w:eastAsia="en-US" w:bidi="ar-SA"/>
              </w:rPr>
              <w:t xml:space="preserve"> закінченого будівництвом об’єкта «Б</w:t>
            </w:r>
            <w:r w:rsidR="0084190F" w:rsidRPr="007D168E">
              <w:rPr>
                <w:rFonts w:ascii="Times New Roman" w:eastAsia="Times New Roman" w:hAnsi="Times New Roman" w:cs="Times New Roman"/>
                <w:i/>
                <w:color w:val="auto"/>
                <w:lang w:eastAsia="en-US" w:bidi="ar-SA"/>
              </w:rPr>
              <w:t>удівництво житлового комплексу з торговельно-офісними вбудованими приміщеннями на вул. Багговутівській, 17-21 в Шевченківському районі м. Києва (І та ІІ черга)</w:t>
            </w:r>
            <w:r w:rsidR="00C55831" w:rsidRPr="007D168E">
              <w:rPr>
                <w:rFonts w:ascii="Times New Roman" w:eastAsia="Times New Roman" w:hAnsi="Times New Roman" w:cs="Times New Roman"/>
                <w:i/>
                <w:color w:val="auto"/>
                <w:lang w:eastAsia="en-US" w:bidi="ar-SA"/>
              </w:rPr>
              <w:t>» (с</w:t>
            </w:r>
            <w:r w:rsidR="0084190F" w:rsidRPr="007D168E">
              <w:rPr>
                <w:rFonts w:ascii="Times New Roman" w:eastAsia="Times New Roman" w:hAnsi="Times New Roman" w:cs="Times New Roman"/>
                <w:i/>
                <w:color w:val="auto"/>
                <w:lang w:eastAsia="en-US" w:bidi="ar-SA"/>
              </w:rPr>
              <w:t xml:space="preserve">ертифікат готовності </w:t>
            </w:r>
            <w:r w:rsidR="00072AC6" w:rsidRPr="007D168E">
              <w:rPr>
                <w:rFonts w:ascii="Times New Roman" w:eastAsia="Times New Roman" w:hAnsi="Times New Roman" w:cs="Times New Roman"/>
                <w:i/>
                <w:color w:val="auto"/>
                <w:lang w:eastAsia="en-US" w:bidi="ar-SA"/>
              </w:rPr>
              <w:t xml:space="preserve">видано </w:t>
            </w:r>
            <w:r w:rsidR="0084190F" w:rsidRPr="007D168E">
              <w:rPr>
                <w:rFonts w:ascii="Times New Roman" w:eastAsia="Times New Roman" w:hAnsi="Times New Roman" w:cs="Times New Roman"/>
                <w:i/>
                <w:color w:val="auto"/>
                <w:lang w:eastAsia="en-US" w:bidi="ar-SA"/>
              </w:rPr>
              <w:t>Державн</w:t>
            </w:r>
            <w:r w:rsidR="00072AC6" w:rsidRPr="007D168E">
              <w:rPr>
                <w:rFonts w:ascii="Times New Roman" w:eastAsia="Times New Roman" w:hAnsi="Times New Roman" w:cs="Times New Roman"/>
                <w:i/>
                <w:color w:val="auto"/>
                <w:lang w:eastAsia="en-US" w:bidi="ar-SA"/>
              </w:rPr>
              <w:t>ою</w:t>
            </w:r>
            <w:r w:rsidR="0084190F" w:rsidRPr="007D168E">
              <w:rPr>
                <w:rFonts w:ascii="Times New Roman" w:eastAsia="Times New Roman" w:hAnsi="Times New Roman" w:cs="Times New Roman"/>
                <w:i/>
                <w:color w:val="auto"/>
                <w:lang w:eastAsia="en-US" w:bidi="ar-SA"/>
              </w:rPr>
              <w:t xml:space="preserve"> архітектурно-будівельн</w:t>
            </w:r>
            <w:r w:rsidR="00072AC6" w:rsidRPr="007D168E">
              <w:rPr>
                <w:rFonts w:ascii="Times New Roman" w:eastAsia="Times New Roman" w:hAnsi="Times New Roman" w:cs="Times New Roman"/>
                <w:i/>
                <w:color w:val="auto"/>
                <w:lang w:eastAsia="en-US" w:bidi="ar-SA"/>
              </w:rPr>
              <w:t>ою</w:t>
            </w:r>
            <w:r w:rsidR="0084190F" w:rsidRPr="007D168E">
              <w:rPr>
                <w:rFonts w:ascii="Times New Roman" w:eastAsia="Times New Roman" w:hAnsi="Times New Roman" w:cs="Times New Roman"/>
                <w:i/>
                <w:color w:val="auto"/>
                <w:lang w:eastAsia="en-US" w:bidi="ar-SA"/>
              </w:rPr>
              <w:t xml:space="preserve"> інспекц</w:t>
            </w:r>
            <w:r w:rsidR="00072AC6" w:rsidRPr="007D168E">
              <w:rPr>
                <w:rFonts w:ascii="Times New Roman" w:eastAsia="Times New Roman" w:hAnsi="Times New Roman" w:cs="Times New Roman"/>
                <w:i/>
                <w:color w:val="auto"/>
                <w:lang w:eastAsia="en-US" w:bidi="ar-SA"/>
              </w:rPr>
              <w:t>ією</w:t>
            </w:r>
            <w:r w:rsidR="0084190F" w:rsidRPr="007D168E">
              <w:rPr>
                <w:rFonts w:ascii="Times New Roman" w:eastAsia="Times New Roman" w:hAnsi="Times New Roman" w:cs="Times New Roman"/>
                <w:i/>
                <w:color w:val="auto"/>
                <w:lang w:eastAsia="en-US" w:bidi="ar-SA"/>
              </w:rPr>
              <w:t xml:space="preserve"> України 16.04.2021</w:t>
            </w:r>
            <w:r w:rsidR="00AA2532" w:rsidRPr="007D168E">
              <w:rPr>
                <w:rFonts w:ascii="Times New Roman" w:eastAsia="Times New Roman" w:hAnsi="Times New Roman" w:cs="Times New Roman"/>
                <w:i/>
                <w:color w:val="auto"/>
                <w:lang w:eastAsia="en-US" w:bidi="ar-SA"/>
              </w:rPr>
              <w:t xml:space="preserve"> за</w:t>
            </w:r>
            <w:r w:rsidR="0084190F" w:rsidRPr="007D168E">
              <w:rPr>
                <w:rFonts w:ascii="Times New Roman" w:eastAsia="Times New Roman" w:hAnsi="Times New Roman" w:cs="Times New Roman"/>
                <w:i/>
                <w:color w:val="auto"/>
                <w:lang w:eastAsia="en-US" w:bidi="ar-SA"/>
              </w:rPr>
              <w:t xml:space="preserve"> </w:t>
            </w:r>
            <w:r w:rsidR="00AA2532" w:rsidRPr="007D168E">
              <w:rPr>
                <w:rFonts w:ascii="Times New Roman" w:eastAsia="Times New Roman" w:hAnsi="Times New Roman" w:cs="Times New Roman"/>
                <w:i/>
                <w:color w:val="auto"/>
                <w:lang w:eastAsia="en-US" w:bidi="ar-SA"/>
              </w:rPr>
              <w:t xml:space="preserve">реєстраційним </w:t>
            </w:r>
            <w:r w:rsidR="0084190F" w:rsidRPr="007D168E">
              <w:rPr>
                <w:rFonts w:ascii="Times New Roman" w:eastAsia="Times New Roman" w:hAnsi="Times New Roman" w:cs="Times New Roman"/>
                <w:i/>
                <w:color w:val="auto"/>
                <w:lang w:eastAsia="en-US" w:bidi="ar-SA"/>
              </w:rPr>
              <w:t>№ ІУ123210329337).</w:t>
            </w:r>
          </w:p>
        </w:tc>
      </w:tr>
      <w:tr w:rsidR="002B31E8" w:rsidRPr="00FE270C" w14:paraId="2E1CCB39" w14:textId="77777777" w:rsidTr="00DE5613">
        <w:trPr>
          <w:cantSplit/>
          <w:trHeight w:val="283"/>
        </w:trPr>
        <w:tc>
          <w:tcPr>
            <w:tcW w:w="3167" w:type="dxa"/>
          </w:tcPr>
          <w:p w14:paraId="591A714D" w14:textId="3AF05BE3" w:rsidR="002B31E8" w:rsidRPr="00FE270C" w:rsidRDefault="00C16947" w:rsidP="00447390">
            <w:pPr>
              <w:pStyle w:val="1"/>
              <w:shd w:val="clear" w:color="auto" w:fill="auto"/>
              <w:tabs>
                <w:tab w:val="left" w:pos="1861"/>
              </w:tabs>
              <w:spacing w:after="0"/>
              <w:ind w:left="-142" w:firstLine="0"/>
              <w:rPr>
                <w:rFonts w:eastAsia="Courier New"/>
                <w:sz w:val="24"/>
                <w:szCs w:val="24"/>
              </w:rPr>
            </w:pPr>
            <w:r w:rsidRPr="00FE270C">
              <w:rPr>
                <w:rFonts w:eastAsia="Courier New"/>
                <w:sz w:val="24"/>
                <w:szCs w:val="24"/>
              </w:rPr>
              <w:t xml:space="preserve"> </w:t>
            </w:r>
            <w:r w:rsidR="002B31E8" w:rsidRPr="00FE270C">
              <w:rPr>
                <w:rFonts w:eastAsia="Courier New"/>
                <w:sz w:val="24"/>
                <w:szCs w:val="24"/>
              </w:rPr>
              <w:t>Наявність ДПТ:</w:t>
            </w:r>
          </w:p>
        </w:tc>
        <w:tc>
          <w:tcPr>
            <w:tcW w:w="6530" w:type="dxa"/>
          </w:tcPr>
          <w:p w14:paraId="3C5543F4" w14:textId="77777777" w:rsidR="002B31E8" w:rsidRPr="007D168E" w:rsidRDefault="002B31E8" w:rsidP="007D168E">
            <w:pPr>
              <w:jc w:val="both"/>
              <w:rPr>
                <w:rFonts w:ascii="Times New Roman" w:eastAsia="Times New Roman" w:hAnsi="Times New Roman" w:cs="Times New Roman"/>
                <w:i/>
                <w:color w:val="auto"/>
                <w:lang w:eastAsia="en-US" w:bidi="ar-SA"/>
              </w:rPr>
            </w:pPr>
            <w:r w:rsidRPr="007D168E">
              <w:rPr>
                <w:rFonts w:ascii="Times New Roman" w:eastAsia="Times New Roman" w:hAnsi="Times New Roman" w:cs="Times New Roman"/>
                <w:i/>
                <w:color w:val="auto"/>
                <w:lang w:eastAsia="en-US" w:bidi="ar-SA"/>
              </w:rPr>
              <w:t>Детальний план території відсутній.</w:t>
            </w:r>
          </w:p>
        </w:tc>
      </w:tr>
      <w:tr w:rsidR="002B31E8" w:rsidRPr="00FE270C" w14:paraId="1D06D55D" w14:textId="77777777" w:rsidTr="00F61295">
        <w:trPr>
          <w:cantSplit/>
          <w:trHeight w:val="1461"/>
        </w:trPr>
        <w:tc>
          <w:tcPr>
            <w:tcW w:w="3167" w:type="dxa"/>
          </w:tcPr>
          <w:p w14:paraId="3D1B9DAF" w14:textId="77777777" w:rsidR="00C16947" w:rsidRPr="00FE270C" w:rsidRDefault="00C16947" w:rsidP="00C16947">
            <w:pPr>
              <w:ind w:left="-142"/>
              <w:rPr>
                <w:rFonts w:ascii="Times New Roman" w:hAnsi="Times New Roman" w:cs="Times New Roman"/>
              </w:rPr>
            </w:pPr>
            <w:r w:rsidRPr="00FE270C">
              <w:rPr>
                <w:rFonts w:ascii="Times New Roman" w:hAnsi="Times New Roman" w:cs="Times New Roman"/>
              </w:rPr>
              <w:t xml:space="preserve"> Функціональне призначення      </w:t>
            </w:r>
          </w:p>
          <w:p w14:paraId="21AD0C8C" w14:textId="52722F55" w:rsidR="002B31E8" w:rsidRPr="00FE270C" w:rsidRDefault="00C16947" w:rsidP="00E25D89">
            <w:pPr>
              <w:ind w:left="-142"/>
              <w:rPr>
                <w:rFonts w:ascii="Times New Roman" w:hAnsi="Times New Roman" w:cs="Times New Roman"/>
              </w:rPr>
            </w:pPr>
            <w:r w:rsidRPr="00FE270C">
              <w:rPr>
                <w:rFonts w:ascii="Times New Roman" w:hAnsi="Times New Roman" w:cs="Times New Roman"/>
              </w:rPr>
              <w:t xml:space="preserve"> </w:t>
            </w:r>
            <w:r w:rsidR="002B31E8" w:rsidRPr="00FE270C">
              <w:rPr>
                <w:rFonts w:ascii="Times New Roman" w:hAnsi="Times New Roman" w:cs="Times New Roman"/>
              </w:rPr>
              <w:t xml:space="preserve">згідно </w:t>
            </w:r>
            <w:r w:rsidR="00046F6D" w:rsidRPr="00FE270C">
              <w:rPr>
                <w:rFonts w:ascii="Times New Roman" w:hAnsi="Times New Roman" w:cs="Times New Roman"/>
              </w:rPr>
              <w:t xml:space="preserve">з </w:t>
            </w:r>
            <w:r w:rsidR="00E25D89">
              <w:rPr>
                <w:rFonts w:ascii="Times New Roman" w:hAnsi="Times New Roman" w:cs="Times New Roman"/>
              </w:rPr>
              <w:t>містобудівною документацією</w:t>
            </w:r>
            <w:r w:rsidR="00046F6D" w:rsidRPr="00FE270C">
              <w:rPr>
                <w:rFonts w:ascii="Times New Roman" w:hAnsi="Times New Roman" w:cs="Times New Roman"/>
              </w:rPr>
              <w:t>:</w:t>
            </w:r>
          </w:p>
        </w:tc>
        <w:tc>
          <w:tcPr>
            <w:tcW w:w="6530" w:type="dxa"/>
          </w:tcPr>
          <w:p w14:paraId="06C70B3D" w14:textId="64745866" w:rsidR="00F06A35" w:rsidRPr="007D168E" w:rsidRDefault="006824E0" w:rsidP="00EF68F9">
            <w:pPr>
              <w:jc w:val="both"/>
              <w:rPr>
                <w:rFonts w:ascii="Times New Roman" w:eastAsia="Times New Roman" w:hAnsi="Times New Roman" w:cs="Times New Roman"/>
                <w:i/>
                <w:color w:val="auto"/>
                <w:lang w:eastAsia="en-US" w:bidi="ar-SA"/>
              </w:rPr>
            </w:pPr>
            <w:r w:rsidRPr="007D168E">
              <w:rPr>
                <w:rFonts w:ascii="Times New Roman" w:eastAsia="Times New Roman" w:hAnsi="Times New Roman" w:cs="Times New Roman"/>
                <w:i/>
                <w:color w:val="auto"/>
                <w:lang w:eastAsia="en-US" w:bidi="ar-SA"/>
              </w:rPr>
              <w:t>Відповідно до Генерального плану міста Києва та проєкту планування його приміської зони на період до 2020 року, затвердженого рішенням Київської міської ради від</w:t>
            </w:r>
            <w:r w:rsidR="00EF68F9">
              <w:rPr>
                <w:rFonts w:ascii="Times New Roman" w:eastAsia="Times New Roman" w:hAnsi="Times New Roman" w:cs="Times New Roman"/>
                <w:i/>
                <w:color w:val="auto"/>
                <w:lang w:eastAsia="en-US" w:bidi="ar-SA"/>
              </w:rPr>
              <w:t> </w:t>
            </w:r>
            <w:bookmarkStart w:id="0" w:name="_GoBack"/>
            <w:bookmarkEnd w:id="0"/>
            <w:r w:rsidRPr="007D168E">
              <w:rPr>
                <w:rFonts w:ascii="Times New Roman" w:eastAsia="Times New Roman" w:hAnsi="Times New Roman" w:cs="Times New Roman"/>
                <w:i/>
                <w:color w:val="auto"/>
                <w:lang w:eastAsia="en-US" w:bidi="ar-SA"/>
              </w:rPr>
              <w:t xml:space="preserve">28.03.2002 № 370/1804 та інформації, наявної в базі даних Міської інформаційно-аналітичної системи забезпечення містобудівної діяльності «Містобудівний кадастр м. Києва», земельна ділянка за функціональним призначенням </w:t>
            </w:r>
            <w:r w:rsidR="00B95583" w:rsidRPr="007D168E">
              <w:rPr>
                <w:rFonts w:ascii="Times New Roman" w:eastAsia="Times New Roman" w:hAnsi="Times New Roman" w:cs="Times New Roman"/>
                <w:i/>
                <w:color w:val="auto"/>
                <w:lang w:eastAsia="en-US" w:bidi="ar-SA"/>
              </w:rPr>
              <w:t>належить</w:t>
            </w:r>
            <w:r w:rsidRPr="007D168E">
              <w:rPr>
                <w:rFonts w:ascii="Times New Roman" w:eastAsia="Times New Roman" w:hAnsi="Times New Roman" w:cs="Times New Roman"/>
                <w:i/>
                <w:color w:val="auto"/>
                <w:lang w:eastAsia="en-US" w:bidi="ar-SA"/>
              </w:rPr>
              <w:t xml:space="preserve"> частково до території громадських будівель та споруд та частко</w:t>
            </w:r>
            <w:r w:rsidR="00F06A35" w:rsidRPr="007D168E">
              <w:rPr>
                <w:rFonts w:ascii="Times New Roman" w:eastAsia="Times New Roman" w:hAnsi="Times New Roman" w:cs="Times New Roman"/>
                <w:i/>
                <w:color w:val="auto"/>
                <w:lang w:eastAsia="en-US" w:bidi="ar-SA"/>
              </w:rPr>
              <w:t xml:space="preserve">во до території вулиць і доріг </w:t>
            </w:r>
            <w:r w:rsidRPr="007D168E">
              <w:rPr>
                <w:rFonts w:ascii="Times New Roman" w:eastAsia="Times New Roman" w:hAnsi="Times New Roman" w:cs="Times New Roman"/>
                <w:i/>
                <w:color w:val="auto"/>
                <w:lang w:eastAsia="en-US" w:bidi="ar-SA"/>
              </w:rPr>
              <w:t xml:space="preserve">(лист Департаменту містобудування та архітектури виконавчого органу Київської міської ради (Київської міської державної адміністрації) від </w:t>
            </w:r>
            <w:r w:rsidR="00C55831" w:rsidRPr="007D168E">
              <w:rPr>
                <w:rFonts w:ascii="Times New Roman" w:eastAsia="Times New Roman" w:hAnsi="Times New Roman" w:cs="Times New Roman"/>
                <w:i/>
                <w:color w:val="auto"/>
                <w:lang w:eastAsia="en-US" w:bidi="ar-SA"/>
              </w:rPr>
              <w:t>16.03.2026</w:t>
            </w:r>
            <w:r w:rsidRPr="007D168E">
              <w:rPr>
                <w:rFonts w:ascii="Times New Roman" w:eastAsia="Times New Roman" w:hAnsi="Times New Roman" w:cs="Times New Roman"/>
                <w:i/>
                <w:color w:val="auto"/>
                <w:lang w:eastAsia="en-US" w:bidi="ar-SA"/>
              </w:rPr>
              <w:t xml:space="preserve"> № 055-</w:t>
            </w:r>
            <w:r w:rsidR="00C55831" w:rsidRPr="007D168E">
              <w:rPr>
                <w:rFonts w:ascii="Times New Roman" w:eastAsia="Times New Roman" w:hAnsi="Times New Roman" w:cs="Times New Roman"/>
                <w:i/>
                <w:color w:val="auto"/>
                <w:lang w:eastAsia="en-US" w:bidi="ar-SA"/>
              </w:rPr>
              <w:t>5181</w:t>
            </w:r>
            <w:r w:rsidRPr="007D168E">
              <w:rPr>
                <w:rFonts w:ascii="Times New Roman" w:eastAsia="Times New Roman" w:hAnsi="Times New Roman" w:cs="Times New Roman"/>
                <w:i/>
                <w:color w:val="auto"/>
                <w:lang w:eastAsia="en-US" w:bidi="ar-SA"/>
              </w:rPr>
              <w:t>).</w:t>
            </w:r>
          </w:p>
        </w:tc>
      </w:tr>
      <w:tr w:rsidR="002B31E8" w:rsidRPr="00FE270C" w14:paraId="13467157" w14:textId="77777777" w:rsidTr="00E267AF">
        <w:trPr>
          <w:cantSplit/>
          <w:trHeight w:val="547"/>
        </w:trPr>
        <w:tc>
          <w:tcPr>
            <w:tcW w:w="3167" w:type="dxa"/>
          </w:tcPr>
          <w:p w14:paraId="2A341F16" w14:textId="3A201E1A" w:rsidR="002B31E8" w:rsidRPr="00FE270C" w:rsidRDefault="00C16947" w:rsidP="00447390">
            <w:pPr>
              <w:ind w:left="-142"/>
              <w:rPr>
                <w:rFonts w:ascii="Times New Roman" w:hAnsi="Times New Roman" w:cs="Times New Roman"/>
              </w:rPr>
            </w:pPr>
            <w:r w:rsidRPr="00FE270C">
              <w:rPr>
                <w:rFonts w:ascii="Times New Roman" w:hAnsi="Times New Roman" w:cs="Times New Roman"/>
              </w:rPr>
              <w:t xml:space="preserve"> </w:t>
            </w:r>
            <w:r w:rsidR="002B31E8" w:rsidRPr="00FE270C">
              <w:rPr>
                <w:rFonts w:ascii="Times New Roman" w:hAnsi="Times New Roman" w:cs="Times New Roman"/>
              </w:rPr>
              <w:t>Правовий режим:</w:t>
            </w:r>
          </w:p>
        </w:tc>
        <w:tc>
          <w:tcPr>
            <w:tcW w:w="6530" w:type="dxa"/>
          </w:tcPr>
          <w:p w14:paraId="2C9961B7" w14:textId="6FA76F8A" w:rsidR="002B31E8" w:rsidRPr="007D168E" w:rsidRDefault="00D6499D" w:rsidP="00027B06">
            <w:pPr>
              <w:jc w:val="both"/>
              <w:rPr>
                <w:rFonts w:ascii="Times New Roman" w:eastAsia="Times New Roman" w:hAnsi="Times New Roman" w:cs="Times New Roman"/>
                <w:i/>
                <w:color w:val="auto"/>
                <w:lang w:eastAsia="en-US" w:bidi="ar-SA"/>
              </w:rPr>
            </w:pPr>
            <w:r w:rsidRPr="007D168E">
              <w:rPr>
                <w:rFonts w:ascii="Times New Roman" w:eastAsia="Times New Roman" w:hAnsi="Times New Roman" w:cs="Times New Roman"/>
                <w:i/>
                <w:color w:val="auto"/>
                <w:lang w:eastAsia="en-US" w:bidi="ar-SA"/>
              </w:rPr>
              <w:t>Земельна ділянка</w:t>
            </w:r>
            <w:r w:rsidR="002B31E8" w:rsidRPr="007D168E">
              <w:rPr>
                <w:rFonts w:ascii="Times New Roman" w:eastAsia="Times New Roman" w:hAnsi="Times New Roman" w:cs="Times New Roman"/>
                <w:i/>
                <w:color w:val="auto"/>
                <w:lang w:eastAsia="en-US" w:bidi="ar-SA"/>
              </w:rPr>
              <w:t xml:space="preserve"> належить до земель комунальної власності територіальної громади міста Києва.</w:t>
            </w:r>
          </w:p>
        </w:tc>
      </w:tr>
      <w:tr w:rsidR="002B31E8" w:rsidRPr="00FE270C" w14:paraId="4A30AB8A" w14:textId="77777777" w:rsidTr="00DE5613">
        <w:trPr>
          <w:cantSplit/>
          <w:trHeight w:val="291"/>
        </w:trPr>
        <w:tc>
          <w:tcPr>
            <w:tcW w:w="3167" w:type="dxa"/>
          </w:tcPr>
          <w:p w14:paraId="1076D181" w14:textId="47191B36" w:rsidR="002B31E8" w:rsidRPr="00FE270C" w:rsidRDefault="00C16947" w:rsidP="00447390">
            <w:pPr>
              <w:ind w:left="-142"/>
              <w:rPr>
                <w:rFonts w:ascii="Times New Roman" w:hAnsi="Times New Roman" w:cs="Times New Roman"/>
              </w:rPr>
            </w:pPr>
            <w:r w:rsidRPr="00FE270C">
              <w:rPr>
                <w:rFonts w:ascii="Times New Roman" w:hAnsi="Times New Roman" w:cs="Times New Roman"/>
              </w:rPr>
              <w:t xml:space="preserve"> </w:t>
            </w:r>
            <w:r w:rsidR="002B31E8" w:rsidRPr="00FE270C">
              <w:rPr>
                <w:rFonts w:ascii="Times New Roman" w:hAnsi="Times New Roman" w:cs="Times New Roman"/>
              </w:rPr>
              <w:t>Розташування в зеленій зоні:</w:t>
            </w:r>
          </w:p>
        </w:tc>
        <w:tc>
          <w:tcPr>
            <w:tcW w:w="6530" w:type="dxa"/>
          </w:tcPr>
          <w:p w14:paraId="394FEC80" w14:textId="04705548" w:rsidR="002B31E8" w:rsidRPr="007D168E" w:rsidRDefault="002B31E8" w:rsidP="00027B06">
            <w:pPr>
              <w:jc w:val="both"/>
              <w:rPr>
                <w:rFonts w:ascii="Times New Roman" w:eastAsia="Times New Roman" w:hAnsi="Times New Roman" w:cs="Times New Roman"/>
                <w:i/>
                <w:color w:val="auto"/>
                <w:lang w:eastAsia="en-US" w:bidi="ar-SA"/>
              </w:rPr>
            </w:pPr>
            <w:r w:rsidRPr="007D168E">
              <w:rPr>
                <w:rFonts w:ascii="Times New Roman" w:eastAsia="Times New Roman" w:hAnsi="Times New Roman" w:cs="Times New Roman"/>
                <w:i/>
                <w:color w:val="auto"/>
                <w:lang w:eastAsia="en-US" w:bidi="ar-SA"/>
              </w:rPr>
              <w:t>Земельна ділянка не входить</w:t>
            </w:r>
            <w:r w:rsidR="000E40B4" w:rsidRPr="007D168E">
              <w:rPr>
                <w:rFonts w:ascii="Times New Roman" w:eastAsia="Times New Roman" w:hAnsi="Times New Roman" w:cs="Times New Roman"/>
                <w:i/>
                <w:color w:val="auto"/>
                <w:lang w:eastAsia="en-US" w:bidi="ar-SA"/>
              </w:rPr>
              <w:t xml:space="preserve"> до зеленої зони</w:t>
            </w:r>
            <w:r w:rsidR="00990F86" w:rsidRPr="007D168E">
              <w:rPr>
                <w:rFonts w:ascii="Times New Roman" w:eastAsia="Times New Roman" w:hAnsi="Times New Roman" w:cs="Times New Roman"/>
                <w:i/>
                <w:color w:val="auto"/>
                <w:lang w:eastAsia="en-US" w:bidi="ar-SA"/>
              </w:rPr>
              <w:t>.</w:t>
            </w:r>
          </w:p>
        </w:tc>
      </w:tr>
      <w:tr w:rsidR="00956C32" w:rsidRPr="00FE270C" w14:paraId="14F719AA" w14:textId="77777777" w:rsidTr="007D168E">
        <w:trPr>
          <w:cantSplit/>
          <w:trHeight w:val="7297"/>
        </w:trPr>
        <w:tc>
          <w:tcPr>
            <w:tcW w:w="3167" w:type="dxa"/>
            <w:vMerge w:val="restart"/>
          </w:tcPr>
          <w:p w14:paraId="3D07A71A" w14:textId="4DD9634A" w:rsidR="00956C32" w:rsidRPr="00FE270C" w:rsidRDefault="00956C32" w:rsidP="00447390">
            <w:pPr>
              <w:ind w:left="-142"/>
              <w:rPr>
                <w:rFonts w:ascii="Times New Roman" w:hAnsi="Times New Roman" w:cs="Times New Roman"/>
              </w:rPr>
            </w:pPr>
            <w:r w:rsidRPr="00FE270C">
              <w:rPr>
                <w:rFonts w:ascii="Times New Roman" w:hAnsi="Times New Roman" w:cs="Times New Roman"/>
              </w:rPr>
              <w:t xml:space="preserve"> Інші особливості:</w:t>
            </w:r>
          </w:p>
        </w:tc>
        <w:tc>
          <w:tcPr>
            <w:tcW w:w="6530" w:type="dxa"/>
          </w:tcPr>
          <w:p w14:paraId="6B6BF51B" w14:textId="2FE17A6C" w:rsidR="00956C32" w:rsidRPr="00956C32" w:rsidRDefault="00956C32" w:rsidP="00C00879">
            <w:pPr>
              <w:jc w:val="both"/>
              <w:rPr>
                <w:rFonts w:ascii="Times New Roman" w:eastAsia="Times New Roman" w:hAnsi="Times New Roman" w:cs="Times New Roman"/>
                <w:i/>
                <w:color w:val="auto"/>
                <w:lang w:eastAsia="en-US" w:bidi="ar-SA"/>
              </w:rPr>
            </w:pPr>
            <w:r w:rsidRPr="00956C32">
              <w:rPr>
                <w:rFonts w:ascii="Times New Roman" w:eastAsia="Times New Roman" w:hAnsi="Times New Roman" w:cs="Times New Roman"/>
                <w:i/>
                <w:color w:val="auto"/>
                <w:lang w:eastAsia="en-US" w:bidi="ar-SA"/>
              </w:rPr>
              <w:t>Частина земельної ділянки розташована в межах червоних ліній.</w:t>
            </w:r>
          </w:p>
          <w:p w14:paraId="782257A0" w14:textId="4F4E08A9" w:rsidR="00956C32" w:rsidRPr="00956C32" w:rsidRDefault="00956C32" w:rsidP="00C00879">
            <w:pPr>
              <w:jc w:val="both"/>
              <w:rPr>
                <w:rFonts w:ascii="Times New Roman" w:eastAsia="Times New Roman" w:hAnsi="Times New Roman" w:cs="Times New Roman"/>
                <w:i/>
                <w:color w:val="auto"/>
                <w:lang w:eastAsia="en-US" w:bidi="ar-SA"/>
              </w:rPr>
            </w:pPr>
            <w:r w:rsidRPr="00956C32">
              <w:rPr>
                <w:rFonts w:ascii="Times New Roman" w:eastAsia="Times New Roman" w:hAnsi="Times New Roman" w:cs="Times New Roman"/>
                <w:i/>
                <w:color w:val="auto"/>
                <w:lang w:eastAsia="en-US" w:bidi="ar-SA"/>
              </w:rPr>
              <w:t xml:space="preserve">Земельна ділянка потрапляє до меж центрального історичного ареалу, центральної планувальної зони та зони регулювання забудови третьої категорії (лист </w:t>
            </w:r>
            <w:r w:rsidR="00FE35FD" w:rsidRPr="007D168E">
              <w:rPr>
                <w:rFonts w:ascii="Times New Roman" w:eastAsia="Times New Roman" w:hAnsi="Times New Roman" w:cs="Times New Roman"/>
                <w:i/>
                <w:color w:val="auto"/>
                <w:lang w:eastAsia="en-US" w:bidi="ar-SA"/>
              </w:rPr>
              <w:t>Департаменту містобудування та архітектури виконавчого органу Київської міської ради (Київської міської державної адміністрації)</w:t>
            </w:r>
            <w:r w:rsidR="00FE35FD">
              <w:rPr>
                <w:rFonts w:ascii="Times New Roman" w:eastAsia="Times New Roman" w:hAnsi="Times New Roman" w:cs="Times New Roman"/>
                <w:i/>
                <w:color w:val="auto"/>
                <w:lang w:eastAsia="en-US" w:bidi="ar-SA"/>
              </w:rPr>
              <w:t xml:space="preserve"> </w:t>
            </w:r>
            <w:r w:rsidRPr="00956C32">
              <w:rPr>
                <w:rFonts w:ascii="Times New Roman" w:eastAsia="Times New Roman" w:hAnsi="Times New Roman" w:cs="Times New Roman"/>
                <w:i/>
                <w:color w:val="auto"/>
                <w:lang w:eastAsia="en-US" w:bidi="ar-SA"/>
              </w:rPr>
              <w:t>від 16.03.2026 № 055-5181).</w:t>
            </w:r>
          </w:p>
          <w:p w14:paraId="7DE9159D" w14:textId="4A057B3A" w:rsidR="00956C32" w:rsidRPr="00956C32" w:rsidRDefault="00956C32" w:rsidP="00275CAA">
            <w:pPr>
              <w:pStyle w:val="ParagraphStyle"/>
              <w:jc w:val="both"/>
              <w:rPr>
                <w:rFonts w:ascii="Times New Roman" w:hAnsi="Times New Roman"/>
                <w:i/>
                <w:lang w:val="uk-UA" w:eastAsia="en-US"/>
              </w:rPr>
            </w:pPr>
            <w:r w:rsidRPr="00956C32">
              <w:rPr>
                <w:rFonts w:ascii="Times New Roman" w:hAnsi="Times New Roman"/>
                <w:i/>
                <w:lang w:val="uk-UA" w:eastAsia="en-US"/>
              </w:rPr>
              <w:t xml:space="preserve">Земельна ділянка (кадастровий номер 8000000000:91:078:0114), відповідно до рішення Київської міської ради від 10.12.2014 № 597/597 передана у спільну часткову довгострокову оренду на 10 років товариству з обмеженою відповідальністю «Корса» та товариству з обмеженою відповідальністю «КАПРІ» для будівництва та обслуговування житлових будинків, готельно-офісного комплексу, торговельного центру з підземним паркінгом та гостьовими автостоянками (договір оренди земельної ділянки </w:t>
            </w:r>
            <w:r w:rsidR="00E25D89">
              <w:rPr>
                <w:rFonts w:ascii="Times New Roman" w:hAnsi="Times New Roman"/>
                <w:i/>
                <w:lang w:val="uk-UA" w:eastAsia="en-US"/>
              </w:rPr>
              <w:t>зареєстрований</w:t>
            </w:r>
            <w:r w:rsidRPr="00956C32">
              <w:rPr>
                <w:rFonts w:ascii="Times New Roman" w:hAnsi="Times New Roman"/>
                <w:i/>
                <w:lang w:val="uk-UA" w:eastAsia="en-US"/>
              </w:rPr>
              <w:t xml:space="preserve"> 15.12.2015 за № 1104).</w:t>
            </w:r>
          </w:p>
          <w:p w14:paraId="59540D53" w14:textId="77777777" w:rsidR="00956C32" w:rsidRPr="00956C32" w:rsidRDefault="00956C32" w:rsidP="00275CAA">
            <w:pPr>
              <w:pStyle w:val="ParagraphStyle"/>
              <w:jc w:val="both"/>
              <w:rPr>
                <w:rFonts w:ascii="Times New Roman" w:hAnsi="Times New Roman"/>
                <w:i/>
                <w:lang w:val="uk-UA" w:eastAsia="en-US"/>
              </w:rPr>
            </w:pPr>
            <w:r w:rsidRPr="00956C32">
              <w:rPr>
                <w:rFonts w:ascii="Times New Roman" w:hAnsi="Times New Roman"/>
                <w:i/>
                <w:lang w:val="uk-UA" w:eastAsia="en-US"/>
              </w:rPr>
              <w:t>Строк дії договору оренди земельної ділянки 10 років.</w:t>
            </w:r>
          </w:p>
          <w:p w14:paraId="080D711C" w14:textId="77777777" w:rsidR="00956C32" w:rsidRPr="00956C32" w:rsidRDefault="00956C32" w:rsidP="00275CAA">
            <w:pPr>
              <w:pStyle w:val="ParagraphStyle"/>
              <w:jc w:val="both"/>
              <w:rPr>
                <w:rFonts w:ascii="Times New Roman" w:hAnsi="Times New Roman"/>
                <w:i/>
                <w:lang w:val="uk-UA" w:eastAsia="en-US"/>
              </w:rPr>
            </w:pPr>
            <w:r w:rsidRPr="00956C32">
              <w:rPr>
                <w:rFonts w:ascii="Times New Roman" w:hAnsi="Times New Roman"/>
                <w:i/>
                <w:lang w:val="uk-UA" w:eastAsia="en-US"/>
              </w:rPr>
              <w:t>Договір оренди земельної ділянки не поновлювався.</w:t>
            </w:r>
          </w:p>
          <w:p w14:paraId="1A3D7EDA" w14:textId="77777777" w:rsidR="00956C32" w:rsidRPr="00956C32" w:rsidRDefault="00956C32" w:rsidP="00DE5613">
            <w:pPr>
              <w:pStyle w:val="ParagraphStyle"/>
              <w:jc w:val="both"/>
              <w:rPr>
                <w:rFonts w:ascii="Times New Roman" w:hAnsi="Times New Roman"/>
                <w:i/>
                <w:lang w:val="uk-UA" w:eastAsia="en-US"/>
              </w:rPr>
            </w:pPr>
            <w:r w:rsidRPr="00DB4CB3">
              <w:rPr>
                <w:rFonts w:ascii="Times New Roman" w:hAnsi="Times New Roman"/>
                <w:i/>
                <w:lang w:val="uk-UA" w:eastAsia="en-US"/>
              </w:rPr>
              <w:t>Розпорядженням Шевченківської районної в місті Києві державної адміністрації від 02 серпня 2021 року № 439 «Про присвоєння поштової адреси житловому комплексу з торговельно-офісними вбудованими приміщеннями на вул. Багговутівській, 25 у Шевченківському районі м. Києва»</w:t>
            </w:r>
          </w:p>
          <w:p w14:paraId="69A25DD8" w14:textId="19ECB523" w:rsidR="00956C32" w:rsidRPr="00956C32" w:rsidRDefault="00956C32" w:rsidP="00DE5613">
            <w:pPr>
              <w:pStyle w:val="ParagraphStyle"/>
              <w:jc w:val="both"/>
              <w:rPr>
                <w:rFonts w:ascii="Times New Roman" w:hAnsi="Times New Roman"/>
                <w:i/>
                <w:lang w:val="uk-UA" w:eastAsia="en-US"/>
              </w:rPr>
            </w:pPr>
            <w:r w:rsidRPr="00DB4CB3">
              <w:rPr>
                <w:rFonts w:ascii="Times New Roman" w:hAnsi="Times New Roman"/>
                <w:i/>
                <w:lang w:val="uk-UA" w:eastAsia="en-US"/>
              </w:rPr>
              <w:t>житловому комплексу з торговельно-офісними вбудованими приміщеннями присвоєн</w:t>
            </w:r>
            <w:r>
              <w:rPr>
                <w:rFonts w:ascii="Times New Roman" w:hAnsi="Times New Roman"/>
                <w:i/>
                <w:lang w:val="uk-UA" w:eastAsia="en-US"/>
              </w:rPr>
              <w:t>о поштову адресу: м. Київ, вул. </w:t>
            </w:r>
            <w:r w:rsidRPr="00DB4CB3">
              <w:rPr>
                <w:rFonts w:ascii="Times New Roman" w:hAnsi="Times New Roman"/>
                <w:i/>
                <w:lang w:val="uk-UA" w:eastAsia="en-US"/>
              </w:rPr>
              <w:t>Багговутівська, 25.</w:t>
            </w:r>
          </w:p>
        </w:tc>
      </w:tr>
      <w:tr w:rsidR="00956C32" w:rsidRPr="00FE270C" w14:paraId="46757A12" w14:textId="77777777" w:rsidTr="00956C32">
        <w:trPr>
          <w:cantSplit/>
          <w:trHeight w:val="13299"/>
        </w:trPr>
        <w:tc>
          <w:tcPr>
            <w:tcW w:w="3167" w:type="dxa"/>
            <w:vMerge/>
          </w:tcPr>
          <w:p w14:paraId="3F14600B" w14:textId="77777777" w:rsidR="00956C32" w:rsidRPr="00FE270C" w:rsidRDefault="00956C32" w:rsidP="00447390">
            <w:pPr>
              <w:ind w:left="-142"/>
              <w:rPr>
                <w:rFonts w:ascii="Times New Roman" w:hAnsi="Times New Roman" w:cs="Times New Roman"/>
              </w:rPr>
            </w:pPr>
          </w:p>
        </w:tc>
        <w:tc>
          <w:tcPr>
            <w:tcW w:w="6530" w:type="dxa"/>
          </w:tcPr>
          <w:p w14:paraId="72D7C49D" w14:textId="77777777" w:rsidR="00956C32" w:rsidRPr="00956C32" w:rsidRDefault="00956C32" w:rsidP="00956C32">
            <w:pPr>
              <w:jc w:val="both"/>
              <w:rPr>
                <w:rFonts w:ascii="Times New Roman" w:eastAsia="Times New Roman" w:hAnsi="Times New Roman" w:cs="Times New Roman"/>
                <w:i/>
                <w:color w:val="auto"/>
                <w:lang w:eastAsia="en-US" w:bidi="ar-SA"/>
              </w:rPr>
            </w:pPr>
            <w:r w:rsidRPr="00956C32">
              <w:rPr>
                <w:rFonts w:ascii="Times New Roman" w:eastAsia="Times New Roman" w:hAnsi="Times New Roman" w:cs="Times New Roman"/>
                <w:i/>
                <w:color w:val="auto"/>
                <w:lang w:eastAsia="en-US" w:bidi="ar-SA"/>
              </w:rPr>
              <w:t>Рішенням Київської міської ради від 09 лютого 2023 року № 5954/5995 вулицю Багговутівську в Шевченківському районі міста Києва перейменовано на вулицю Загорівську.</w:t>
            </w:r>
          </w:p>
          <w:p w14:paraId="5A9EA129" w14:textId="77777777" w:rsidR="00956C32" w:rsidRPr="00956C32" w:rsidRDefault="00956C32" w:rsidP="00956C32">
            <w:pPr>
              <w:jc w:val="both"/>
              <w:rPr>
                <w:rFonts w:ascii="Times New Roman" w:eastAsia="Times New Roman" w:hAnsi="Times New Roman" w:cs="Times New Roman"/>
                <w:i/>
                <w:color w:val="auto"/>
                <w:lang w:eastAsia="en-US" w:bidi="ar-SA"/>
              </w:rPr>
            </w:pPr>
            <w:r w:rsidRPr="00DB4CB3">
              <w:rPr>
                <w:rFonts w:ascii="Times New Roman" w:eastAsia="Times New Roman" w:hAnsi="Times New Roman" w:cs="Times New Roman"/>
                <w:i/>
                <w:color w:val="auto"/>
                <w:lang w:eastAsia="en-US" w:bidi="ar-SA"/>
              </w:rPr>
              <w:t xml:space="preserve">Інформація стосовно об’єктів нерухомого майна, розташованих на земельній ділянці з кадастровим номером </w:t>
            </w:r>
            <w:r w:rsidRPr="00956C32">
              <w:rPr>
                <w:rFonts w:ascii="Times New Roman" w:eastAsia="Times New Roman" w:hAnsi="Times New Roman" w:cs="Times New Roman"/>
                <w:i/>
                <w:color w:val="auto"/>
                <w:lang w:eastAsia="en-US" w:bidi="ar-SA"/>
              </w:rPr>
              <w:t>8000000000:91:078:0114</w:t>
            </w:r>
            <w:r w:rsidRPr="00DB4CB3">
              <w:rPr>
                <w:rFonts w:ascii="Times New Roman" w:eastAsia="Times New Roman" w:hAnsi="Times New Roman" w:cs="Times New Roman"/>
                <w:i/>
                <w:color w:val="auto"/>
                <w:lang w:eastAsia="en-US" w:bidi="ar-SA"/>
              </w:rPr>
              <w:t xml:space="preserve"> на вул. Загорівській, 25, надана листами:</w:t>
            </w:r>
          </w:p>
          <w:p w14:paraId="129991EA" w14:textId="77777777" w:rsidR="00956C32" w:rsidRPr="00956C32" w:rsidRDefault="00956C32" w:rsidP="00956C32">
            <w:pPr>
              <w:jc w:val="both"/>
              <w:rPr>
                <w:rFonts w:ascii="Times New Roman" w:eastAsia="Times New Roman" w:hAnsi="Times New Roman" w:cs="Times New Roman"/>
                <w:i/>
                <w:color w:val="auto"/>
                <w:lang w:eastAsia="en-US" w:bidi="ar-SA"/>
              </w:rPr>
            </w:pPr>
            <w:r w:rsidRPr="00DB4CB3">
              <w:rPr>
                <w:rFonts w:ascii="Times New Roman" w:eastAsia="Times New Roman" w:hAnsi="Times New Roman" w:cs="Times New Roman"/>
                <w:i/>
                <w:color w:val="auto"/>
                <w:lang w:eastAsia="en-US" w:bidi="ar-SA"/>
              </w:rPr>
              <w:t xml:space="preserve">- Департаменту комунальної власності м. Києва виконавчого органу Київської міської ради (Київської міської державної адміністрації) від 02.03.2026 № 062/06-13-1278, який зазначив, що </w:t>
            </w:r>
            <w:r w:rsidRPr="00956C32">
              <w:rPr>
                <w:rFonts w:ascii="Times New Roman" w:eastAsia="Times New Roman" w:hAnsi="Times New Roman" w:cs="Times New Roman"/>
                <w:i/>
                <w:color w:val="auto"/>
                <w:lang w:eastAsia="en-US" w:bidi="ar-SA"/>
              </w:rPr>
              <w:t>в Модулі «Облік та відображення об’єктів нерухомого майна територіальної громади міста Києва» (ІАС «Майно») за ознакою «вул. Загорівська, 25» об’єктів не виявлено. Приватизація об’єктів нерухомості за вказаною адресою не здійснювалась, договори оренди не укладались</w:t>
            </w:r>
            <w:r w:rsidRPr="00DB4CB3">
              <w:rPr>
                <w:rFonts w:ascii="Times New Roman" w:eastAsia="Times New Roman" w:hAnsi="Times New Roman" w:cs="Times New Roman"/>
                <w:i/>
                <w:color w:val="auto"/>
                <w:lang w:eastAsia="en-US" w:bidi="ar-SA"/>
              </w:rPr>
              <w:t>;</w:t>
            </w:r>
          </w:p>
          <w:p w14:paraId="287F86B1" w14:textId="77777777" w:rsidR="00956C32" w:rsidRPr="00956C32" w:rsidRDefault="00956C32" w:rsidP="00956C32">
            <w:pPr>
              <w:jc w:val="both"/>
              <w:rPr>
                <w:rFonts w:ascii="Times New Roman" w:eastAsia="Times New Roman" w:hAnsi="Times New Roman" w:cs="Times New Roman"/>
                <w:i/>
                <w:color w:val="auto"/>
                <w:lang w:eastAsia="en-US" w:bidi="ar-SA"/>
              </w:rPr>
            </w:pPr>
            <w:r w:rsidRPr="00DB4CB3">
              <w:rPr>
                <w:rFonts w:ascii="Times New Roman" w:eastAsia="Times New Roman" w:hAnsi="Times New Roman" w:cs="Times New Roman"/>
                <w:i/>
                <w:color w:val="auto"/>
                <w:lang w:eastAsia="en-US" w:bidi="ar-SA"/>
              </w:rPr>
              <w:t>- Комунального підприємства Київської міської ради «Київське міське бюро технічної інвентаризації» від 02.03.2026 № 062/14-4957;</w:t>
            </w:r>
          </w:p>
          <w:p w14:paraId="068C3C8E" w14:textId="755A927E" w:rsidR="00956C32" w:rsidRPr="00956C32" w:rsidRDefault="00956C32" w:rsidP="00956C32">
            <w:pPr>
              <w:jc w:val="both"/>
              <w:rPr>
                <w:rFonts w:ascii="Times New Roman" w:eastAsia="Times New Roman" w:hAnsi="Times New Roman" w:cs="Times New Roman"/>
                <w:i/>
                <w:color w:val="auto"/>
                <w:lang w:eastAsia="en-US" w:bidi="ar-SA"/>
              </w:rPr>
            </w:pPr>
            <w:r w:rsidRPr="00DB4CB3">
              <w:rPr>
                <w:rFonts w:ascii="Times New Roman" w:eastAsia="Times New Roman" w:hAnsi="Times New Roman" w:cs="Times New Roman"/>
                <w:i/>
                <w:color w:val="auto"/>
                <w:lang w:eastAsia="en-US" w:bidi="ar-SA"/>
              </w:rPr>
              <w:t xml:space="preserve">- Шевченківської районної в місті Києві державної адміністрації від </w:t>
            </w:r>
            <w:r w:rsidR="00457E8F">
              <w:rPr>
                <w:rFonts w:ascii="Times New Roman" w:eastAsia="Times New Roman" w:hAnsi="Times New Roman" w:cs="Times New Roman"/>
                <w:i/>
                <w:color w:val="auto"/>
                <w:lang w:eastAsia="en-US" w:bidi="ar-SA"/>
              </w:rPr>
              <w:t>20.04.2026</w:t>
            </w:r>
            <w:r w:rsidRPr="00DB4CB3">
              <w:rPr>
                <w:rFonts w:ascii="Times New Roman" w:eastAsia="Times New Roman" w:hAnsi="Times New Roman" w:cs="Times New Roman"/>
                <w:i/>
                <w:color w:val="auto"/>
                <w:lang w:eastAsia="en-US" w:bidi="ar-SA"/>
              </w:rPr>
              <w:t xml:space="preserve"> № </w:t>
            </w:r>
            <w:r w:rsidR="00457E8F">
              <w:rPr>
                <w:rFonts w:ascii="Times New Roman" w:eastAsia="Times New Roman" w:hAnsi="Times New Roman" w:cs="Times New Roman"/>
                <w:i/>
                <w:color w:val="auto"/>
                <w:lang w:eastAsia="en-US" w:bidi="ar-SA"/>
              </w:rPr>
              <w:t>109-2526</w:t>
            </w:r>
            <w:r w:rsidRPr="00DB4CB3">
              <w:rPr>
                <w:rFonts w:ascii="Times New Roman" w:eastAsia="Times New Roman" w:hAnsi="Times New Roman" w:cs="Times New Roman"/>
                <w:i/>
                <w:color w:val="auto"/>
                <w:lang w:eastAsia="en-US" w:bidi="ar-SA"/>
              </w:rPr>
              <w:t>;</w:t>
            </w:r>
          </w:p>
          <w:p w14:paraId="4CFBD8E5" w14:textId="77777777" w:rsidR="00956C32" w:rsidRPr="00956C32" w:rsidRDefault="00956C32" w:rsidP="00956C32">
            <w:pPr>
              <w:jc w:val="both"/>
              <w:rPr>
                <w:rFonts w:ascii="Times New Roman" w:eastAsia="Times New Roman" w:hAnsi="Times New Roman" w:cs="Times New Roman"/>
                <w:i/>
                <w:color w:val="auto"/>
                <w:lang w:eastAsia="en-US" w:bidi="ar-SA"/>
              </w:rPr>
            </w:pPr>
            <w:r w:rsidRPr="00DB4CB3">
              <w:rPr>
                <w:rFonts w:ascii="Times New Roman" w:eastAsia="Times New Roman" w:hAnsi="Times New Roman" w:cs="Times New Roman"/>
                <w:i/>
                <w:color w:val="auto"/>
                <w:lang w:eastAsia="en-US" w:bidi="ar-SA"/>
              </w:rPr>
              <w:t xml:space="preserve">- Департаменту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 від 11.03.2026 № 073-892, який зазначив, що </w:t>
            </w:r>
            <w:r w:rsidRPr="00956C32">
              <w:rPr>
                <w:rFonts w:ascii="Times New Roman" w:eastAsia="Times New Roman" w:hAnsi="Times New Roman" w:cs="Times New Roman"/>
                <w:i/>
                <w:color w:val="auto"/>
                <w:lang w:eastAsia="en-US" w:bidi="ar-SA"/>
              </w:rPr>
              <w:t>не видавав, не реєстрував документів, що дають право на виконання підготовчих/будівельних робіт і засвідчують прийняття в експлуатацію закінчених будівництвом об’єктів;</w:t>
            </w:r>
          </w:p>
          <w:p w14:paraId="74BCA3B4" w14:textId="4B37EFE1" w:rsidR="00956C32" w:rsidRPr="00956C32" w:rsidRDefault="00956C32" w:rsidP="00956C32">
            <w:pPr>
              <w:jc w:val="both"/>
              <w:rPr>
                <w:rFonts w:ascii="Times New Roman" w:eastAsia="Times New Roman" w:hAnsi="Times New Roman" w:cs="Times New Roman"/>
                <w:i/>
                <w:color w:val="auto"/>
                <w:lang w:eastAsia="en-US" w:bidi="ar-SA"/>
              </w:rPr>
            </w:pPr>
            <w:r w:rsidRPr="00956C32">
              <w:rPr>
                <w:rFonts w:ascii="Times New Roman" w:eastAsia="Times New Roman" w:hAnsi="Times New Roman" w:cs="Times New Roman"/>
                <w:i/>
                <w:color w:val="auto"/>
                <w:lang w:eastAsia="en-US" w:bidi="ar-SA"/>
              </w:rPr>
              <w:t xml:space="preserve">- </w:t>
            </w:r>
            <w:r w:rsidR="00E25D89" w:rsidRPr="007D168E">
              <w:rPr>
                <w:rFonts w:ascii="Times New Roman" w:eastAsia="Times New Roman" w:hAnsi="Times New Roman" w:cs="Times New Roman"/>
                <w:i/>
                <w:color w:val="auto"/>
                <w:lang w:eastAsia="en-US" w:bidi="ar-SA"/>
              </w:rPr>
              <w:t xml:space="preserve">Департаменту містобудування та архітектури виконавчого органу Київської міської ради (Київської міської державної адміністрації) </w:t>
            </w:r>
            <w:r w:rsidR="007D168E" w:rsidRPr="007D168E">
              <w:rPr>
                <w:rFonts w:ascii="Times New Roman" w:eastAsia="Times New Roman" w:hAnsi="Times New Roman" w:cs="Times New Roman"/>
                <w:i/>
                <w:color w:val="auto"/>
                <w:lang w:eastAsia="en-US" w:bidi="ar-SA"/>
              </w:rPr>
              <w:t xml:space="preserve">від </w:t>
            </w:r>
            <w:r w:rsidRPr="00956C32">
              <w:rPr>
                <w:rFonts w:ascii="Times New Roman" w:eastAsia="Times New Roman" w:hAnsi="Times New Roman" w:cs="Times New Roman"/>
                <w:i/>
                <w:color w:val="auto"/>
                <w:lang w:eastAsia="en-US" w:bidi="ar-SA"/>
              </w:rPr>
              <w:t xml:space="preserve">16.03.2026 № 055-5181, </w:t>
            </w:r>
            <w:r w:rsidR="007D168E" w:rsidRPr="007D168E">
              <w:rPr>
                <w:rFonts w:ascii="Times New Roman" w:eastAsia="Times New Roman" w:hAnsi="Times New Roman" w:cs="Times New Roman"/>
                <w:i/>
                <w:color w:val="auto"/>
                <w:lang w:eastAsia="en-US" w:bidi="ar-SA"/>
              </w:rPr>
              <w:t>який повідомив</w:t>
            </w:r>
            <w:r w:rsidRPr="00956C32">
              <w:rPr>
                <w:rFonts w:ascii="Times New Roman" w:eastAsia="Times New Roman" w:hAnsi="Times New Roman" w:cs="Times New Roman"/>
                <w:i/>
                <w:color w:val="auto"/>
                <w:lang w:eastAsia="en-US" w:bidi="ar-SA"/>
              </w:rPr>
              <w:t xml:space="preserve">, що замовникам будівництва </w:t>
            </w:r>
            <w:r w:rsidR="003078F3" w:rsidRPr="00956C32">
              <w:rPr>
                <w:rFonts w:ascii="Times New Roman" w:hAnsi="Times New Roman"/>
                <w:i/>
                <w:lang w:eastAsia="en-US"/>
              </w:rPr>
              <w:t>товариству з обмеженою відповідальністю</w:t>
            </w:r>
            <w:r w:rsidRPr="00956C32">
              <w:rPr>
                <w:rFonts w:ascii="Times New Roman" w:eastAsia="Times New Roman" w:hAnsi="Times New Roman" w:cs="Times New Roman"/>
                <w:i/>
                <w:color w:val="auto"/>
                <w:lang w:eastAsia="en-US" w:bidi="ar-SA"/>
              </w:rPr>
              <w:t xml:space="preserve"> «КОРСА», </w:t>
            </w:r>
            <w:r w:rsidR="003078F3" w:rsidRPr="00956C32">
              <w:rPr>
                <w:rFonts w:ascii="Times New Roman" w:hAnsi="Times New Roman"/>
                <w:i/>
                <w:lang w:eastAsia="en-US"/>
              </w:rPr>
              <w:t>товариству з обмеженою відповідальністю</w:t>
            </w:r>
            <w:r w:rsidRPr="00956C32">
              <w:rPr>
                <w:rFonts w:ascii="Times New Roman" w:eastAsia="Times New Roman" w:hAnsi="Times New Roman" w:cs="Times New Roman"/>
                <w:i/>
                <w:color w:val="auto"/>
                <w:lang w:eastAsia="en-US" w:bidi="ar-SA"/>
              </w:rPr>
              <w:t xml:space="preserve"> «КАПРІ» та </w:t>
            </w:r>
            <w:r w:rsidR="003078F3" w:rsidRPr="00956C32">
              <w:rPr>
                <w:rFonts w:ascii="Times New Roman" w:hAnsi="Times New Roman"/>
                <w:i/>
                <w:lang w:eastAsia="en-US"/>
              </w:rPr>
              <w:t>товариству з обмеженою відповідальністю</w:t>
            </w:r>
            <w:r w:rsidRPr="00956C32">
              <w:rPr>
                <w:rFonts w:ascii="Times New Roman" w:eastAsia="Times New Roman" w:hAnsi="Times New Roman" w:cs="Times New Roman"/>
                <w:i/>
                <w:color w:val="auto"/>
                <w:lang w:eastAsia="en-US" w:bidi="ar-SA"/>
              </w:rPr>
              <w:t xml:space="preserve"> «Ріелті Сіті» надано містобудівні умови та обмеження забудови земельної ділянки на об’єкт «Будівництво житлового комплексу з торговельно-офісними вбудованими приміщеннями» за адресою: вул. Багговутівська, 17-21 у Шевченківському районі м. Києва від 17.11.2016 № 1446/16/012/009-16(кадастровий номер земельної ділянки 8000000000:91:078:0002); разом з цим інформуємо, що на земельній ділянці з кадастровим номером 8000000000:91:078:0114 не оформля</w:t>
            </w:r>
            <w:r w:rsidR="00FE35FD">
              <w:rPr>
                <w:rFonts w:ascii="Times New Roman" w:eastAsia="Times New Roman" w:hAnsi="Times New Roman" w:cs="Times New Roman"/>
                <w:i/>
                <w:color w:val="auto"/>
                <w:lang w:eastAsia="en-US" w:bidi="ar-SA"/>
              </w:rPr>
              <w:t>вав</w:t>
            </w:r>
            <w:r w:rsidRPr="00956C32">
              <w:rPr>
                <w:rFonts w:ascii="Times New Roman" w:eastAsia="Times New Roman" w:hAnsi="Times New Roman" w:cs="Times New Roman"/>
                <w:i/>
                <w:color w:val="auto"/>
                <w:lang w:eastAsia="en-US" w:bidi="ar-SA"/>
              </w:rPr>
              <w:t xml:space="preserve"> паспорти прив’язки та не уклада</w:t>
            </w:r>
            <w:r w:rsidR="00FE35FD">
              <w:rPr>
                <w:rFonts w:ascii="Times New Roman" w:eastAsia="Times New Roman" w:hAnsi="Times New Roman" w:cs="Times New Roman"/>
                <w:i/>
                <w:color w:val="auto"/>
                <w:lang w:eastAsia="en-US" w:bidi="ar-SA"/>
              </w:rPr>
              <w:t>в</w:t>
            </w:r>
            <w:r w:rsidRPr="00956C32">
              <w:rPr>
                <w:rFonts w:ascii="Times New Roman" w:eastAsia="Times New Roman" w:hAnsi="Times New Roman" w:cs="Times New Roman"/>
                <w:i/>
                <w:color w:val="auto"/>
                <w:lang w:eastAsia="en-US" w:bidi="ar-SA"/>
              </w:rPr>
              <w:t xml:space="preserve"> договори щодо пайової участі в утриманні об’єкту благоустрою на розміщення тимчасових споруд для вед</w:t>
            </w:r>
            <w:r>
              <w:rPr>
                <w:rFonts w:ascii="Times New Roman" w:eastAsia="Times New Roman" w:hAnsi="Times New Roman" w:cs="Times New Roman"/>
                <w:i/>
                <w:color w:val="auto"/>
                <w:lang w:eastAsia="en-US" w:bidi="ar-SA"/>
              </w:rPr>
              <w:t>ення підприємницької діяльності</w:t>
            </w:r>
            <w:r w:rsidRPr="00956C32">
              <w:rPr>
                <w:rFonts w:ascii="Times New Roman" w:eastAsia="Times New Roman" w:hAnsi="Times New Roman" w:cs="Times New Roman"/>
                <w:i/>
                <w:color w:val="auto"/>
                <w:lang w:eastAsia="en-US" w:bidi="ar-SA"/>
              </w:rPr>
              <w:t>;</w:t>
            </w:r>
          </w:p>
          <w:p w14:paraId="0BB55473" w14:textId="4D1B663C" w:rsidR="00956C32" w:rsidRPr="00956C32" w:rsidRDefault="00956C32" w:rsidP="003078F3">
            <w:pPr>
              <w:jc w:val="both"/>
              <w:rPr>
                <w:rFonts w:ascii="Times New Roman" w:eastAsia="Times New Roman" w:hAnsi="Times New Roman" w:cs="Times New Roman"/>
                <w:i/>
                <w:color w:val="auto"/>
                <w:lang w:eastAsia="en-US" w:bidi="ar-SA"/>
              </w:rPr>
            </w:pPr>
            <w:r w:rsidRPr="00956C32">
              <w:rPr>
                <w:rFonts w:ascii="Times New Roman" w:eastAsia="Times New Roman" w:hAnsi="Times New Roman" w:cs="Times New Roman"/>
                <w:i/>
                <w:color w:val="auto"/>
                <w:lang w:eastAsia="en-US" w:bidi="ar-SA"/>
              </w:rPr>
              <w:t>- Департаменту територіального контролю міста Києва виконавчого органу Київської міської ради (Київської міської державної адміністрації) від</w:t>
            </w:r>
            <w:r w:rsidR="00140958">
              <w:rPr>
                <w:rFonts w:ascii="Times New Roman" w:eastAsia="Times New Roman" w:hAnsi="Times New Roman" w:cs="Times New Roman"/>
                <w:i/>
                <w:color w:val="auto"/>
                <w:lang w:eastAsia="en-US" w:bidi="ar-SA"/>
              </w:rPr>
              <w:t> 01.04.2026</w:t>
            </w:r>
            <w:r w:rsidRPr="00DB4CB3">
              <w:rPr>
                <w:rFonts w:ascii="Times New Roman" w:eastAsia="Times New Roman" w:hAnsi="Times New Roman" w:cs="Times New Roman"/>
                <w:i/>
                <w:color w:val="auto"/>
                <w:lang w:eastAsia="en-US" w:bidi="ar-SA"/>
              </w:rPr>
              <w:t xml:space="preserve"> №</w:t>
            </w:r>
            <w:r w:rsidR="00140958">
              <w:rPr>
                <w:rFonts w:ascii="Times New Roman" w:eastAsia="Times New Roman" w:hAnsi="Times New Roman" w:cs="Times New Roman"/>
                <w:i/>
                <w:color w:val="auto"/>
                <w:lang w:eastAsia="en-US" w:bidi="ar-SA"/>
              </w:rPr>
              <w:t> 064-6512</w:t>
            </w:r>
            <w:r w:rsidRPr="00DB4CB3">
              <w:rPr>
                <w:rFonts w:ascii="Times New Roman" w:eastAsia="Times New Roman" w:hAnsi="Times New Roman" w:cs="Times New Roman"/>
                <w:i/>
                <w:color w:val="auto"/>
                <w:lang w:eastAsia="en-US" w:bidi="ar-SA"/>
              </w:rPr>
              <w:t>, який проінформував, що</w:t>
            </w:r>
            <w:r w:rsidR="00604B43">
              <w:rPr>
                <w:rFonts w:ascii="Times New Roman" w:eastAsia="Times New Roman" w:hAnsi="Times New Roman" w:cs="Times New Roman"/>
                <w:i/>
                <w:color w:val="auto"/>
                <w:lang w:eastAsia="en-US" w:bidi="ar-SA"/>
              </w:rPr>
              <w:t xml:space="preserve"> </w:t>
            </w:r>
            <w:r w:rsidR="00DD5B66" w:rsidRPr="007D168E">
              <w:rPr>
                <w:rFonts w:ascii="Times New Roman" w:eastAsia="Times New Roman" w:hAnsi="Times New Roman" w:cs="Times New Roman"/>
                <w:i/>
                <w:color w:val="auto"/>
                <w:lang w:eastAsia="en-US" w:bidi="ar-SA"/>
              </w:rPr>
              <w:t>г</w:t>
            </w:r>
            <w:r w:rsidR="00123B33" w:rsidRPr="007D168E">
              <w:rPr>
                <w:rFonts w:ascii="Times New Roman" w:eastAsia="Times New Roman" w:hAnsi="Times New Roman" w:cs="Times New Roman"/>
                <w:i/>
                <w:color w:val="auto"/>
                <w:lang w:eastAsia="en-US" w:bidi="ar-SA"/>
              </w:rPr>
              <w:t xml:space="preserve">оловним спеціалістом-інспектором з благоустрою управління (інспекції) контролю за благоустроєм Департаменту територіального контролю </w:t>
            </w:r>
          </w:p>
        </w:tc>
      </w:tr>
      <w:tr w:rsidR="00956C32" w:rsidRPr="00FE270C" w14:paraId="6DA96BB6" w14:textId="77777777" w:rsidTr="008E114A">
        <w:trPr>
          <w:cantSplit/>
          <w:trHeight w:val="3522"/>
        </w:trPr>
        <w:tc>
          <w:tcPr>
            <w:tcW w:w="3167" w:type="dxa"/>
            <w:vMerge/>
          </w:tcPr>
          <w:p w14:paraId="2F625BC3" w14:textId="77777777" w:rsidR="00956C32" w:rsidRPr="00FE270C" w:rsidRDefault="00956C32" w:rsidP="00447390">
            <w:pPr>
              <w:ind w:left="-142"/>
              <w:rPr>
                <w:rFonts w:ascii="Times New Roman" w:hAnsi="Times New Roman" w:cs="Times New Roman"/>
              </w:rPr>
            </w:pPr>
          </w:p>
        </w:tc>
        <w:tc>
          <w:tcPr>
            <w:tcW w:w="6530" w:type="dxa"/>
          </w:tcPr>
          <w:p w14:paraId="63F162D1" w14:textId="7F730272" w:rsidR="007D168E" w:rsidRPr="007D168E" w:rsidRDefault="003078F3" w:rsidP="007D168E">
            <w:pPr>
              <w:jc w:val="both"/>
              <w:rPr>
                <w:rFonts w:ascii="Times New Roman" w:eastAsia="Times New Roman" w:hAnsi="Times New Roman" w:cs="Times New Roman"/>
                <w:i/>
                <w:color w:val="auto"/>
                <w:lang w:eastAsia="en-US" w:bidi="ar-SA"/>
              </w:rPr>
            </w:pPr>
            <w:r w:rsidRPr="007D168E">
              <w:rPr>
                <w:rFonts w:ascii="Times New Roman" w:eastAsia="Times New Roman" w:hAnsi="Times New Roman" w:cs="Times New Roman"/>
                <w:i/>
                <w:color w:val="auto"/>
                <w:lang w:eastAsia="en-US" w:bidi="ar-SA"/>
              </w:rPr>
              <w:t xml:space="preserve">міста Києва здійснено обстеження території земельної ділянки з кадастровим номером 8000000000:91:078:0114 на </w:t>
            </w:r>
            <w:r w:rsidR="007D168E" w:rsidRPr="007D168E">
              <w:rPr>
                <w:rFonts w:ascii="Times New Roman" w:eastAsia="Times New Roman" w:hAnsi="Times New Roman" w:cs="Times New Roman"/>
                <w:i/>
                <w:color w:val="auto"/>
                <w:lang w:eastAsia="en-US" w:bidi="ar-SA"/>
              </w:rPr>
              <w:t>вул. Загорівській, 25. За результатами обстеження встановлено, що, на території розміщено споруди, що візуально мають ознаки капітальних</w:t>
            </w:r>
            <w:r w:rsidR="007D168E" w:rsidRPr="00123B33">
              <w:rPr>
                <w:rFonts w:ascii="Times New Roman" w:eastAsia="Times New Roman" w:hAnsi="Times New Roman" w:cs="Times New Roman"/>
                <w:i/>
                <w:color w:val="auto"/>
                <w:lang w:eastAsia="en-US" w:bidi="ar-SA"/>
              </w:rPr>
              <w:t>.</w:t>
            </w:r>
          </w:p>
          <w:p w14:paraId="64050581" w14:textId="6AB6052C" w:rsidR="007D168E" w:rsidRPr="007D168E" w:rsidRDefault="007D168E" w:rsidP="007D168E">
            <w:pPr>
              <w:jc w:val="both"/>
              <w:rPr>
                <w:rFonts w:ascii="Times New Roman" w:eastAsia="Times New Roman" w:hAnsi="Times New Roman" w:cs="Times New Roman"/>
                <w:i/>
                <w:color w:val="auto"/>
                <w:lang w:eastAsia="en-US" w:bidi="ar-SA"/>
              </w:rPr>
            </w:pPr>
            <w:r w:rsidRPr="007D168E">
              <w:rPr>
                <w:rFonts w:ascii="Times New Roman" w:eastAsia="Times New Roman" w:hAnsi="Times New Roman" w:cs="Times New Roman"/>
                <w:i/>
                <w:color w:val="auto"/>
                <w:lang w:eastAsia="en-US" w:bidi="ar-SA"/>
              </w:rPr>
              <w:t>Згідно пункту 6 протоколу загальних зборів ОБ'ЄДНАННЯ СПІВВЛАСНИКІВ БАГАТОКВАРТИРНОГО БУДИНКУ «БАГГОВУТІВСЬКИЙ» від 21.09.2024 прийнято рішення оформити земельну ділянку під будинком та навколо нього (прибудинкова територія) за адресою: 04107, місто Київ, вулиця Загорівська, будинок № 25 у постійне користування.</w:t>
            </w:r>
          </w:p>
          <w:p w14:paraId="267180C8" w14:textId="459EB107" w:rsidR="00956C32" w:rsidRPr="00DB4CB3" w:rsidRDefault="00956C32" w:rsidP="007D168E">
            <w:pPr>
              <w:jc w:val="both"/>
              <w:rPr>
                <w:rFonts w:ascii="Times New Roman" w:eastAsia="Times New Roman" w:hAnsi="Times New Roman" w:cs="Times New Roman"/>
                <w:i/>
                <w:color w:val="auto"/>
                <w:lang w:eastAsia="en-US" w:bidi="ar-SA"/>
              </w:rPr>
            </w:pPr>
            <w:r w:rsidRPr="00DB4CB3">
              <w:rPr>
                <w:rFonts w:ascii="Times New Roman" w:eastAsia="Times New Roman" w:hAnsi="Times New Roman" w:cs="Times New Roman"/>
                <w:i/>
                <w:color w:val="auto"/>
                <w:lang w:eastAsia="en-US" w:bidi="ar-SA"/>
              </w:rPr>
              <w:t>Зазначаємо,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проєкту землеустрою щодо відведення земельної ділянки або про відмову у наданні такого дозволу,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 </w:t>
            </w:r>
          </w:p>
          <w:p w14:paraId="6B671BFB" w14:textId="6B663472" w:rsidR="00956C32" w:rsidRPr="007D168E" w:rsidRDefault="00956C32" w:rsidP="007D168E">
            <w:pPr>
              <w:jc w:val="both"/>
              <w:rPr>
                <w:rFonts w:ascii="Times New Roman" w:eastAsia="Times New Roman" w:hAnsi="Times New Roman" w:cs="Times New Roman"/>
                <w:i/>
                <w:color w:val="auto"/>
                <w:lang w:eastAsia="en-US" w:bidi="ar-SA"/>
              </w:rPr>
            </w:pPr>
            <w:r w:rsidRPr="00DB4CB3">
              <w:rPr>
                <w:rFonts w:ascii="Times New Roman" w:eastAsia="Times New Roman" w:hAnsi="Times New Roman" w:cs="Times New Roman"/>
                <w:i/>
                <w:color w:val="auto"/>
                <w:lang w:eastAsia="en-US" w:bidi="ar-SA"/>
              </w:rPr>
              <w:t>Зважаючи на вказане, цей проєкт рішення направляється для подальшого розгляду Київською міською радою відповідно до її Регламенту.</w:t>
            </w:r>
          </w:p>
        </w:tc>
      </w:tr>
    </w:tbl>
    <w:p w14:paraId="341067D8" w14:textId="12E58A95" w:rsidR="00082B59" w:rsidRPr="00DB4CB3" w:rsidRDefault="00082B59" w:rsidP="00082B59">
      <w:pPr>
        <w:pStyle w:val="1"/>
        <w:shd w:val="clear" w:color="auto" w:fill="auto"/>
        <w:tabs>
          <w:tab w:val="left" w:pos="0"/>
        </w:tabs>
        <w:spacing w:after="0"/>
        <w:ind w:left="426" w:firstLine="0"/>
        <w:jc w:val="both"/>
        <w:rPr>
          <w:sz w:val="24"/>
          <w:szCs w:val="24"/>
        </w:rPr>
      </w:pPr>
    </w:p>
    <w:p w14:paraId="0DAD51E6" w14:textId="2F2B8815" w:rsidR="009A054D" w:rsidRPr="00DB4CB3" w:rsidRDefault="009A054D" w:rsidP="0063444C">
      <w:pPr>
        <w:pStyle w:val="1"/>
        <w:numPr>
          <w:ilvl w:val="0"/>
          <w:numId w:val="3"/>
        </w:numPr>
        <w:shd w:val="clear" w:color="auto" w:fill="auto"/>
        <w:tabs>
          <w:tab w:val="left" w:pos="0"/>
        </w:tabs>
        <w:spacing w:after="0"/>
        <w:ind w:firstLine="426"/>
        <w:jc w:val="both"/>
        <w:rPr>
          <w:sz w:val="24"/>
          <w:szCs w:val="24"/>
        </w:rPr>
      </w:pPr>
      <w:r w:rsidRPr="00DB4CB3">
        <w:rPr>
          <w:b/>
          <w:bCs/>
          <w:sz w:val="24"/>
          <w:szCs w:val="24"/>
        </w:rPr>
        <w:t>Стан нормативно-правової бази у даній сфері правового регулювання.</w:t>
      </w:r>
    </w:p>
    <w:p w14:paraId="77F4DCB8" w14:textId="77777777" w:rsidR="007E13C6" w:rsidRPr="00FE270C" w:rsidRDefault="007E13C6" w:rsidP="007E13C6">
      <w:pPr>
        <w:pStyle w:val="1"/>
        <w:shd w:val="clear" w:color="auto" w:fill="auto"/>
        <w:tabs>
          <w:tab w:val="left" w:pos="0"/>
        </w:tabs>
        <w:spacing w:after="0"/>
        <w:ind w:firstLine="426"/>
        <w:jc w:val="both"/>
        <w:rPr>
          <w:sz w:val="24"/>
          <w:szCs w:val="24"/>
        </w:rPr>
      </w:pPr>
      <w:r w:rsidRPr="00DB4CB3">
        <w:rPr>
          <w:sz w:val="24"/>
          <w:szCs w:val="24"/>
        </w:rPr>
        <w:t>Загальні засади та порядок отримання дозволу на розроблення документації</w:t>
      </w:r>
      <w:r w:rsidRPr="00FE270C">
        <w:rPr>
          <w:sz w:val="24"/>
          <w:szCs w:val="24"/>
        </w:rPr>
        <w:t xml:space="preserve"> із землеустрою визначено Земельним кодексом України та Порядком набуття прав на землю із земель комунальної власності у місті Києві, затвердженим рішенням Київської міської ради                                       від 20.04.2017 № 241/2463.</w:t>
      </w:r>
    </w:p>
    <w:p w14:paraId="07C46533" w14:textId="77777777" w:rsidR="007E13C6" w:rsidRPr="00FE270C" w:rsidRDefault="007E13C6" w:rsidP="007E13C6">
      <w:pPr>
        <w:pStyle w:val="1"/>
        <w:shd w:val="clear" w:color="auto" w:fill="auto"/>
        <w:tabs>
          <w:tab w:val="left" w:pos="0"/>
        </w:tabs>
        <w:spacing w:after="0"/>
        <w:ind w:firstLine="426"/>
        <w:jc w:val="both"/>
        <w:rPr>
          <w:sz w:val="24"/>
          <w:szCs w:val="24"/>
        </w:rPr>
      </w:pPr>
      <w:r w:rsidRPr="00FE270C">
        <w:rPr>
          <w:sz w:val="24"/>
          <w:szCs w:val="24"/>
        </w:rPr>
        <w:t>Проєкт рішення не стосується прав і соціальної захищеності осіб з інвалідністю та не матиме впливу на життєдіяльність цієї категорії.</w:t>
      </w:r>
    </w:p>
    <w:p w14:paraId="146B0DCD" w14:textId="77777777" w:rsidR="007E13C6" w:rsidRPr="00FE270C" w:rsidRDefault="007E13C6" w:rsidP="007E13C6">
      <w:pPr>
        <w:pStyle w:val="1"/>
        <w:shd w:val="clear" w:color="auto" w:fill="auto"/>
        <w:tabs>
          <w:tab w:val="left" w:pos="0"/>
        </w:tabs>
        <w:spacing w:after="0"/>
        <w:ind w:firstLine="426"/>
        <w:jc w:val="both"/>
        <w:rPr>
          <w:sz w:val="24"/>
          <w:szCs w:val="24"/>
        </w:rPr>
      </w:pPr>
      <w:r w:rsidRPr="00FE270C">
        <w:rPr>
          <w:sz w:val="24"/>
          <w:szCs w:val="24"/>
        </w:rPr>
        <w:t>Проєкт рішення не містить службової інформації у розумінні статті 6 Закону України «Про доступ до публічної інформації».</w:t>
      </w:r>
    </w:p>
    <w:p w14:paraId="69FD34C2" w14:textId="3FF6C37F" w:rsidR="007E13C6" w:rsidRPr="00FE270C" w:rsidRDefault="007E13C6" w:rsidP="007E13C6">
      <w:pPr>
        <w:pStyle w:val="1"/>
        <w:shd w:val="clear" w:color="auto" w:fill="auto"/>
        <w:tabs>
          <w:tab w:val="left" w:pos="0"/>
        </w:tabs>
        <w:spacing w:after="0"/>
        <w:ind w:firstLine="426"/>
        <w:jc w:val="both"/>
        <w:rPr>
          <w:sz w:val="24"/>
          <w:szCs w:val="24"/>
        </w:rPr>
      </w:pPr>
      <w:r w:rsidRPr="00FE270C">
        <w:rPr>
          <w:sz w:val="24"/>
          <w:szCs w:val="24"/>
        </w:rPr>
        <w:t xml:space="preserve">Проєкт рішення </w:t>
      </w:r>
      <w:r w:rsidR="00F06A35" w:rsidRPr="00FE270C">
        <w:rPr>
          <w:sz w:val="24"/>
          <w:szCs w:val="24"/>
        </w:rPr>
        <w:t xml:space="preserve">не </w:t>
      </w:r>
      <w:r w:rsidRPr="00FE270C">
        <w:rPr>
          <w:sz w:val="24"/>
          <w:szCs w:val="24"/>
        </w:rPr>
        <w:t>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76EF4D4C" w14:textId="77777777" w:rsidR="008D32C3" w:rsidRPr="00FE270C" w:rsidRDefault="008D32C3" w:rsidP="0063444C">
      <w:pPr>
        <w:pStyle w:val="1"/>
        <w:shd w:val="clear" w:color="auto" w:fill="auto"/>
        <w:tabs>
          <w:tab w:val="left" w:pos="0"/>
        </w:tabs>
        <w:spacing w:after="0"/>
        <w:ind w:firstLine="426"/>
        <w:jc w:val="both"/>
        <w:rPr>
          <w:sz w:val="24"/>
          <w:szCs w:val="24"/>
        </w:rPr>
      </w:pPr>
    </w:p>
    <w:p w14:paraId="1EE9C042" w14:textId="77777777" w:rsidR="009A054D" w:rsidRPr="00FE270C" w:rsidRDefault="009A054D" w:rsidP="0063444C">
      <w:pPr>
        <w:pStyle w:val="1"/>
        <w:numPr>
          <w:ilvl w:val="0"/>
          <w:numId w:val="3"/>
        </w:numPr>
        <w:shd w:val="clear" w:color="auto" w:fill="auto"/>
        <w:tabs>
          <w:tab w:val="left" w:pos="0"/>
        </w:tabs>
        <w:spacing w:after="0"/>
        <w:ind w:firstLine="426"/>
        <w:jc w:val="both"/>
        <w:rPr>
          <w:sz w:val="24"/>
          <w:szCs w:val="24"/>
        </w:rPr>
      </w:pPr>
      <w:r w:rsidRPr="00FE270C">
        <w:rPr>
          <w:b/>
          <w:bCs/>
          <w:sz w:val="24"/>
          <w:szCs w:val="24"/>
        </w:rPr>
        <w:t>Фінансово-економічне обґрунтування.</w:t>
      </w:r>
    </w:p>
    <w:p w14:paraId="08816937" w14:textId="1EEDD051" w:rsidR="009A054D" w:rsidRPr="00FE270C" w:rsidRDefault="009A054D" w:rsidP="007E13C6">
      <w:pPr>
        <w:pStyle w:val="1"/>
        <w:shd w:val="clear" w:color="auto" w:fill="auto"/>
        <w:tabs>
          <w:tab w:val="left" w:pos="0"/>
        </w:tabs>
        <w:spacing w:after="0"/>
        <w:ind w:firstLine="426"/>
        <w:jc w:val="both"/>
        <w:rPr>
          <w:sz w:val="24"/>
          <w:szCs w:val="24"/>
        </w:rPr>
      </w:pPr>
      <w:r w:rsidRPr="00FE270C">
        <w:rPr>
          <w:sz w:val="24"/>
          <w:szCs w:val="24"/>
        </w:rPr>
        <w:t>Реалізація рішення не потребує додаткових витрат міського бюджету.</w:t>
      </w:r>
    </w:p>
    <w:p w14:paraId="31422331" w14:textId="4BCEAF4B" w:rsidR="00082B59" w:rsidRPr="00FE270C" w:rsidRDefault="00082B59" w:rsidP="007E13C6">
      <w:pPr>
        <w:pStyle w:val="1"/>
        <w:shd w:val="clear" w:color="auto" w:fill="auto"/>
        <w:tabs>
          <w:tab w:val="left" w:pos="0"/>
        </w:tabs>
        <w:spacing w:after="0"/>
        <w:ind w:firstLine="426"/>
        <w:jc w:val="both"/>
        <w:rPr>
          <w:sz w:val="24"/>
          <w:szCs w:val="24"/>
        </w:rPr>
      </w:pPr>
    </w:p>
    <w:p w14:paraId="67AE1029" w14:textId="77777777" w:rsidR="009A054D" w:rsidRPr="00FE270C" w:rsidRDefault="009A054D" w:rsidP="0063444C">
      <w:pPr>
        <w:pStyle w:val="1"/>
        <w:numPr>
          <w:ilvl w:val="0"/>
          <w:numId w:val="3"/>
        </w:numPr>
        <w:shd w:val="clear" w:color="auto" w:fill="auto"/>
        <w:tabs>
          <w:tab w:val="left" w:pos="0"/>
        </w:tabs>
        <w:spacing w:after="0"/>
        <w:ind w:firstLine="426"/>
        <w:jc w:val="both"/>
        <w:rPr>
          <w:sz w:val="24"/>
          <w:szCs w:val="24"/>
        </w:rPr>
      </w:pPr>
      <w:r w:rsidRPr="00FE270C">
        <w:rPr>
          <w:b/>
          <w:bCs/>
          <w:sz w:val="24"/>
          <w:szCs w:val="24"/>
        </w:rPr>
        <w:t>Прогноз соціально-економічних та інших наслідків прийняття рішення.</w:t>
      </w:r>
    </w:p>
    <w:p w14:paraId="1F48D0EC" w14:textId="1CF87D71" w:rsidR="009A054D" w:rsidRPr="00FE270C" w:rsidRDefault="009A054D" w:rsidP="00AB4173">
      <w:pPr>
        <w:pStyle w:val="1"/>
        <w:shd w:val="clear" w:color="auto" w:fill="auto"/>
        <w:tabs>
          <w:tab w:val="left" w:pos="0"/>
        </w:tabs>
        <w:spacing w:after="0"/>
        <w:ind w:firstLine="426"/>
        <w:jc w:val="both"/>
        <w:rPr>
          <w:sz w:val="24"/>
          <w:szCs w:val="24"/>
        </w:rPr>
      </w:pPr>
      <w:r w:rsidRPr="00FE270C">
        <w:rPr>
          <w:sz w:val="24"/>
          <w:szCs w:val="24"/>
        </w:rPr>
        <w:t xml:space="preserve">Наслідками прийняття розробленого </w:t>
      </w:r>
      <w:r w:rsidR="00612AE2" w:rsidRPr="00FE270C">
        <w:rPr>
          <w:sz w:val="24"/>
          <w:szCs w:val="24"/>
        </w:rPr>
        <w:t>проєкт</w:t>
      </w:r>
      <w:r w:rsidRPr="00FE270C">
        <w:rPr>
          <w:sz w:val="24"/>
          <w:szCs w:val="24"/>
        </w:rPr>
        <w:t>у рішення стан</w:t>
      </w:r>
      <w:r w:rsidR="00CC556E" w:rsidRPr="00FE270C">
        <w:rPr>
          <w:sz w:val="24"/>
          <w:szCs w:val="24"/>
        </w:rPr>
        <w:t xml:space="preserve">е </w:t>
      </w:r>
      <w:r w:rsidRPr="00FE270C">
        <w:rPr>
          <w:sz w:val="24"/>
          <w:szCs w:val="24"/>
        </w:rPr>
        <w:t>реалізація зацікавленою особою своїх прав щодо</w:t>
      </w:r>
      <w:r w:rsidR="00CC556E" w:rsidRPr="00FE270C">
        <w:rPr>
          <w:sz w:val="24"/>
          <w:szCs w:val="24"/>
        </w:rPr>
        <w:t xml:space="preserve"> використання земельної ділянки.</w:t>
      </w:r>
    </w:p>
    <w:p w14:paraId="03F128C1" w14:textId="77777777" w:rsidR="00AB4173" w:rsidRPr="00FE270C" w:rsidRDefault="00AB4173" w:rsidP="00AB4173">
      <w:pPr>
        <w:pStyle w:val="1"/>
        <w:shd w:val="clear" w:color="auto" w:fill="auto"/>
        <w:tabs>
          <w:tab w:val="left" w:pos="0"/>
        </w:tabs>
        <w:spacing w:after="0"/>
        <w:ind w:firstLine="426"/>
        <w:jc w:val="both"/>
        <w:rPr>
          <w:sz w:val="24"/>
          <w:szCs w:val="24"/>
        </w:rPr>
      </w:pPr>
    </w:p>
    <w:p w14:paraId="4783C2DA" w14:textId="77777777" w:rsidR="003E7E19" w:rsidRPr="00FE270C" w:rsidRDefault="003E7E19" w:rsidP="002B31E8">
      <w:pPr>
        <w:pStyle w:val="1"/>
        <w:shd w:val="clear" w:color="auto" w:fill="auto"/>
        <w:spacing w:after="0"/>
        <w:ind w:firstLine="420"/>
        <w:rPr>
          <w:sz w:val="24"/>
          <w:szCs w:val="24"/>
        </w:rPr>
      </w:pPr>
    </w:p>
    <w:p w14:paraId="68FCB72E" w14:textId="7463CD46" w:rsidR="008E40D5" w:rsidRPr="00FE270C" w:rsidRDefault="004923AD" w:rsidP="009F6B30">
      <w:pPr>
        <w:pStyle w:val="20"/>
        <w:shd w:val="clear" w:color="auto" w:fill="auto"/>
        <w:spacing w:after="360"/>
        <w:ind w:hanging="142"/>
        <w:jc w:val="left"/>
        <w:rPr>
          <w:rFonts w:ascii="Times New Roman" w:hAnsi="Times New Roman" w:cs="Times New Roman"/>
          <w:i w:val="0"/>
          <w:iCs w:val="0"/>
          <w:sz w:val="20"/>
          <w:szCs w:val="20"/>
        </w:rPr>
      </w:pPr>
      <w:r w:rsidRPr="00FE270C">
        <w:rPr>
          <w:rFonts w:ascii="Times New Roman" w:hAnsi="Times New Roman" w:cs="Times New Roman"/>
          <w:i w:val="0"/>
          <w:iCs w:val="0"/>
          <w:sz w:val="20"/>
          <w:szCs w:val="20"/>
        </w:rPr>
        <w:t xml:space="preserve">Доповідач: </w:t>
      </w:r>
      <w:r w:rsidR="009A054D" w:rsidRPr="00FE270C">
        <w:rPr>
          <w:rFonts w:ascii="Times New Roman" w:hAnsi="Times New Roman" w:cs="Times New Roman"/>
          <w:i w:val="0"/>
          <w:iCs w:val="0"/>
          <w:sz w:val="20"/>
          <w:szCs w:val="20"/>
        </w:rPr>
        <w:t xml:space="preserve">директор Департаменту земельних ресурсів </w:t>
      </w:r>
      <w:r w:rsidR="003E7E19" w:rsidRPr="00FE270C">
        <w:rPr>
          <w:rStyle w:val="ae"/>
          <w:rFonts w:ascii="Times New Roman" w:hAnsi="Times New Roman" w:cs="Times New Roman"/>
          <w:b w:val="0"/>
          <w:i w:val="0"/>
          <w:sz w:val="20"/>
          <w:szCs w:val="20"/>
        </w:rPr>
        <w:t>Валентина ПЕЛИХ</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3006C2" w:rsidRPr="00FE270C" w14:paraId="12A12129" w14:textId="77777777" w:rsidTr="003006C2">
        <w:trPr>
          <w:trHeight w:val="663"/>
        </w:trPr>
        <w:tc>
          <w:tcPr>
            <w:tcW w:w="4814" w:type="dxa"/>
            <w:hideMark/>
          </w:tcPr>
          <w:p w14:paraId="0ECB69F5" w14:textId="77777777" w:rsidR="00950298" w:rsidRPr="00FE270C" w:rsidRDefault="00950298" w:rsidP="00C37B4D">
            <w:pPr>
              <w:pStyle w:val="30"/>
              <w:ind w:hanging="120"/>
              <w:jc w:val="both"/>
              <w:rPr>
                <w:rStyle w:val="ae"/>
                <w:rFonts w:eastAsia="Georgia"/>
                <w:b w:val="0"/>
                <w:sz w:val="24"/>
                <w:szCs w:val="24"/>
              </w:rPr>
            </w:pPr>
          </w:p>
          <w:p w14:paraId="48820F70" w14:textId="5AE498EC" w:rsidR="003006C2" w:rsidRPr="00FE270C" w:rsidRDefault="00C37B4D" w:rsidP="00C37B4D">
            <w:pPr>
              <w:pStyle w:val="30"/>
              <w:ind w:hanging="120"/>
              <w:jc w:val="both"/>
              <w:rPr>
                <w:rStyle w:val="ae"/>
                <w:rFonts w:eastAsia="Georgia"/>
                <w:b w:val="0"/>
                <w:sz w:val="24"/>
                <w:szCs w:val="24"/>
              </w:rPr>
            </w:pPr>
            <w:r w:rsidRPr="00FE270C">
              <w:rPr>
                <w:rStyle w:val="ae"/>
                <w:rFonts w:eastAsia="Georgia"/>
                <w:b w:val="0"/>
                <w:sz w:val="24"/>
                <w:szCs w:val="24"/>
              </w:rPr>
              <w:t xml:space="preserve">Директор </w:t>
            </w:r>
            <w:r w:rsidR="003006C2" w:rsidRPr="00FE270C">
              <w:rPr>
                <w:rStyle w:val="ae"/>
                <w:rFonts w:eastAsia="Georgia"/>
                <w:b w:val="0"/>
                <w:sz w:val="24"/>
                <w:szCs w:val="24"/>
              </w:rPr>
              <w:t>Департаменту земельних ресурсів</w:t>
            </w:r>
          </w:p>
        </w:tc>
        <w:tc>
          <w:tcPr>
            <w:tcW w:w="4815" w:type="dxa"/>
          </w:tcPr>
          <w:p w14:paraId="409721AA" w14:textId="77777777" w:rsidR="003006C2" w:rsidRPr="00FE270C" w:rsidRDefault="003006C2">
            <w:pPr>
              <w:pStyle w:val="30"/>
              <w:shd w:val="clear" w:color="auto" w:fill="auto"/>
              <w:jc w:val="right"/>
              <w:rPr>
                <w:rStyle w:val="ae"/>
                <w:rFonts w:eastAsia="Georgia"/>
                <w:sz w:val="24"/>
                <w:szCs w:val="24"/>
              </w:rPr>
            </w:pPr>
          </w:p>
          <w:p w14:paraId="00F358C5" w14:textId="77777777" w:rsidR="003006C2" w:rsidRPr="00FE270C" w:rsidRDefault="003006C2">
            <w:pPr>
              <w:pStyle w:val="30"/>
              <w:shd w:val="clear" w:color="auto" w:fill="auto"/>
              <w:jc w:val="right"/>
              <w:rPr>
                <w:rStyle w:val="ae"/>
                <w:rFonts w:eastAsia="Georgia"/>
                <w:b w:val="0"/>
                <w:sz w:val="24"/>
                <w:szCs w:val="24"/>
              </w:rPr>
            </w:pPr>
            <w:r w:rsidRPr="00FE270C">
              <w:rPr>
                <w:rStyle w:val="ae"/>
                <w:rFonts w:eastAsia="Georgia"/>
                <w:b w:val="0"/>
                <w:sz w:val="24"/>
                <w:szCs w:val="24"/>
              </w:rPr>
              <w:t>Валентина ПЕЛИХ</w:t>
            </w:r>
          </w:p>
        </w:tc>
      </w:tr>
    </w:tbl>
    <w:p w14:paraId="7DCA2798" w14:textId="585D43C7" w:rsidR="003006C2" w:rsidRPr="00FE270C" w:rsidRDefault="003006C2" w:rsidP="009F6B30">
      <w:pPr>
        <w:pStyle w:val="30"/>
        <w:shd w:val="clear" w:color="auto" w:fill="auto"/>
        <w:ind w:left="-142"/>
        <w:rPr>
          <w:sz w:val="24"/>
          <w:szCs w:val="24"/>
        </w:rPr>
      </w:pPr>
    </w:p>
    <w:p w14:paraId="0CFE01B6" w14:textId="77777777" w:rsidR="005B5845" w:rsidRPr="00FE270C" w:rsidRDefault="005B5845" w:rsidP="009F6B30">
      <w:pPr>
        <w:pStyle w:val="30"/>
        <w:shd w:val="clear" w:color="auto" w:fill="auto"/>
        <w:ind w:left="-142"/>
        <w:rPr>
          <w:sz w:val="24"/>
          <w:szCs w:val="24"/>
        </w:rPr>
      </w:pPr>
    </w:p>
    <w:sectPr w:rsidR="005B5845" w:rsidRPr="00FE270C" w:rsidSect="009F6B30">
      <w:headerReference w:type="even" r:id="rId10"/>
      <w:headerReference w:type="default" r:id="rId11"/>
      <w:footerReference w:type="even" r:id="rId12"/>
      <w:pgSz w:w="11907" w:h="16839" w:code="9"/>
      <w:pgMar w:top="1134" w:right="567" w:bottom="284" w:left="1701" w:header="425" w:footer="51"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C5EF2D" w14:textId="77777777" w:rsidR="00DD0E51" w:rsidRDefault="00DD0E51">
      <w:r>
        <w:separator/>
      </w:r>
    </w:p>
  </w:endnote>
  <w:endnote w:type="continuationSeparator" w:id="0">
    <w:p w14:paraId="06B2AF3F" w14:textId="77777777" w:rsidR="00DD0E51" w:rsidRDefault="00DD0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TimesNewRomanPSMT">
    <w:altName w:val="MS Gothic"/>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25B8EC" w14:textId="77777777" w:rsidR="00CA192D" w:rsidRDefault="007F01BC" w:rsidP="007F01BC">
    <w:pPr>
      <w:pStyle w:val="22"/>
      <w:shd w:val="clear" w:color="auto" w:fill="auto"/>
      <w:tabs>
        <w:tab w:val="right" w:pos="3175"/>
        <w:tab w:val="right" w:pos="6991"/>
      </w:tabs>
      <w:jc w:val="right"/>
      <w:rPr>
        <w:rFonts w:ascii="Arial" w:eastAsia="Arial" w:hAnsi="Arial" w:cs="Arial"/>
        <w:b/>
        <w:bCs/>
        <w:sz w:val="8"/>
        <w:szCs w:val="8"/>
      </w:rPr>
    </w:pPr>
    <w:r>
      <w:rPr>
        <w:rFonts w:ascii="Arial" w:eastAsia="Arial" w:hAnsi="Arial" w:cs="Arial"/>
        <w:b/>
        <w:bCs/>
        <w:sz w:val="8"/>
        <w:szCs w:val="8"/>
      </w:rPr>
      <w:t>Виготовлено за даними міського земельного кадастру</w:t>
    </w:r>
  </w:p>
  <w:p w14:paraId="01340AC8" w14:textId="77777777" w:rsidR="001F39F7" w:rsidRPr="001F39F7" w:rsidRDefault="001F39F7" w:rsidP="001F39F7">
    <w:pPr>
      <w:pStyle w:val="22"/>
      <w:shd w:val="clear" w:color="auto" w:fill="auto"/>
      <w:tabs>
        <w:tab w:val="right" w:pos="3175"/>
        <w:tab w:val="right" w:pos="6991"/>
      </w:tabs>
      <w:rPr>
        <w:rFonts w:ascii="Arial" w:eastAsia="Arial" w:hAnsi="Arial" w:cs="Arial"/>
        <w:b/>
        <w:bCs/>
        <w:sz w:val="8"/>
        <w:szCs w:val="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A14158" w14:textId="77777777" w:rsidR="00DD0E51" w:rsidRDefault="00DD0E51"/>
  </w:footnote>
  <w:footnote w:type="continuationSeparator" w:id="0">
    <w:p w14:paraId="61173ECB" w14:textId="77777777" w:rsidR="00DD0E51" w:rsidRDefault="00DD0E51"/>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9924F0" w14:textId="28C64E22" w:rsidR="00CA192D" w:rsidRPr="007F01BC" w:rsidRDefault="00CA192D" w:rsidP="004B1163">
    <w:pPr>
      <w:pStyle w:val="20"/>
      <w:shd w:val="clear" w:color="auto" w:fill="auto"/>
      <w:spacing w:after="0"/>
      <w:ind w:left="4807" w:firstLine="296"/>
      <w:jc w:val="left"/>
      <w:rPr>
        <w:rFonts w:ascii="Times New Roman" w:hAnsi="Times New Roman" w:cs="Times New Roman"/>
        <w:i w:val="0"/>
        <w:color w:val="auto"/>
        <w:sz w:val="12"/>
        <w:szCs w:val="12"/>
      </w:rPr>
    </w:pPr>
    <w:r w:rsidRPr="007F01BC">
      <w:rPr>
        <w:rFonts w:ascii="Times New Roman" w:hAnsi="Times New Roman" w:cs="Times New Roman"/>
        <w:i w:val="0"/>
        <w:sz w:val="12"/>
        <w:szCs w:val="12"/>
      </w:rPr>
      <w:t xml:space="preserve">Пояснювальна записка № </w:t>
    </w:r>
    <w:r w:rsidR="007F01BC" w:rsidRPr="00D10A75">
      <w:rPr>
        <w:rFonts w:ascii="Times New Roman" w:hAnsi="Times New Roman" w:cs="Times New Roman"/>
        <w:i w:val="0"/>
        <w:sz w:val="12"/>
        <w:szCs w:val="12"/>
        <w:lang w:val="ru-RU"/>
      </w:rPr>
      <w:t>ПЗН-83222</w:t>
    </w:r>
    <w:r w:rsidRPr="007F01BC">
      <w:rPr>
        <w:rFonts w:ascii="Times New Roman" w:hAnsi="Times New Roman" w:cs="Times New Roman"/>
        <w:i w:val="0"/>
        <w:sz w:val="12"/>
        <w:szCs w:val="12"/>
      </w:rPr>
      <w:t xml:space="preserve"> від </w:t>
    </w:r>
    <w:r w:rsidR="00486A4D" w:rsidRPr="00D10A75">
      <w:rPr>
        <w:rFonts w:ascii="Times New Roman" w:hAnsi="Times New Roman" w:cs="Times New Roman"/>
        <w:bCs/>
        <w:i w:val="0"/>
        <w:sz w:val="12"/>
        <w:szCs w:val="12"/>
        <w:lang w:val="ru-RU"/>
      </w:rPr>
      <w:t>07.08.2025</w:t>
    </w:r>
    <w:r w:rsidRPr="00486A4D">
      <w:rPr>
        <w:rFonts w:ascii="Times New Roman" w:hAnsi="Times New Roman" w:cs="Times New Roman"/>
        <w:i w:val="0"/>
        <w:sz w:val="12"/>
        <w:szCs w:val="12"/>
      </w:rPr>
      <w:t xml:space="preserve"> </w:t>
    </w:r>
    <w:r w:rsidRPr="007F01BC">
      <w:rPr>
        <w:rFonts w:ascii="Times New Roman" w:hAnsi="Times New Roman" w:cs="Times New Roman"/>
        <w:i w:val="0"/>
        <w:sz w:val="12"/>
        <w:szCs w:val="12"/>
      </w:rPr>
      <w:t>до клопотання 481019046</w:t>
    </w:r>
  </w:p>
  <w:p w14:paraId="28309D3E" w14:textId="76D5375E" w:rsidR="009A054D" w:rsidRDefault="00CA192D" w:rsidP="00522EA9">
    <w:pPr>
      <w:pStyle w:val="a9"/>
      <w:jc w:val="right"/>
    </w:pPr>
    <w:r w:rsidRPr="00CA192D">
      <w:rPr>
        <w:rFonts w:ascii="Times New Roman" w:hAnsi="Times New Roman" w:cs="Times New Roman"/>
        <w:sz w:val="12"/>
        <w:szCs w:val="12"/>
      </w:rPr>
      <w:t>Сторінка</w:t>
    </w:r>
    <w:r>
      <w:rPr>
        <w:sz w:val="12"/>
        <w:szCs w:val="12"/>
        <w:lang w:val="ru-RU"/>
      </w:rPr>
      <w:t xml:space="preserve"> </w:t>
    </w:r>
    <w:sdt>
      <w:sdtPr>
        <w:id w:val="1919204480"/>
        <w:docPartObj>
          <w:docPartGallery w:val="Page Numbers (Top of Page)"/>
          <w:docPartUnique/>
        </w:docPartObj>
      </w:sdtPr>
      <w:sdtEndPr/>
      <w:sdtContent>
        <w:r w:rsidRPr="00CA192D">
          <w:rPr>
            <w:rFonts w:ascii="Times New Roman" w:hAnsi="Times New Roman" w:cs="Times New Roman"/>
            <w:sz w:val="12"/>
            <w:szCs w:val="12"/>
          </w:rPr>
          <w:fldChar w:fldCharType="begin"/>
        </w:r>
        <w:r w:rsidRPr="00CA192D">
          <w:rPr>
            <w:rFonts w:ascii="Times New Roman" w:hAnsi="Times New Roman" w:cs="Times New Roman"/>
            <w:sz w:val="12"/>
            <w:szCs w:val="12"/>
          </w:rPr>
          <w:instrText>PAGE   \* MERGEFORMAT</w:instrText>
        </w:r>
        <w:r w:rsidRPr="00CA192D">
          <w:rPr>
            <w:rFonts w:ascii="Times New Roman" w:hAnsi="Times New Roman" w:cs="Times New Roman"/>
            <w:sz w:val="12"/>
            <w:szCs w:val="12"/>
          </w:rPr>
          <w:fldChar w:fldCharType="separate"/>
        </w:r>
        <w:r w:rsidR="00EF68F9" w:rsidRPr="00EF68F9">
          <w:rPr>
            <w:rFonts w:ascii="Times New Roman" w:hAnsi="Times New Roman" w:cs="Times New Roman"/>
            <w:noProof/>
            <w:sz w:val="12"/>
            <w:szCs w:val="12"/>
            <w:lang w:val="ru-RU"/>
          </w:rPr>
          <w:t>2</w:t>
        </w:r>
        <w:r w:rsidRPr="00CA192D">
          <w:rPr>
            <w:rFonts w:ascii="Times New Roman" w:hAnsi="Times New Roman" w:cs="Times New Roman"/>
            <w:sz w:val="12"/>
            <w:szCs w:val="12"/>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61E04B" w14:textId="77777777" w:rsidR="00352F93" w:rsidRPr="007F01BC" w:rsidRDefault="00352F93" w:rsidP="00352F93">
    <w:pPr>
      <w:pStyle w:val="20"/>
      <w:shd w:val="clear" w:color="auto" w:fill="auto"/>
      <w:spacing w:after="0"/>
      <w:ind w:left="4807" w:firstLine="296"/>
      <w:jc w:val="left"/>
      <w:rPr>
        <w:rFonts w:ascii="Times New Roman" w:hAnsi="Times New Roman" w:cs="Times New Roman"/>
        <w:i w:val="0"/>
        <w:color w:val="auto"/>
        <w:sz w:val="12"/>
        <w:szCs w:val="12"/>
      </w:rPr>
    </w:pPr>
    <w:r w:rsidRPr="007F01BC">
      <w:rPr>
        <w:rFonts w:ascii="Times New Roman" w:hAnsi="Times New Roman" w:cs="Times New Roman"/>
        <w:i w:val="0"/>
        <w:sz w:val="12"/>
        <w:szCs w:val="12"/>
      </w:rPr>
      <w:t xml:space="preserve">Пояснювальна записка № </w:t>
    </w:r>
    <w:r w:rsidRPr="00D10A75">
      <w:rPr>
        <w:rFonts w:ascii="Times New Roman" w:hAnsi="Times New Roman" w:cs="Times New Roman"/>
        <w:i w:val="0"/>
        <w:sz w:val="12"/>
        <w:szCs w:val="12"/>
        <w:lang w:val="ru-RU"/>
      </w:rPr>
      <w:t>ПЗН-83222</w:t>
    </w:r>
    <w:r w:rsidRPr="007F01BC">
      <w:rPr>
        <w:rFonts w:ascii="Times New Roman" w:hAnsi="Times New Roman" w:cs="Times New Roman"/>
        <w:i w:val="0"/>
        <w:sz w:val="12"/>
        <w:szCs w:val="12"/>
      </w:rPr>
      <w:t xml:space="preserve"> від </w:t>
    </w:r>
    <w:r w:rsidRPr="00D10A75">
      <w:rPr>
        <w:rFonts w:ascii="Times New Roman" w:hAnsi="Times New Roman" w:cs="Times New Roman"/>
        <w:bCs/>
        <w:i w:val="0"/>
        <w:sz w:val="12"/>
        <w:szCs w:val="12"/>
        <w:lang w:val="ru-RU"/>
      </w:rPr>
      <w:t>07.08.2025</w:t>
    </w:r>
    <w:r w:rsidRPr="00486A4D">
      <w:rPr>
        <w:rFonts w:ascii="Times New Roman" w:hAnsi="Times New Roman" w:cs="Times New Roman"/>
        <w:i w:val="0"/>
        <w:sz w:val="12"/>
        <w:szCs w:val="12"/>
      </w:rPr>
      <w:t xml:space="preserve"> </w:t>
    </w:r>
    <w:r w:rsidRPr="007F01BC">
      <w:rPr>
        <w:rFonts w:ascii="Times New Roman" w:hAnsi="Times New Roman" w:cs="Times New Roman"/>
        <w:i w:val="0"/>
        <w:sz w:val="12"/>
        <w:szCs w:val="12"/>
      </w:rPr>
      <w:t>до клопотання 481019046</w:t>
    </w:r>
  </w:p>
  <w:p w14:paraId="15C96300" w14:textId="373CDCD5" w:rsidR="00352F93" w:rsidRDefault="00352F93" w:rsidP="00352F93">
    <w:pPr>
      <w:pStyle w:val="a9"/>
      <w:jc w:val="right"/>
    </w:pPr>
    <w:r w:rsidRPr="00CA192D">
      <w:rPr>
        <w:rFonts w:ascii="Times New Roman" w:hAnsi="Times New Roman" w:cs="Times New Roman"/>
        <w:sz w:val="12"/>
        <w:szCs w:val="12"/>
      </w:rPr>
      <w:t>Сторінка</w:t>
    </w:r>
    <w:r>
      <w:rPr>
        <w:sz w:val="12"/>
        <w:szCs w:val="12"/>
        <w:lang w:val="ru-RU"/>
      </w:rPr>
      <w:t xml:space="preserve"> </w:t>
    </w:r>
    <w:sdt>
      <w:sdtPr>
        <w:id w:val="-1193610606"/>
        <w:docPartObj>
          <w:docPartGallery w:val="Page Numbers (Top of Page)"/>
          <w:docPartUnique/>
        </w:docPartObj>
      </w:sdtPr>
      <w:sdtEndPr/>
      <w:sdtContent>
        <w:r w:rsidRPr="00CA192D">
          <w:rPr>
            <w:rFonts w:ascii="Times New Roman" w:hAnsi="Times New Roman" w:cs="Times New Roman"/>
            <w:sz w:val="12"/>
            <w:szCs w:val="12"/>
          </w:rPr>
          <w:fldChar w:fldCharType="begin"/>
        </w:r>
        <w:r w:rsidRPr="00CA192D">
          <w:rPr>
            <w:rFonts w:ascii="Times New Roman" w:hAnsi="Times New Roman" w:cs="Times New Roman"/>
            <w:sz w:val="12"/>
            <w:szCs w:val="12"/>
          </w:rPr>
          <w:instrText>PAGE   \* MERGEFORMAT</w:instrText>
        </w:r>
        <w:r w:rsidRPr="00CA192D">
          <w:rPr>
            <w:rFonts w:ascii="Times New Roman" w:hAnsi="Times New Roman" w:cs="Times New Roman"/>
            <w:sz w:val="12"/>
            <w:szCs w:val="12"/>
          </w:rPr>
          <w:fldChar w:fldCharType="separate"/>
        </w:r>
        <w:r w:rsidR="00EF68F9" w:rsidRPr="00EF68F9">
          <w:rPr>
            <w:rFonts w:ascii="Times New Roman" w:hAnsi="Times New Roman" w:cs="Times New Roman"/>
            <w:noProof/>
            <w:sz w:val="12"/>
            <w:szCs w:val="12"/>
            <w:lang w:val="ru-RU"/>
          </w:rPr>
          <w:t>3</w:t>
        </w:r>
        <w:r w:rsidRPr="00CA192D">
          <w:rPr>
            <w:rFonts w:ascii="Times New Roman" w:hAnsi="Times New Roman" w:cs="Times New Roman"/>
            <w:sz w:val="12"/>
            <w:szCs w:val="12"/>
          </w:rPr>
          <w:fldChar w:fldCharType="end"/>
        </w:r>
      </w:sdtContent>
    </w:sdt>
  </w:p>
  <w:p w14:paraId="005F6962" w14:textId="77777777" w:rsidR="00352F93" w:rsidRDefault="00352F93">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527E5"/>
    <w:multiLevelType w:val="hybridMultilevel"/>
    <w:tmpl w:val="70D06CD4"/>
    <w:lvl w:ilvl="0" w:tplc="97180512">
      <w:start w:val="1"/>
      <w:numFmt w:val="decimal"/>
      <w:lvlText w:val="%1."/>
      <w:lvlJc w:val="left"/>
      <w:pPr>
        <w:ind w:left="727" w:hanging="360"/>
      </w:pPr>
      <w:rPr>
        <w:rFonts w:hint="default"/>
        <w:b/>
        <w:sz w:val="24"/>
        <w:szCs w:val="24"/>
      </w:rPr>
    </w:lvl>
    <w:lvl w:ilvl="1" w:tplc="04220019" w:tentative="1">
      <w:start w:val="1"/>
      <w:numFmt w:val="lowerLetter"/>
      <w:lvlText w:val="%2."/>
      <w:lvlJc w:val="left"/>
      <w:pPr>
        <w:ind w:left="1447" w:hanging="360"/>
      </w:pPr>
    </w:lvl>
    <w:lvl w:ilvl="2" w:tplc="0422001B" w:tentative="1">
      <w:start w:val="1"/>
      <w:numFmt w:val="lowerRoman"/>
      <w:lvlText w:val="%3."/>
      <w:lvlJc w:val="right"/>
      <w:pPr>
        <w:ind w:left="2167" w:hanging="180"/>
      </w:pPr>
    </w:lvl>
    <w:lvl w:ilvl="3" w:tplc="0422000F" w:tentative="1">
      <w:start w:val="1"/>
      <w:numFmt w:val="decimal"/>
      <w:lvlText w:val="%4."/>
      <w:lvlJc w:val="left"/>
      <w:pPr>
        <w:ind w:left="2887" w:hanging="360"/>
      </w:pPr>
    </w:lvl>
    <w:lvl w:ilvl="4" w:tplc="04220019" w:tentative="1">
      <w:start w:val="1"/>
      <w:numFmt w:val="lowerLetter"/>
      <w:lvlText w:val="%5."/>
      <w:lvlJc w:val="left"/>
      <w:pPr>
        <w:ind w:left="3607" w:hanging="360"/>
      </w:pPr>
    </w:lvl>
    <w:lvl w:ilvl="5" w:tplc="0422001B" w:tentative="1">
      <w:start w:val="1"/>
      <w:numFmt w:val="lowerRoman"/>
      <w:lvlText w:val="%6."/>
      <w:lvlJc w:val="right"/>
      <w:pPr>
        <w:ind w:left="4327" w:hanging="180"/>
      </w:pPr>
    </w:lvl>
    <w:lvl w:ilvl="6" w:tplc="0422000F" w:tentative="1">
      <w:start w:val="1"/>
      <w:numFmt w:val="decimal"/>
      <w:lvlText w:val="%7."/>
      <w:lvlJc w:val="left"/>
      <w:pPr>
        <w:ind w:left="5047" w:hanging="360"/>
      </w:pPr>
    </w:lvl>
    <w:lvl w:ilvl="7" w:tplc="04220019" w:tentative="1">
      <w:start w:val="1"/>
      <w:numFmt w:val="lowerLetter"/>
      <w:lvlText w:val="%8."/>
      <w:lvlJc w:val="left"/>
      <w:pPr>
        <w:ind w:left="5767" w:hanging="360"/>
      </w:pPr>
    </w:lvl>
    <w:lvl w:ilvl="8" w:tplc="0422001B" w:tentative="1">
      <w:start w:val="1"/>
      <w:numFmt w:val="lowerRoman"/>
      <w:lvlText w:val="%9."/>
      <w:lvlJc w:val="right"/>
      <w:pPr>
        <w:ind w:left="6487" w:hanging="180"/>
      </w:pPr>
    </w:lvl>
  </w:abstractNum>
  <w:abstractNum w:abstractNumId="1" w15:restartNumberingAfterBreak="0">
    <w:nsid w:val="31053AFC"/>
    <w:multiLevelType w:val="multilevel"/>
    <w:tmpl w:val="682020C4"/>
    <w:lvl w:ilvl="0">
      <w:start w:val="5"/>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528873D7"/>
    <w:multiLevelType w:val="multilevel"/>
    <w:tmpl w:val="174E82D4"/>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lvlOverride w:ilvl="0">
      <w:startOverride w:val="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evenAndOddHeaders/>
  <w:drawingGridHorizontalSpacing w:val="181"/>
  <w:drawingGridVerticalSpacing w:val="181"/>
  <w:characterSpacingControl w:val="compressPunctuation"/>
  <w:hdrShapeDefaults>
    <o:shapedefaults v:ext="edit" spidmax="28673"/>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7FF"/>
    <w:rsid w:val="000045CA"/>
    <w:rsid w:val="000100DF"/>
    <w:rsid w:val="00016141"/>
    <w:rsid w:val="00020629"/>
    <w:rsid w:val="00027B06"/>
    <w:rsid w:val="000308D7"/>
    <w:rsid w:val="00031715"/>
    <w:rsid w:val="00031FB5"/>
    <w:rsid w:val="000408C5"/>
    <w:rsid w:val="00046301"/>
    <w:rsid w:val="00046F6D"/>
    <w:rsid w:val="000554C8"/>
    <w:rsid w:val="00057D8A"/>
    <w:rsid w:val="00072AC6"/>
    <w:rsid w:val="00074B7A"/>
    <w:rsid w:val="00082B59"/>
    <w:rsid w:val="0009144A"/>
    <w:rsid w:val="00094216"/>
    <w:rsid w:val="000A78E1"/>
    <w:rsid w:val="000A79F3"/>
    <w:rsid w:val="000A7C0C"/>
    <w:rsid w:val="000B2577"/>
    <w:rsid w:val="000E18EF"/>
    <w:rsid w:val="000E29B0"/>
    <w:rsid w:val="000E40B4"/>
    <w:rsid w:val="00123B33"/>
    <w:rsid w:val="00125AD6"/>
    <w:rsid w:val="0013275C"/>
    <w:rsid w:val="00140958"/>
    <w:rsid w:val="00145B8D"/>
    <w:rsid w:val="00152860"/>
    <w:rsid w:val="00186BF7"/>
    <w:rsid w:val="0019332F"/>
    <w:rsid w:val="001C273F"/>
    <w:rsid w:val="001D7A0A"/>
    <w:rsid w:val="001E1F77"/>
    <w:rsid w:val="001E3A85"/>
    <w:rsid w:val="001E4C2C"/>
    <w:rsid w:val="001F39F7"/>
    <w:rsid w:val="002000DF"/>
    <w:rsid w:val="00202B5F"/>
    <w:rsid w:val="00206F67"/>
    <w:rsid w:val="002147D4"/>
    <w:rsid w:val="00217C7E"/>
    <w:rsid w:val="00222524"/>
    <w:rsid w:val="00223B62"/>
    <w:rsid w:val="0023695E"/>
    <w:rsid w:val="00237CEC"/>
    <w:rsid w:val="00241C69"/>
    <w:rsid w:val="00260637"/>
    <w:rsid w:val="00266EEF"/>
    <w:rsid w:val="00275CAA"/>
    <w:rsid w:val="002B2881"/>
    <w:rsid w:val="002B31E8"/>
    <w:rsid w:val="002D61BE"/>
    <w:rsid w:val="002E279F"/>
    <w:rsid w:val="002F3154"/>
    <w:rsid w:val="002F3AA5"/>
    <w:rsid w:val="003006C2"/>
    <w:rsid w:val="00301E07"/>
    <w:rsid w:val="003058CF"/>
    <w:rsid w:val="003078F3"/>
    <w:rsid w:val="0031587F"/>
    <w:rsid w:val="0033093A"/>
    <w:rsid w:val="0033593B"/>
    <w:rsid w:val="003403EB"/>
    <w:rsid w:val="003411CE"/>
    <w:rsid w:val="00352F93"/>
    <w:rsid w:val="00353D97"/>
    <w:rsid w:val="00371772"/>
    <w:rsid w:val="00390D9C"/>
    <w:rsid w:val="003A73A2"/>
    <w:rsid w:val="003A7E01"/>
    <w:rsid w:val="003B26AF"/>
    <w:rsid w:val="003C0A13"/>
    <w:rsid w:val="003C14B9"/>
    <w:rsid w:val="003D065D"/>
    <w:rsid w:val="003D4611"/>
    <w:rsid w:val="003D7360"/>
    <w:rsid w:val="003E434D"/>
    <w:rsid w:val="003E58A6"/>
    <w:rsid w:val="003E72FC"/>
    <w:rsid w:val="003E7E19"/>
    <w:rsid w:val="003F20CD"/>
    <w:rsid w:val="00413107"/>
    <w:rsid w:val="00417075"/>
    <w:rsid w:val="00420C98"/>
    <w:rsid w:val="00437F6E"/>
    <w:rsid w:val="00447390"/>
    <w:rsid w:val="004538D4"/>
    <w:rsid w:val="004554C9"/>
    <w:rsid w:val="00457E8F"/>
    <w:rsid w:val="00486A4D"/>
    <w:rsid w:val="004908CD"/>
    <w:rsid w:val="004923AD"/>
    <w:rsid w:val="00497082"/>
    <w:rsid w:val="004A7891"/>
    <w:rsid w:val="004B1163"/>
    <w:rsid w:val="004C150C"/>
    <w:rsid w:val="004D4053"/>
    <w:rsid w:val="004E58E6"/>
    <w:rsid w:val="00512642"/>
    <w:rsid w:val="00522EA9"/>
    <w:rsid w:val="005660BA"/>
    <w:rsid w:val="0056703B"/>
    <w:rsid w:val="00574FAF"/>
    <w:rsid w:val="00581657"/>
    <w:rsid w:val="00585FBD"/>
    <w:rsid w:val="00597154"/>
    <w:rsid w:val="005A4B6A"/>
    <w:rsid w:val="005B5739"/>
    <w:rsid w:val="005B5845"/>
    <w:rsid w:val="005C31D0"/>
    <w:rsid w:val="005E1A0A"/>
    <w:rsid w:val="005E7ED3"/>
    <w:rsid w:val="005F358A"/>
    <w:rsid w:val="006027A8"/>
    <w:rsid w:val="00602D76"/>
    <w:rsid w:val="00604B43"/>
    <w:rsid w:val="00612AE2"/>
    <w:rsid w:val="0061315E"/>
    <w:rsid w:val="00613974"/>
    <w:rsid w:val="006210CE"/>
    <w:rsid w:val="0063444C"/>
    <w:rsid w:val="00636A9E"/>
    <w:rsid w:val="006437EA"/>
    <w:rsid w:val="00643D0D"/>
    <w:rsid w:val="00661A34"/>
    <w:rsid w:val="00662F5E"/>
    <w:rsid w:val="006824E0"/>
    <w:rsid w:val="00695949"/>
    <w:rsid w:val="006A0D32"/>
    <w:rsid w:val="006A5331"/>
    <w:rsid w:val="006B20DB"/>
    <w:rsid w:val="006C2A8C"/>
    <w:rsid w:val="006C4527"/>
    <w:rsid w:val="006C5603"/>
    <w:rsid w:val="006C75C6"/>
    <w:rsid w:val="006E3B69"/>
    <w:rsid w:val="006F3379"/>
    <w:rsid w:val="00705215"/>
    <w:rsid w:val="007237C4"/>
    <w:rsid w:val="00743FA7"/>
    <w:rsid w:val="00744D8C"/>
    <w:rsid w:val="00763D54"/>
    <w:rsid w:val="00772078"/>
    <w:rsid w:val="007756E4"/>
    <w:rsid w:val="00791F4A"/>
    <w:rsid w:val="007B1180"/>
    <w:rsid w:val="007C06A7"/>
    <w:rsid w:val="007D168E"/>
    <w:rsid w:val="007D79A0"/>
    <w:rsid w:val="007E13C6"/>
    <w:rsid w:val="007E3CA8"/>
    <w:rsid w:val="007E4A6B"/>
    <w:rsid w:val="007F01BC"/>
    <w:rsid w:val="007F0FF7"/>
    <w:rsid w:val="007F3A56"/>
    <w:rsid w:val="00813F27"/>
    <w:rsid w:val="00817060"/>
    <w:rsid w:val="0083079F"/>
    <w:rsid w:val="0083544F"/>
    <w:rsid w:val="0084190F"/>
    <w:rsid w:val="00844B45"/>
    <w:rsid w:val="00853E57"/>
    <w:rsid w:val="00854144"/>
    <w:rsid w:val="00854EEC"/>
    <w:rsid w:val="00874480"/>
    <w:rsid w:val="00885375"/>
    <w:rsid w:val="00891F4A"/>
    <w:rsid w:val="008C5D53"/>
    <w:rsid w:val="008D0A3B"/>
    <w:rsid w:val="008D32C3"/>
    <w:rsid w:val="008D49E8"/>
    <w:rsid w:val="008E097F"/>
    <w:rsid w:val="008E40D5"/>
    <w:rsid w:val="008F1609"/>
    <w:rsid w:val="00902580"/>
    <w:rsid w:val="00925153"/>
    <w:rsid w:val="00941F23"/>
    <w:rsid w:val="00941F97"/>
    <w:rsid w:val="00947335"/>
    <w:rsid w:val="00950298"/>
    <w:rsid w:val="00956C32"/>
    <w:rsid w:val="00990F86"/>
    <w:rsid w:val="009A054D"/>
    <w:rsid w:val="009A1872"/>
    <w:rsid w:val="009F1756"/>
    <w:rsid w:val="009F46AC"/>
    <w:rsid w:val="009F6B30"/>
    <w:rsid w:val="00A21967"/>
    <w:rsid w:val="00A26614"/>
    <w:rsid w:val="00A33645"/>
    <w:rsid w:val="00A504B4"/>
    <w:rsid w:val="00A54958"/>
    <w:rsid w:val="00A70F2C"/>
    <w:rsid w:val="00A717CB"/>
    <w:rsid w:val="00A92B66"/>
    <w:rsid w:val="00AA2532"/>
    <w:rsid w:val="00AB4173"/>
    <w:rsid w:val="00AD2AC7"/>
    <w:rsid w:val="00AD7684"/>
    <w:rsid w:val="00AF4456"/>
    <w:rsid w:val="00B03C65"/>
    <w:rsid w:val="00B20171"/>
    <w:rsid w:val="00B24B4A"/>
    <w:rsid w:val="00B34113"/>
    <w:rsid w:val="00B63283"/>
    <w:rsid w:val="00B64BCB"/>
    <w:rsid w:val="00B84102"/>
    <w:rsid w:val="00B86178"/>
    <w:rsid w:val="00B95583"/>
    <w:rsid w:val="00B95C48"/>
    <w:rsid w:val="00BA1FE1"/>
    <w:rsid w:val="00BC3C26"/>
    <w:rsid w:val="00BC660F"/>
    <w:rsid w:val="00BE74B3"/>
    <w:rsid w:val="00BF7777"/>
    <w:rsid w:val="00C00879"/>
    <w:rsid w:val="00C00D13"/>
    <w:rsid w:val="00C022FD"/>
    <w:rsid w:val="00C05AC5"/>
    <w:rsid w:val="00C14B6C"/>
    <w:rsid w:val="00C1684B"/>
    <w:rsid w:val="00C16947"/>
    <w:rsid w:val="00C2419B"/>
    <w:rsid w:val="00C37B4D"/>
    <w:rsid w:val="00C44DBB"/>
    <w:rsid w:val="00C45E3C"/>
    <w:rsid w:val="00C54436"/>
    <w:rsid w:val="00C55831"/>
    <w:rsid w:val="00C56521"/>
    <w:rsid w:val="00C70F22"/>
    <w:rsid w:val="00C82AFF"/>
    <w:rsid w:val="00C93006"/>
    <w:rsid w:val="00CA192D"/>
    <w:rsid w:val="00CB60EF"/>
    <w:rsid w:val="00CB78AB"/>
    <w:rsid w:val="00CC556E"/>
    <w:rsid w:val="00CE5108"/>
    <w:rsid w:val="00CE6B39"/>
    <w:rsid w:val="00D0322C"/>
    <w:rsid w:val="00D10A75"/>
    <w:rsid w:val="00D36DE4"/>
    <w:rsid w:val="00D424FF"/>
    <w:rsid w:val="00D437FF"/>
    <w:rsid w:val="00D53A42"/>
    <w:rsid w:val="00D6499D"/>
    <w:rsid w:val="00D64B3F"/>
    <w:rsid w:val="00D66C8B"/>
    <w:rsid w:val="00D73F87"/>
    <w:rsid w:val="00D75C36"/>
    <w:rsid w:val="00D86735"/>
    <w:rsid w:val="00DB24E7"/>
    <w:rsid w:val="00DB4CB3"/>
    <w:rsid w:val="00DD0E51"/>
    <w:rsid w:val="00DD25DA"/>
    <w:rsid w:val="00DD5B66"/>
    <w:rsid w:val="00DE5613"/>
    <w:rsid w:val="00DF4D89"/>
    <w:rsid w:val="00E25D89"/>
    <w:rsid w:val="00E267AF"/>
    <w:rsid w:val="00E275F4"/>
    <w:rsid w:val="00E31155"/>
    <w:rsid w:val="00E356FA"/>
    <w:rsid w:val="00E37BCB"/>
    <w:rsid w:val="00E37FDA"/>
    <w:rsid w:val="00E43CB3"/>
    <w:rsid w:val="00E524B4"/>
    <w:rsid w:val="00E62DAE"/>
    <w:rsid w:val="00E62F76"/>
    <w:rsid w:val="00E63B17"/>
    <w:rsid w:val="00E71B39"/>
    <w:rsid w:val="00E8109E"/>
    <w:rsid w:val="00E93C90"/>
    <w:rsid w:val="00EA56DC"/>
    <w:rsid w:val="00EB04F5"/>
    <w:rsid w:val="00EB6347"/>
    <w:rsid w:val="00EC2CD6"/>
    <w:rsid w:val="00ED2AE4"/>
    <w:rsid w:val="00EF68F9"/>
    <w:rsid w:val="00F06A35"/>
    <w:rsid w:val="00F240A9"/>
    <w:rsid w:val="00F24C4E"/>
    <w:rsid w:val="00F2521F"/>
    <w:rsid w:val="00F459BE"/>
    <w:rsid w:val="00F61295"/>
    <w:rsid w:val="00FC621F"/>
    <w:rsid w:val="00FD46BE"/>
    <w:rsid w:val="00FD5CB7"/>
    <w:rsid w:val="00FE270C"/>
    <w:rsid w:val="00FE35FD"/>
    <w:rsid w:val="00FE6C8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383779E"/>
  <w15:docId w15:val="{1ABE7842-16A4-4902-9B34-13D6C25FA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uk-UA" w:eastAsia="uk-UA" w:bidi="uk-U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16"/>
      <w:szCs w:val="16"/>
      <w:u w:val="none"/>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sz w:val="30"/>
      <w:szCs w:val="30"/>
      <w:u w:val="none"/>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sz w:val="34"/>
      <w:szCs w:val="34"/>
      <w:u w:val="none"/>
    </w:rPr>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18"/>
      <w:szCs w:val="18"/>
      <w:u w:val="none"/>
    </w:rPr>
  </w:style>
  <w:style w:type="character" w:customStyle="1" w:styleId="2">
    <w:name w:val="Основной текст (2)_"/>
    <w:basedOn w:val="a0"/>
    <w:link w:val="20"/>
    <w:rPr>
      <w:rFonts w:ascii="Georgia" w:eastAsia="Georgia" w:hAnsi="Georgia" w:cs="Georgia"/>
      <w:b w:val="0"/>
      <w:bCs w:val="0"/>
      <w:i/>
      <w:iCs/>
      <w:smallCaps w:val="0"/>
      <w:strike w:val="0"/>
      <w:sz w:val="18"/>
      <w:szCs w:val="18"/>
      <w:u w:val="none"/>
    </w:rPr>
  </w:style>
  <w:style w:type="character" w:customStyle="1" w:styleId="a4">
    <w:name w:val="Подпись к таблице_"/>
    <w:basedOn w:val="a0"/>
    <w:link w:val="a5"/>
    <w:rPr>
      <w:rFonts w:ascii="Times New Roman" w:eastAsia="Times New Roman" w:hAnsi="Times New Roman" w:cs="Times New Roman"/>
      <w:b w:val="0"/>
      <w:bCs w:val="0"/>
      <w:i w:val="0"/>
      <w:iCs w:val="0"/>
      <w:smallCaps w:val="0"/>
      <w:strike w:val="0"/>
      <w:sz w:val="11"/>
      <w:szCs w:val="11"/>
      <w:u w:val="none"/>
    </w:rPr>
  </w:style>
  <w:style w:type="character" w:customStyle="1" w:styleId="a6">
    <w:name w:val="Другое_"/>
    <w:basedOn w:val="a0"/>
    <w:link w:val="a7"/>
    <w:rPr>
      <w:rFonts w:ascii="Times New Roman" w:eastAsia="Times New Roman" w:hAnsi="Times New Roman" w:cs="Times New Roman"/>
      <w:b w:val="0"/>
      <w:bCs w:val="0"/>
      <w:i w:val="0"/>
      <w:iCs w:val="0"/>
      <w:smallCaps w:val="0"/>
      <w:strike w:val="0"/>
      <w:sz w:val="18"/>
      <w:szCs w:val="18"/>
      <w:u w:val="none"/>
    </w:rPr>
  </w:style>
  <w:style w:type="character" w:customStyle="1" w:styleId="4">
    <w:name w:val="Основной текст (4)_"/>
    <w:basedOn w:val="a0"/>
    <w:link w:val="40"/>
    <w:rPr>
      <w:rFonts w:ascii="Times New Roman" w:eastAsia="Times New Roman" w:hAnsi="Times New Roman" w:cs="Times New Roman"/>
      <w:b w:val="0"/>
      <w:bCs w:val="0"/>
      <w:i w:val="0"/>
      <w:iCs w:val="0"/>
      <w:smallCaps w:val="0"/>
      <w:strike w:val="0"/>
      <w:sz w:val="11"/>
      <w:szCs w:val="11"/>
      <w:u w:val="none"/>
    </w:rPr>
  </w:style>
  <w:style w:type="paragraph" w:customStyle="1" w:styleId="30">
    <w:name w:val="Основной текст (3)"/>
    <w:basedOn w:val="a"/>
    <w:link w:val="3"/>
    <w:pPr>
      <w:shd w:val="clear" w:color="auto" w:fill="FFFFFF"/>
      <w:spacing w:line="235" w:lineRule="auto"/>
    </w:pPr>
    <w:rPr>
      <w:rFonts w:ascii="Times New Roman" w:eastAsia="Times New Roman" w:hAnsi="Times New Roman" w:cs="Times New Roman"/>
      <w:sz w:val="16"/>
      <w:szCs w:val="16"/>
    </w:rPr>
  </w:style>
  <w:style w:type="paragraph" w:customStyle="1" w:styleId="60">
    <w:name w:val="Основной текст (6)"/>
    <w:basedOn w:val="a"/>
    <w:link w:val="6"/>
    <w:pPr>
      <w:shd w:val="clear" w:color="auto" w:fill="FFFFFF"/>
      <w:spacing w:line="214" w:lineRule="auto"/>
      <w:jc w:val="center"/>
    </w:pPr>
    <w:rPr>
      <w:rFonts w:ascii="Times New Roman" w:eastAsia="Times New Roman" w:hAnsi="Times New Roman" w:cs="Times New Roman"/>
      <w:b/>
      <w:bCs/>
      <w:sz w:val="30"/>
      <w:szCs w:val="30"/>
    </w:rPr>
  </w:style>
  <w:style w:type="paragraph" w:customStyle="1" w:styleId="50">
    <w:name w:val="Основной текст (5)"/>
    <w:basedOn w:val="a"/>
    <w:link w:val="5"/>
    <w:pPr>
      <w:shd w:val="clear" w:color="auto" w:fill="FFFFFF"/>
    </w:pPr>
    <w:rPr>
      <w:rFonts w:ascii="Times New Roman" w:eastAsia="Times New Roman" w:hAnsi="Times New Roman" w:cs="Times New Roman"/>
      <w:b/>
      <w:bCs/>
      <w:sz w:val="34"/>
      <w:szCs w:val="34"/>
    </w:rPr>
  </w:style>
  <w:style w:type="paragraph" w:customStyle="1" w:styleId="1">
    <w:name w:val="Основной текст1"/>
    <w:basedOn w:val="a"/>
    <w:link w:val="a3"/>
    <w:pPr>
      <w:shd w:val="clear" w:color="auto" w:fill="FFFFFF"/>
      <w:spacing w:after="80"/>
      <w:ind w:firstLine="400"/>
    </w:pPr>
    <w:rPr>
      <w:rFonts w:ascii="Times New Roman" w:eastAsia="Times New Roman" w:hAnsi="Times New Roman" w:cs="Times New Roman"/>
      <w:sz w:val="18"/>
      <w:szCs w:val="18"/>
    </w:rPr>
  </w:style>
  <w:style w:type="paragraph" w:customStyle="1" w:styleId="20">
    <w:name w:val="Основной текст (2)"/>
    <w:basedOn w:val="a"/>
    <w:link w:val="2"/>
    <w:pPr>
      <w:shd w:val="clear" w:color="auto" w:fill="FFFFFF"/>
      <w:spacing w:after="140" w:line="269" w:lineRule="auto"/>
      <w:jc w:val="center"/>
    </w:pPr>
    <w:rPr>
      <w:rFonts w:ascii="Georgia" w:eastAsia="Georgia" w:hAnsi="Georgia" w:cs="Georgia"/>
      <w:i/>
      <w:iCs/>
      <w:sz w:val="18"/>
      <w:szCs w:val="18"/>
    </w:rPr>
  </w:style>
  <w:style w:type="paragraph" w:customStyle="1" w:styleId="a5">
    <w:name w:val="Подпись к таблице"/>
    <w:basedOn w:val="a"/>
    <w:link w:val="a4"/>
    <w:pPr>
      <w:shd w:val="clear" w:color="auto" w:fill="FFFFFF"/>
      <w:spacing w:line="269" w:lineRule="auto"/>
    </w:pPr>
    <w:rPr>
      <w:rFonts w:ascii="Times New Roman" w:eastAsia="Times New Roman" w:hAnsi="Times New Roman" w:cs="Times New Roman"/>
      <w:sz w:val="11"/>
      <w:szCs w:val="11"/>
    </w:rPr>
  </w:style>
  <w:style w:type="paragraph" w:customStyle="1" w:styleId="a7">
    <w:name w:val="Другое"/>
    <w:basedOn w:val="a"/>
    <w:link w:val="a6"/>
    <w:pPr>
      <w:shd w:val="clear" w:color="auto" w:fill="FFFFFF"/>
      <w:spacing w:after="80"/>
      <w:ind w:firstLine="400"/>
    </w:pPr>
    <w:rPr>
      <w:rFonts w:ascii="Times New Roman" w:eastAsia="Times New Roman" w:hAnsi="Times New Roman" w:cs="Times New Roman"/>
      <w:sz w:val="18"/>
      <w:szCs w:val="18"/>
    </w:rPr>
  </w:style>
  <w:style w:type="paragraph" w:customStyle="1" w:styleId="40">
    <w:name w:val="Основной текст (4)"/>
    <w:basedOn w:val="a"/>
    <w:link w:val="4"/>
    <w:pPr>
      <w:shd w:val="clear" w:color="auto" w:fill="FFFFFF"/>
      <w:spacing w:after="80" w:line="264" w:lineRule="auto"/>
    </w:pPr>
    <w:rPr>
      <w:rFonts w:ascii="Times New Roman" w:eastAsia="Times New Roman" w:hAnsi="Times New Roman" w:cs="Times New Roman"/>
      <w:sz w:val="11"/>
      <w:szCs w:val="11"/>
    </w:rPr>
  </w:style>
  <w:style w:type="table" w:styleId="a8">
    <w:name w:val="Table Grid"/>
    <w:basedOn w:val="a1"/>
    <w:uiPriority w:val="39"/>
    <w:rsid w:val="003C0A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9A054D"/>
    <w:pPr>
      <w:tabs>
        <w:tab w:val="center" w:pos="4819"/>
        <w:tab w:val="right" w:pos="9639"/>
      </w:tabs>
    </w:pPr>
  </w:style>
  <w:style w:type="character" w:customStyle="1" w:styleId="aa">
    <w:name w:val="Верхній колонтитул Знак"/>
    <w:basedOn w:val="a0"/>
    <w:link w:val="a9"/>
    <w:uiPriority w:val="99"/>
    <w:rsid w:val="009A054D"/>
    <w:rPr>
      <w:color w:val="000000"/>
    </w:rPr>
  </w:style>
  <w:style w:type="paragraph" w:styleId="ab">
    <w:name w:val="footer"/>
    <w:basedOn w:val="a"/>
    <w:link w:val="ac"/>
    <w:uiPriority w:val="99"/>
    <w:unhideWhenUsed/>
    <w:rsid w:val="009A054D"/>
    <w:pPr>
      <w:tabs>
        <w:tab w:val="center" w:pos="4819"/>
        <w:tab w:val="right" w:pos="9639"/>
      </w:tabs>
    </w:pPr>
  </w:style>
  <w:style w:type="character" w:customStyle="1" w:styleId="ac">
    <w:name w:val="Нижній колонтитул Знак"/>
    <w:basedOn w:val="a0"/>
    <w:link w:val="ab"/>
    <w:uiPriority w:val="99"/>
    <w:rsid w:val="009A054D"/>
    <w:rPr>
      <w:color w:val="000000"/>
    </w:rPr>
  </w:style>
  <w:style w:type="character" w:customStyle="1" w:styleId="21">
    <w:name w:val="Колонтитул (2)_"/>
    <w:basedOn w:val="a0"/>
    <w:link w:val="22"/>
    <w:locked/>
    <w:rsid w:val="001F39F7"/>
    <w:rPr>
      <w:rFonts w:ascii="Times New Roman" w:eastAsia="Times New Roman" w:hAnsi="Times New Roman" w:cs="Times New Roman"/>
      <w:sz w:val="20"/>
      <w:szCs w:val="20"/>
      <w:shd w:val="clear" w:color="auto" w:fill="FFFFFF"/>
    </w:rPr>
  </w:style>
  <w:style w:type="paragraph" w:customStyle="1" w:styleId="22">
    <w:name w:val="Колонтитул (2)"/>
    <w:basedOn w:val="a"/>
    <w:link w:val="21"/>
    <w:rsid w:val="001F39F7"/>
    <w:pPr>
      <w:shd w:val="clear" w:color="auto" w:fill="FFFFFF"/>
    </w:pPr>
    <w:rPr>
      <w:rFonts w:ascii="Times New Roman" w:eastAsia="Times New Roman" w:hAnsi="Times New Roman" w:cs="Times New Roman"/>
      <w:color w:val="auto"/>
      <w:sz w:val="20"/>
      <w:szCs w:val="20"/>
    </w:rPr>
  </w:style>
  <w:style w:type="character" w:styleId="ad">
    <w:name w:val="Emphasis"/>
    <w:basedOn w:val="a0"/>
    <w:uiPriority w:val="20"/>
    <w:qFormat/>
    <w:rsid w:val="00D36DE4"/>
    <w:rPr>
      <w:i/>
      <w:iCs/>
    </w:rPr>
  </w:style>
  <w:style w:type="character" w:styleId="ae">
    <w:name w:val="Strong"/>
    <w:basedOn w:val="a0"/>
    <w:uiPriority w:val="22"/>
    <w:qFormat/>
    <w:rsid w:val="003E7E19"/>
    <w:rPr>
      <w:b/>
      <w:bCs/>
    </w:rPr>
  </w:style>
  <w:style w:type="paragraph" w:styleId="af">
    <w:name w:val="List Paragraph"/>
    <w:basedOn w:val="a"/>
    <w:uiPriority w:val="34"/>
    <w:qFormat/>
    <w:rsid w:val="004E58E6"/>
    <w:pPr>
      <w:ind w:left="720"/>
      <w:contextualSpacing/>
    </w:pPr>
  </w:style>
  <w:style w:type="paragraph" w:customStyle="1" w:styleId="ParagraphStyle">
    <w:name w:val="Paragraph Style"/>
    <w:rsid w:val="00EA56DC"/>
    <w:pPr>
      <w:widowControl/>
      <w:autoSpaceDE w:val="0"/>
      <w:autoSpaceDN w:val="0"/>
      <w:adjustRightInd w:val="0"/>
    </w:pPr>
    <w:rPr>
      <w:rFonts w:eastAsia="Times New Roman" w:cs="Times New Roman"/>
      <w:lang w:val="ru-RU" w:eastAsia="ru-RU" w:bidi="ar-SA"/>
    </w:rPr>
  </w:style>
  <w:style w:type="paragraph" w:styleId="af0">
    <w:name w:val="Balloon Text"/>
    <w:basedOn w:val="a"/>
    <w:link w:val="af1"/>
    <w:uiPriority w:val="99"/>
    <w:semiHidden/>
    <w:unhideWhenUsed/>
    <w:rsid w:val="005B5845"/>
    <w:rPr>
      <w:rFonts w:ascii="Segoe UI" w:hAnsi="Segoe UI" w:cs="Segoe UI"/>
      <w:sz w:val="18"/>
      <w:szCs w:val="18"/>
    </w:rPr>
  </w:style>
  <w:style w:type="character" w:customStyle="1" w:styleId="af1">
    <w:name w:val="Текст у виносці Знак"/>
    <w:basedOn w:val="a0"/>
    <w:link w:val="af0"/>
    <w:uiPriority w:val="99"/>
    <w:semiHidden/>
    <w:rsid w:val="005B5845"/>
    <w:rPr>
      <w:rFonts w:ascii="Segoe UI" w:hAnsi="Segoe UI" w:cs="Segoe UI"/>
      <w:color w:val="000000"/>
      <w:sz w:val="18"/>
      <w:szCs w:val="18"/>
    </w:rPr>
  </w:style>
  <w:style w:type="paragraph" w:customStyle="1" w:styleId="xmsonormal">
    <w:name w:val="x_msonormal"/>
    <w:basedOn w:val="a"/>
    <w:rsid w:val="00B86178"/>
    <w:pPr>
      <w:widowControl/>
      <w:spacing w:before="100" w:beforeAutospacing="1" w:after="100" w:afterAutospacing="1"/>
    </w:pPr>
    <w:rPr>
      <w:rFonts w:ascii="Times New Roman" w:eastAsia="Times New Roman" w:hAnsi="Times New Roman" w:cs="Times New Roman"/>
      <w:color w:val="auto"/>
      <w:lang w:val="ru-RU" w:eastAsia="ru-RU" w:bidi="ar-SA"/>
    </w:rPr>
  </w:style>
  <w:style w:type="character" w:customStyle="1" w:styleId="fontstyle01">
    <w:name w:val="fontstyle01"/>
    <w:basedOn w:val="a0"/>
    <w:rsid w:val="00125AD6"/>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29185">
      <w:bodyDiv w:val="1"/>
      <w:marLeft w:val="0"/>
      <w:marRight w:val="0"/>
      <w:marTop w:val="0"/>
      <w:marBottom w:val="0"/>
      <w:divBdr>
        <w:top w:val="none" w:sz="0" w:space="0" w:color="auto"/>
        <w:left w:val="none" w:sz="0" w:space="0" w:color="auto"/>
        <w:bottom w:val="none" w:sz="0" w:space="0" w:color="auto"/>
        <w:right w:val="none" w:sz="0" w:space="0" w:color="auto"/>
      </w:divBdr>
    </w:div>
    <w:div w:id="424493738">
      <w:bodyDiv w:val="1"/>
      <w:marLeft w:val="0"/>
      <w:marRight w:val="0"/>
      <w:marTop w:val="0"/>
      <w:marBottom w:val="0"/>
      <w:divBdr>
        <w:top w:val="none" w:sz="0" w:space="0" w:color="auto"/>
        <w:left w:val="none" w:sz="0" w:space="0" w:color="auto"/>
        <w:bottom w:val="none" w:sz="0" w:space="0" w:color="auto"/>
        <w:right w:val="none" w:sz="0" w:space="0" w:color="auto"/>
      </w:divBdr>
    </w:div>
    <w:div w:id="603344922">
      <w:bodyDiv w:val="1"/>
      <w:marLeft w:val="0"/>
      <w:marRight w:val="0"/>
      <w:marTop w:val="0"/>
      <w:marBottom w:val="0"/>
      <w:divBdr>
        <w:top w:val="none" w:sz="0" w:space="0" w:color="auto"/>
        <w:left w:val="none" w:sz="0" w:space="0" w:color="auto"/>
        <w:bottom w:val="none" w:sz="0" w:space="0" w:color="auto"/>
        <w:right w:val="none" w:sz="0" w:space="0" w:color="auto"/>
      </w:divBdr>
    </w:div>
    <w:div w:id="748887117">
      <w:bodyDiv w:val="1"/>
      <w:marLeft w:val="0"/>
      <w:marRight w:val="0"/>
      <w:marTop w:val="0"/>
      <w:marBottom w:val="0"/>
      <w:divBdr>
        <w:top w:val="none" w:sz="0" w:space="0" w:color="auto"/>
        <w:left w:val="none" w:sz="0" w:space="0" w:color="auto"/>
        <w:bottom w:val="none" w:sz="0" w:space="0" w:color="auto"/>
        <w:right w:val="none" w:sz="0" w:space="0" w:color="auto"/>
      </w:divBdr>
    </w:div>
    <w:div w:id="892429948">
      <w:bodyDiv w:val="1"/>
      <w:marLeft w:val="0"/>
      <w:marRight w:val="0"/>
      <w:marTop w:val="0"/>
      <w:marBottom w:val="0"/>
      <w:divBdr>
        <w:top w:val="none" w:sz="0" w:space="0" w:color="auto"/>
        <w:left w:val="none" w:sz="0" w:space="0" w:color="auto"/>
        <w:bottom w:val="none" w:sz="0" w:space="0" w:color="auto"/>
        <w:right w:val="none" w:sz="0" w:space="0" w:color="auto"/>
      </w:divBdr>
    </w:div>
    <w:div w:id="960652415">
      <w:bodyDiv w:val="1"/>
      <w:marLeft w:val="0"/>
      <w:marRight w:val="0"/>
      <w:marTop w:val="0"/>
      <w:marBottom w:val="0"/>
      <w:divBdr>
        <w:top w:val="none" w:sz="0" w:space="0" w:color="auto"/>
        <w:left w:val="none" w:sz="0" w:space="0" w:color="auto"/>
        <w:bottom w:val="none" w:sz="0" w:space="0" w:color="auto"/>
        <w:right w:val="none" w:sz="0" w:space="0" w:color="auto"/>
      </w:divBdr>
    </w:div>
    <w:div w:id="18882256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C:\Users\oksana.karnaushenko\Downloads\request_qr_co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404</TotalTime>
  <Pages>4</Pages>
  <Words>1554</Words>
  <Characters>8862</Characters>
  <Application>Microsoft Office Word</Application>
  <DocSecurity>0</DocSecurity>
  <Lines>73</Lines>
  <Paragraphs>20</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Пояснювальна записка Юр особа постійка дозвіл</vt:lpstr>
      <vt:lpstr/>
      <vt:lpstr/>
    </vt:vector>
  </TitlesOfParts>
  <Manager>Управління землеустрою</Manager>
  <Company>ДЕПАРТАМЕНТ ЗЕМЕЛЬНИХ РЕСУРСІВ</Company>
  <LinksUpToDate>false</LinksUpToDate>
  <CharactersWithSpaces>10396</CharactersWithSpaces>
  <SharedDoc>false</SharedDoc>
  <HyperlinkBase>79</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 постійка дозвіл</dc:title>
  <dc:creator>Карнаушенко Оксана Олександрівна</dc:creator>
  <cp:keywords>{"doc_type_id":79,"doc_type_name":"Пояснювальна записка Юр особа постійка дозвіл","doc_type_file":"Юр_особа_постійка_дозвіл.docx"}</cp:keywords>
  <cp:lastModifiedBy>Склярська Віра Анатоліївна</cp:lastModifiedBy>
  <cp:revision>21</cp:revision>
  <cp:lastPrinted>2026-04-24T10:22:00Z</cp:lastPrinted>
  <dcterms:created xsi:type="dcterms:W3CDTF">2026-01-13T12:33:00Z</dcterms:created>
  <dcterms:modified xsi:type="dcterms:W3CDTF">2026-06-05T06:53:00Z</dcterms:modified>
</cp:coreProperties>
</file>