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7AD30748" w14:textId="5785A76D" w:rsidR="00F6318B" w:rsidRPr="00F6318B" w:rsidRDefault="00F6318B" w:rsidP="00F6318B">
      <w:pPr>
        <w:rPr>
          <w:sz w:val="28"/>
          <w:szCs w:val="28"/>
          <w:lang w:val="uk-UA"/>
        </w:rPr>
      </w:pPr>
    </w:p>
    <w:p w14:paraId="0CCB4DB8" w14:textId="6EFB4E1D" w:rsidR="00F6318B" w:rsidRPr="00F6318B" w:rsidRDefault="00F6318B" w:rsidP="00F6318B">
      <w:pPr>
        <w:tabs>
          <w:tab w:val="left" w:pos="3960"/>
        </w:tabs>
        <w:jc w:val="both"/>
        <w:rPr>
          <w:lang w:val="uk-UA"/>
        </w:rPr>
      </w:pPr>
    </w:p>
    <w:p w14:paraId="6E71495B" w14:textId="1841E484" w:rsidR="00F6318B" w:rsidRPr="00F6318B" w:rsidRDefault="009550B2"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32E86469">
                <wp:simplePos x="0" y="0"/>
                <wp:positionH relativeFrom="margin">
                  <wp:align>right</wp:align>
                </wp:positionH>
                <wp:positionV relativeFrom="paragraph">
                  <wp:posOffset>1578142</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502544532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89.8pt;margin-top:124.25pt;width:141pt;height:18.35pt;z-index:-25165619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9Dbeit0AAAAIAQAA&#10;DwAAAGRycy9kb3ducmV2LnhtbEyPzU7DMBCE70i8g7WVuFGnFkFRiFNVVFw4IFEqwdGNN3GEfyLb&#10;TcPbsz3BbXdnNPtNs12cZTPGNAYvYbMugKHvgh79IOH48XJfAUtZea1s8CjhBxNs29ubRtU6XPw7&#10;zoc8MArxqVYSTM5TzXnqDDqV1mFCT1ofolOZ1jhwHdWFwp3loigeuVOjpw9GTfhssPs+nJ2ET2dG&#10;vY9vX7228/6135XTEicp71bL7glYxiX/meGKT+jQEtMpnL1OzEqgIlmCeKhKYCSLStDldB1KAbxt&#10;+P8C7S8AAAD//wMAUEsBAi0AFAAGAAgAAAAhALaDOJL+AAAA4QEAABMAAAAAAAAAAAAAAAAAAAAA&#10;AFtDb250ZW50X1R5cGVzXS54bWxQSwECLQAUAAYACAAAACEAOP0h/9YAAACUAQAACwAAAAAAAAAA&#10;AAAAAAAvAQAAX3JlbHMvLnJlbHNQSwECLQAUAAYACAAAACEAgbqf+jkCAAAlBAAADgAAAAAAAAAA&#10;AAAAAAAuAgAAZHJzL2Uyb0RvYy54bWxQSwECLQAUAAYACAAAACEA9Dbeit0AAAAIAQAADwAAAAAA&#10;AAAAAAAAAACTBAAAZHJzL2Rvd25yZXYueG1sUEsFBgAAAAAEAAQA8wAAAJ0FAAAAAA==&#10;" stroked="f">
                <v:textbox style="mso-fit-shape-to-text:t">
                  <w:txbxContent>
                    <w:p w14:paraId="16B69CE0" w14:textId="77777777" w:rsidR="001A22CE" w:rsidRPr="00273DDF" w:rsidRDefault="001A22CE" w:rsidP="00AF790C">
                      <w:pPr>
                        <w:jc w:val="center"/>
                        <w:rPr>
                          <w:i/>
                        </w:rPr>
                      </w:pPr>
                      <w:r w:rsidRPr="00273DDF">
                        <w:rPr>
                          <w:rStyle w:val="af2"/>
                          <w:i w:val="0"/>
                        </w:rPr>
                        <w:t>502544532</w:t>
                      </w:r>
                    </w:p>
                  </w:txbxContent>
                </v:textbox>
                <w10:wrap anchorx="margin"/>
              </v:shape>
            </w:pict>
          </mc:Fallback>
        </mc:AlternateContent>
      </w:r>
      <w:r w:rsidR="004333A6">
        <w:rPr>
          <w:noProof/>
        </w:rPr>
        <w:drawing>
          <wp:anchor distT="0" distB="0" distL="114300" distR="114300" simplePos="0" relativeHeight="251658240" behindDoc="0" locked="0" layoutInCell="1" allowOverlap="1" wp14:anchorId="336358CE" wp14:editId="34D9E00B">
            <wp:simplePos x="0" y="0"/>
            <wp:positionH relativeFrom="column">
              <wp:posOffset>4455929</wp:posOffset>
            </wp:positionH>
            <wp:positionV relativeFrom="paragraph">
              <wp:posOffset>6651</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tbl>
      <w:tblPr>
        <w:tblW w:w="0" w:type="auto"/>
        <w:tblLook w:val="01E0" w:firstRow="1" w:lastRow="1" w:firstColumn="1" w:lastColumn="1" w:noHBand="0" w:noVBand="0"/>
      </w:tblPr>
      <w:tblGrid>
        <w:gridCol w:w="5812"/>
      </w:tblGrid>
      <w:tr w:rsidR="00DE4A20" w:rsidRPr="004333A6" w14:paraId="39883B9B" w14:textId="77777777" w:rsidTr="004333A6">
        <w:trPr>
          <w:trHeight w:val="2500"/>
        </w:trPr>
        <w:tc>
          <w:tcPr>
            <w:tcW w:w="5812" w:type="dxa"/>
            <w:hideMark/>
          </w:tcPr>
          <w:p w14:paraId="0B182D23" w14:textId="5CB8DC46" w:rsidR="00F6318B" w:rsidRPr="00DE4A20" w:rsidRDefault="004333A6" w:rsidP="00370F8B">
            <w:pPr>
              <w:pStyle w:val="15"/>
              <w:shd w:val="clear" w:color="auto" w:fill="auto"/>
              <w:tabs>
                <w:tab w:val="left" w:pos="2036"/>
              </w:tabs>
              <w:spacing w:after="0" w:line="230" w:lineRule="auto"/>
              <w:ind w:firstLine="0"/>
              <w:jc w:val="both"/>
              <w:rPr>
                <w:b/>
                <w:color w:val="000000" w:themeColor="text1"/>
                <w:sz w:val="28"/>
                <w:szCs w:val="28"/>
              </w:rPr>
            </w:pPr>
            <w:r w:rsidRPr="00965EED">
              <w:rPr>
                <w:b/>
                <w:color w:val="000000" w:themeColor="text1"/>
                <w:sz w:val="28"/>
                <w:szCs w:val="28"/>
              </w:rPr>
              <w:t>Про надання КОМУНАЛЬНОМУ ПІДПРИЄМСТВУ ВИКОНАВЧОГО ОРГАНУ КИЇВРАДИ (КИЇВСЬКОЇ МІСЬКОЇ ДЕРЖАВНОЇ АДМІНІСТРАЦІЇ) «КИЇВТЕПЛОЕНЕРГО» земельної ділянки в постійне користування для експлуатації та обслуговування центрального теплового пункту</w:t>
            </w:r>
            <w:r>
              <w:rPr>
                <w:b/>
                <w:color w:val="000000" w:themeColor="text1"/>
                <w:sz w:val="28"/>
                <w:szCs w:val="28"/>
              </w:rPr>
              <w:t xml:space="preserve"> </w:t>
            </w:r>
            <w:r w:rsidRPr="00DE4A20">
              <w:rPr>
                <w:b/>
                <w:color w:val="000000" w:themeColor="text1"/>
                <w:sz w:val="28"/>
                <w:szCs w:val="28"/>
              </w:rPr>
              <w:t xml:space="preserve">на </w:t>
            </w:r>
            <w:r w:rsidR="0001227E" w:rsidRPr="004333A6">
              <w:rPr>
                <w:b/>
                <w:color w:val="000000" w:themeColor="text1"/>
                <w:sz w:val="28"/>
                <w:szCs w:val="28"/>
              </w:rPr>
              <w:t xml:space="preserve">вул. Пулюя Івана, 5 </w:t>
            </w:r>
            <w:r w:rsidR="0009503E" w:rsidRPr="00DE4A20">
              <w:rPr>
                <w:b/>
                <w:color w:val="000000" w:themeColor="text1"/>
                <w:sz w:val="28"/>
                <w:szCs w:val="28"/>
              </w:rPr>
              <w:t xml:space="preserve">у </w:t>
            </w:r>
            <w:r w:rsidR="0001227E" w:rsidRPr="00DE4A20">
              <w:rPr>
                <w:b/>
                <w:iCs/>
                <w:color w:val="000000" w:themeColor="text1"/>
                <w:sz w:val="28"/>
                <w:szCs w:val="28"/>
              </w:rPr>
              <w:t>Солом'янському</w:t>
            </w:r>
            <w:r w:rsidR="0001227E" w:rsidRPr="00DE4A20">
              <w:rPr>
                <w:b/>
                <w:color w:val="000000" w:themeColor="text1"/>
                <w:sz w:val="28"/>
              </w:rPr>
              <w:t xml:space="preserve"> </w:t>
            </w:r>
            <w:r w:rsidR="0009503E"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24712667" w14:textId="79E9E2F8" w:rsidR="004333A6" w:rsidRPr="00DE4A20" w:rsidRDefault="004333A6" w:rsidP="004333A6">
      <w:pPr>
        <w:pStyle w:val="20"/>
        <w:ind w:firstLine="709"/>
        <w:rPr>
          <w:color w:val="000000" w:themeColor="text1"/>
          <w:szCs w:val="28"/>
          <w:lang w:val="uk-UA"/>
        </w:rPr>
      </w:pPr>
      <w:r w:rsidRPr="00E2204F">
        <w:rPr>
          <w:color w:val="000000" w:themeColor="text1"/>
          <w:szCs w:val="28"/>
          <w:lang w:val="uk-UA"/>
        </w:rPr>
        <w:t xml:space="preserve">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місто Київ, площа Івана Франка, 5) від </w:t>
      </w:r>
      <w:r>
        <w:rPr>
          <w:color w:val="000000" w:themeColor="text1"/>
          <w:szCs w:val="28"/>
          <w:lang w:val="uk-UA"/>
        </w:rPr>
        <w:t>19 лютого 2026</w:t>
      </w:r>
      <w:r w:rsidRPr="00E13205">
        <w:rPr>
          <w:color w:val="000000" w:themeColor="text1"/>
          <w:szCs w:val="28"/>
          <w:lang w:val="uk-UA"/>
        </w:rPr>
        <w:t xml:space="preserve"> </w:t>
      </w:r>
      <w:r>
        <w:rPr>
          <w:color w:val="000000" w:themeColor="text1"/>
          <w:szCs w:val="28"/>
          <w:lang w:val="uk-UA"/>
        </w:rPr>
        <w:t xml:space="preserve">року </w:t>
      </w:r>
      <w:r w:rsidRPr="00E2204F">
        <w:rPr>
          <w:color w:val="000000" w:themeColor="text1"/>
          <w:szCs w:val="28"/>
          <w:lang w:val="uk-UA"/>
        </w:rPr>
        <w:t xml:space="preserve">№ </w:t>
      </w:r>
      <w:r w:rsidRPr="00E13205">
        <w:rPr>
          <w:color w:val="000000" w:themeColor="text1"/>
          <w:szCs w:val="28"/>
          <w:lang w:val="uk-UA"/>
        </w:rPr>
        <w:t>72138-010512295-031-03</w:t>
      </w:r>
      <w:r>
        <w:rPr>
          <w:color w:val="000000" w:themeColor="text1"/>
          <w:szCs w:val="28"/>
          <w:lang w:val="uk-UA"/>
        </w:rPr>
        <w:t xml:space="preserve"> </w:t>
      </w:r>
      <w:r w:rsidRPr="00E2204F">
        <w:rPr>
          <w:color w:val="000000" w:themeColor="text1"/>
          <w:szCs w:val="28"/>
          <w:lang w:val="uk-UA"/>
        </w:rPr>
        <w:t>та додані документи, враховуючи, що земельна ділянка зареєстрована у Державному земельному кадастрі, право комунальної власності територіальної громади міста Києва на яку зареєстровано в установленому порядку</w:t>
      </w:r>
      <w:r>
        <w:rPr>
          <w:color w:val="000000" w:themeColor="text1"/>
          <w:szCs w:val="28"/>
          <w:lang w:val="uk-UA"/>
        </w:rPr>
        <w:t xml:space="preserve"> </w:t>
      </w:r>
      <w:r>
        <w:rPr>
          <w:color w:val="000000" w:themeColor="text1"/>
          <w:lang w:val="uk-UA"/>
        </w:rPr>
        <w:t>(право власності зареєстровано в Державному реєстрі р</w:t>
      </w:r>
      <w:r w:rsidR="009550B2">
        <w:rPr>
          <w:color w:val="000000" w:themeColor="text1"/>
          <w:lang w:val="uk-UA"/>
        </w:rPr>
        <w:t>ечових прав на нерухоме майно 2</w:t>
      </w:r>
      <w:r w:rsidR="00463996">
        <w:rPr>
          <w:color w:val="000000" w:themeColor="text1"/>
          <w:lang w:val="uk-UA"/>
        </w:rPr>
        <w:t>4</w:t>
      </w:r>
      <w:r w:rsidR="009550B2">
        <w:rPr>
          <w:color w:val="000000" w:themeColor="text1"/>
          <w:lang w:val="uk-UA"/>
        </w:rPr>
        <w:t xml:space="preserve"> лютого 2026</w:t>
      </w:r>
      <w:r>
        <w:rPr>
          <w:color w:val="000000" w:themeColor="text1"/>
          <w:lang w:val="uk-UA"/>
        </w:rPr>
        <w:t xml:space="preserve"> року, номер відомостей про речове право </w:t>
      </w:r>
      <w:r w:rsidR="00463996" w:rsidRPr="00BA524C">
        <w:rPr>
          <w:lang w:val="uk-UA"/>
        </w:rPr>
        <w:t>63675280</w:t>
      </w:r>
      <w:r>
        <w:rPr>
          <w:color w:val="000000" w:themeColor="text1"/>
          <w:lang w:val="uk-UA"/>
        </w:rPr>
        <w:t>)</w:t>
      </w:r>
      <w:r w:rsidRPr="00E2204F">
        <w:rPr>
          <w:color w:val="000000" w:themeColor="text1"/>
          <w:szCs w:val="28"/>
          <w:lang w:val="uk-UA"/>
        </w:rPr>
        <w:t>, відповідно до статей 9, 79¹, 83, 92, 116, 122, 123 Земельного кодексу України, пункту 34 частини першої статті 26 Закону України «Про місцеве самоврядування в Україні», Закону України «</w:t>
      </w:r>
      <w:r>
        <w:rPr>
          <w:color w:val="000000" w:themeColor="text1"/>
          <w:szCs w:val="28"/>
          <w:lang w:val="uk-UA"/>
        </w:rPr>
        <w:t xml:space="preserve">Про адміністративну процедуру», </w:t>
      </w:r>
      <w:r w:rsidRPr="00E2204F">
        <w:rPr>
          <w:color w:val="000000" w:themeColor="text1"/>
          <w:szCs w:val="28"/>
          <w:lang w:val="uk-UA"/>
        </w:rPr>
        <w:t>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6BDA2F08"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440714" w:rsidRPr="006E2893">
        <w:rPr>
          <w:color w:val="000000" w:themeColor="text1"/>
          <w:sz w:val="28"/>
          <w:szCs w:val="28"/>
          <w:lang w:val="uk-UA"/>
        </w:rPr>
        <w:t xml:space="preserve">Надати КОМУНАЛЬНОМУ ПІДПРИЄМСТВУ ВИКОНАВЧОГО ОРГАНУ КИЇВРАДИ (КИЇВСЬКОЇ МІСЬКОЇ ДЕРЖАВНОЇ АДМІНІСТРАЦІЇ) «КИЇВТЕПЛОЕНЕРГО», за умови виконання пункту 2 цього рішення, в постійне користування земельну ділянку </w:t>
      </w:r>
      <w:r w:rsidR="00440714" w:rsidRPr="00DE4A20">
        <w:rPr>
          <w:color w:val="000000" w:themeColor="text1"/>
          <w:sz w:val="28"/>
          <w:szCs w:val="28"/>
          <w:lang w:val="uk-UA"/>
        </w:rPr>
        <w:t xml:space="preserve">площею </w:t>
      </w:r>
      <w:r w:rsidR="00F837D8" w:rsidRPr="004333A6">
        <w:rPr>
          <w:iCs/>
          <w:color w:val="000000" w:themeColor="text1"/>
          <w:sz w:val="28"/>
          <w:szCs w:val="28"/>
          <w:lang w:val="uk-UA" w:eastAsia="uk-UA"/>
        </w:rPr>
        <w:t>0,0430</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4333A6">
        <w:rPr>
          <w:iCs/>
          <w:color w:val="000000" w:themeColor="text1"/>
          <w:sz w:val="28"/>
          <w:szCs w:val="28"/>
          <w:lang w:val="uk-UA" w:eastAsia="uk-UA"/>
        </w:rPr>
        <w:t>8000000000:72:257:0030</w:t>
      </w:r>
      <w:r w:rsidR="00F837D8" w:rsidRPr="00AF790C">
        <w:rPr>
          <w:sz w:val="28"/>
          <w:szCs w:val="28"/>
          <w:lang w:val="uk-UA"/>
        </w:rPr>
        <w:t xml:space="preserve">) </w:t>
      </w:r>
      <w:r w:rsidR="00440714" w:rsidRPr="00440714">
        <w:rPr>
          <w:sz w:val="28"/>
          <w:szCs w:val="28"/>
          <w:lang w:val="uk-UA"/>
        </w:rPr>
        <w:t>для експлуатації та обслуговування центрального теплового пункту</w:t>
      </w:r>
      <w:r w:rsidR="00045FAD" w:rsidRPr="00440714">
        <w:rPr>
          <w:sz w:val="28"/>
          <w:szCs w:val="28"/>
          <w:lang w:val="uk-UA"/>
        </w:rPr>
        <w:t xml:space="preserve"> </w:t>
      </w:r>
      <w:r w:rsidR="00421815" w:rsidRPr="00AF790C">
        <w:rPr>
          <w:sz w:val="28"/>
          <w:szCs w:val="28"/>
          <w:lang w:val="uk-UA"/>
        </w:rPr>
        <w:t>(</w:t>
      </w:r>
      <w:r w:rsidR="00D125D7">
        <w:rPr>
          <w:color w:val="000000" w:themeColor="text1"/>
          <w:sz w:val="28"/>
          <w:szCs w:val="28"/>
          <w:lang w:val="uk-UA"/>
        </w:rPr>
        <w:t>код виду цільового 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 xml:space="preserve">14.02 для розміщення, </w:t>
      </w:r>
      <w:r w:rsidR="00045FAD" w:rsidRPr="00AF790C">
        <w:rPr>
          <w:iCs/>
          <w:sz w:val="28"/>
          <w:szCs w:val="28"/>
          <w:lang w:val="uk-UA"/>
        </w:rPr>
        <w:lastRenderedPageBreak/>
        <w:t xml:space="preserve">будівництва, експлуатації та обслуговування будівель і споруд об’єктів передачі електричної </w:t>
      </w:r>
      <w:r w:rsidR="00D30F87" w:rsidRPr="00D30F87">
        <w:rPr>
          <w:iCs/>
          <w:sz w:val="28"/>
          <w:szCs w:val="28"/>
          <w:lang w:val="uk-UA"/>
        </w:rPr>
        <w:t xml:space="preserve">та теплової </w:t>
      </w:r>
      <w:r w:rsidR="00045FAD" w:rsidRPr="00AF790C">
        <w:rPr>
          <w:iCs/>
          <w:sz w:val="28"/>
          <w:szCs w:val="28"/>
          <w:lang w:val="uk-UA"/>
        </w:rPr>
        <w:t>енергії</w:t>
      </w:r>
      <w:r w:rsidR="00421815" w:rsidRPr="00AF790C">
        <w:rPr>
          <w:sz w:val="28"/>
          <w:szCs w:val="28"/>
          <w:lang w:val="uk-UA"/>
        </w:rPr>
        <w:t>)</w:t>
      </w:r>
      <w:r w:rsidR="00F837D8" w:rsidRPr="00AF790C">
        <w:rPr>
          <w:sz w:val="28"/>
          <w:lang w:val="uk-UA"/>
        </w:rPr>
        <w:t xml:space="preserve"> </w:t>
      </w:r>
      <w:r w:rsidR="00F837D8" w:rsidRPr="009C1979">
        <w:rPr>
          <w:color w:val="000000" w:themeColor="text1"/>
          <w:sz w:val="28"/>
          <w:szCs w:val="28"/>
          <w:lang w:val="uk-UA"/>
        </w:rPr>
        <w:t>на вул. Пулюя Івана, 5 у Солом'янському</w:t>
      </w:r>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9C1979" w:rsidRPr="00313810">
        <w:rPr>
          <w:sz w:val="28"/>
          <w:szCs w:val="28"/>
          <w:lang w:val="uk-UA"/>
        </w:rPr>
        <w:t xml:space="preserve">у зв`язку із закріпленням нерухомого майна на праві господарського відання за КОМУНАЛЬНИМ ПІДПРИЄМСТВОМ ВИКОНАВЧОГО ОРГАНУ КИЇВРАДИ (КИЇВСЬКОЇ МІСЬКОЇ ДЕРЖАВНОЇ АДМІНІСТРАЦІЇ) «КИЇВТЕПЛОЕНЕРГО»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комунальним підприємством виконавчого органу Київради (Київської міської державної адміністрації) «Київтеплоенерго», право господарського відання зареєстровано у Державному реєстрі речових </w:t>
      </w:r>
      <w:r w:rsidR="00EF4DFF">
        <w:rPr>
          <w:sz w:val="28"/>
          <w:szCs w:val="28"/>
          <w:lang w:val="uk-UA"/>
        </w:rPr>
        <w:t>прав на нерухоме майно 26</w:t>
      </w:r>
      <w:r w:rsidR="009C1979" w:rsidRPr="00313810">
        <w:rPr>
          <w:sz w:val="28"/>
          <w:szCs w:val="28"/>
          <w:lang w:val="uk-UA"/>
        </w:rPr>
        <w:t xml:space="preserve"> </w:t>
      </w:r>
      <w:r w:rsidR="00EF4DFF">
        <w:rPr>
          <w:sz w:val="28"/>
          <w:szCs w:val="28"/>
          <w:lang w:val="uk-UA"/>
        </w:rPr>
        <w:t>січня 2026</w:t>
      </w:r>
      <w:r w:rsidR="009C1979" w:rsidRPr="00313810">
        <w:rPr>
          <w:sz w:val="28"/>
          <w:szCs w:val="28"/>
          <w:lang w:val="uk-UA"/>
        </w:rPr>
        <w:t xml:space="preserve"> року, номер запису про інше речове право </w:t>
      </w:r>
      <w:r w:rsidR="00EF4DFF">
        <w:rPr>
          <w:sz w:val="28"/>
          <w:szCs w:val="28"/>
          <w:lang w:val="uk-UA"/>
        </w:rPr>
        <w:t>63289050</w:t>
      </w:r>
      <w:r w:rsidR="009C1979" w:rsidRPr="00313810">
        <w:rPr>
          <w:sz w:val="28"/>
          <w:szCs w:val="28"/>
          <w:lang w:val="uk-UA"/>
        </w:rPr>
        <w:t>) (категорія земель – землі промисловості, транспорту, електронних комунікацій, енергетики, оборони та іншого призначення, код виду цільового призначення – 14.02</w:t>
      </w:r>
      <w:r w:rsidR="009C1979" w:rsidRPr="00313810">
        <w:rPr>
          <w:iCs/>
          <w:sz w:val="28"/>
          <w:szCs w:val="28"/>
          <w:lang w:val="uk-UA"/>
        </w:rPr>
        <w:t xml:space="preserve"> для розміщення, будівництва, експлуатації та обслуговування будівель і споруд об’єктів передачі електричної </w:t>
      </w:r>
      <w:r w:rsidR="00D30F87" w:rsidRPr="00D30F87">
        <w:rPr>
          <w:iCs/>
          <w:sz w:val="28"/>
          <w:szCs w:val="28"/>
          <w:lang w:val="uk-UA"/>
        </w:rPr>
        <w:t xml:space="preserve">та теплової </w:t>
      </w:r>
      <w:r w:rsidR="009C1979" w:rsidRPr="00313810">
        <w:rPr>
          <w:iCs/>
          <w:sz w:val="28"/>
          <w:szCs w:val="28"/>
          <w:lang w:val="uk-UA"/>
        </w:rPr>
        <w:t>енергії</w:t>
      </w:r>
      <w:r w:rsidR="009C1979" w:rsidRPr="00313810">
        <w:rPr>
          <w:sz w:val="28"/>
          <w:szCs w:val="28"/>
          <w:lang w:val="uk-UA"/>
        </w:rPr>
        <w:t>), заява ДЦ</w:t>
      </w:r>
      <w:r w:rsidR="009C1979">
        <w:rPr>
          <w:sz w:val="28"/>
          <w:szCs w:val="28"/>
          <w:lang w:val="uk-UA"/>
        </w:rPr>
        <w:t xml:space="preserve"> </w:t>
      </w:r>
      <w:r w:rsidR="00F86F74" w:rsidRPr="00E13205">
        <w:rPr>
          <w:color w:val="000000" w:themeColor="text1"/>
          <w:sz w:val="28"/>
          <w:szCs w:val="28"/>
          <w:lang w:val="uk-UA"/>
        </w:rPr>
        <w:t xml:space="preserve">від 19 лютого 2026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72138-010512295-031-03, справа </w:t>
      </w:r>
      <w:r w:rsidR="00D30F87">
        <w:rPr>
          <w:color w:val="000000" w:themeColor="text1"/>
          <w:sz w:val="28"/>
          <w:szCs w:val="28"/>
          <w:lang w:val="uk-UA"/>
        </w:rPr>
        <w:br/>
      </w:r>
      <w:r w:rsidR="00F86F74" w:rsidRPr="00E13205">
        <w:rPr>
          <w:color w:val="000000" w:themeColor="text1"/>
          <w:sz w:val="28"/>
          <w:szCs w:val="28"/>
          <w:lang w:val="uk-UA"/>
        </w:rPr>
        <w:t xml:space="preserve">№ </w:t>
      </w:r>
      <w:r w:rsidR="00F86F74" w:rsidRPr="00E13205">
        <w:rPr>
          <w:b/>
          <w:color w:val="000000" w:themeColor="text1"/>
          <w:sz w:val="28"/>
          <w:szCs w:val="28"/>
          <w:lang w:val="uk-UA"/>
        </w:rPr>
        <w:t>502544532</w:t>
      </w:r>
      <w:r w:rsidR="00F86F74" w:rsidRPr="00E13205">
        <w:rPr>
          <w:color w:val="000000" w:themeColor="text1"/>
          <w:sz w:val="28"/>
          <w:szCs w:val="28"/>
          <w:lang w:val="uk-UA"/>
        </w:rPr>
        <w:t>.</w:t>
      </w:r>
    </w:p>
    <w:p w14:paraId="29517A92" w14:textId="77777777" w:rsidR="00EF4DFF" w:rsidRPr="00247094" w:rsidRDefault="00F86F74" w:rsidP="00EF4DFF">
      <w:pPr>
        <w:tabs>
          <w:tab w:val="left" w:pos="0"/>
          <w:tab w:val="left" w:pos="1134"/>
        </w:tabs>
        <w:ind w:firstLine="680"/>
        <w:jc w:val="both"/>
        <w:rPr>
          <w:color w:val="000000" w:themeColor="text1"/>
          <w:sz w:val="28"/>
          <w:szCs w:val="28"/>
          <w:lang w:val="uk-UA"/>
        </w:rPr>
      </w:pPr>
      <w:r>
        <w:rPr>
          <w:color w:val="000000" w:themeColor="text1"/>
          <w:sz w:val="28"/>
          <w:szCs w:val="28"/>
          <w:lang w:val="uk-UA"/>
        </w:rPr>
        <w:t>2</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EF4DFF" w:rsidRPr="00247094">
        <w:rPr>
          <w:color w:val="000000" w:themeColor="text1"/>
          <w:sz w:val="28"/>
          <w:szCs w:val="28"/>
          <w:lang w:val="uk-UA"/>
        </w:rPr>
        <w:t>КОМУНАЛЬНОМУ ПІДПРИЄМСТВУ ВИКОНАВЧОГО ОРГАНУ КИЇВРАДИ (КИЇВСЬКОЇ МІСЬКОЇ ДЕРЖАВНОЇ АДМІНІСТРАЦІЇ) «КИЇВТЕПЛОЕНЕРГО»:</w:t>
      </w:r>
    </w:p>
    <w:p w14:paraId="35D800D1" w14:textId="77777777" w:rsidR="00EF4DFF" w:rsidRPr="00247094" w:rsidRDefault="00EF4DFF" w:rsidP="00EF4DFF">
      <w:pPr>
        <w:tabs>
          <w:tab w:val="left" w:pos="0"/>
          <w:tab w:val="left" w:pos="1134"/>
        </w:tabs>
        <w:ind w:firstLine="680"/>
        <w:jc w:val="both"/>
        <w:rPr>
          <w:color w:val="000000" w:themeColor="text1"/>
          <w:sz w:val="28"/>
          <w:szCs w:val="28"/>
          <w:lang w:val="uk-UA"/>
        </w:rPr>
      </w:pPr>
      <w:r w:rsidRPr="00247094">
        <w:rPr>
          <w:color w:val="000000" w:themeColor="text1"/>
          <w:sz w:val="28"/>
          <w:szCs w:val="28"/>
          <w:lang w:val="uk-UA"/>
        </w:rPr>
        <w:t xml:space="preserve">2.1. Виконувати обов'язки землекористувача відповідно до вимог статті 96 Земельного кодексу України. </w:t>
      </w:r>
    </w:p>
    <w:p w14:paraId="3AA41A3B" w14:textId="77777777" w:rsidR="00EF4DFF" w:rsidRPr="00247094" w:rsidRDefault="00EF4DFF" w:rsidP="00EF4DFF">
      <w:pPr>
        <w:tabs>
          <w:tab w:val="left" w:pos="0"/>
          <w:tab w:val="left" w:pos="1134"/>
        </w:tabs>
        <w:ind w:firstLine="680"/>
        <w:jc w:val="both"/>
        <w:rPr>
          <w:color w:val="000000" w:themeColor="text1"/>
          <w:sz w:val="28"/>
          <w:szCs w:val="28"/>
          <w:lang w:val="uk-UA"/>
        </w:rPr>
      </w:pPr>
      <w:r w:rsidRPr="00247094">
        <w:rPr>
          <w:color w:val="000000" w:themeColor="text1"/>
          <w:sz w:val="28"/>
          <w:szCs w:val="28"/>
          <w:lang w:val="uk-UA"/>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448F2E23" w14:textId="77777777" w:rsidR="00EF4DFF" w:rsidRPr="00247094" w:rsidRDefault="00EF4DFF" w:rsidP="00EF4DFF">
      <w:pPr>
        <w:tabs>
          <w:tab w:val="left" w:pos="0"/>
          <w:tab w:val="left" w:pos="1134"/>
        </w:tabs>
        <w:ind w:firstLine="680"/>
        <w:jc w:val="both"/>
        <w:rPr>
          <w:color w:val="000000" w:themeColor="text1"/>
          <w:sz w:val="28"/>
          <w:szCs w:val="28"/>
          <w:lang w:val="uk-UA"/>
        </w:rPr>
      </w:pPr>
      <w:r w:rsidRPr="00247094">
        <w:rPr>
          <w:color w:val="000000" w:themeColor="text1"/>
          <w:sz w:val="28"/>
          <w:szCs w:val="28"/>
          <w:lang w:val="uk-UA"/>
        </w:rPr>
        <w:t>2.3. Питання майнових відносин вирішувати в установленому порядку.</w:t>
      </w:r>
    </w:p>
    <w:p w14:paraId="43E9D359" w14:textId="77777777" w:rsidR="00EF4DFF" w:rsidRPr="00247094" w:rsidRDefault="00EF4DFF" w:rsidP="00EF4DFF">
      <w:pPr>
        <w:tabs>
          <w:tab w:val="left" w:pos="0"/>
          <w:tab w:val="left" w:pos="1134"/>
        </w:tabs>
        <w:ind w:firstLine="680"/>
        <w:jc w:val="both"/>
        <w:rPr>
          <w:color w:val="000000" w:themeColor="text1"/>
          <w:sz w:val="28"/>
          <w:szCs w:val="28"/>
          <w:lang w:val="uk-UA"/>
        </w:rPr>
      </w:pPr>
      <w:r w:rsidRPr="00247094">
        <w:rPr>
          <w:color w:val="000000" w:themeColor="text1"/>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7C5DE6FA" w14:textId="77777777" w:rsidR="00EF4DFF" w:rsidRPr="00247094" w:rsidRDefault="00EF4DFF" w:rsidP="00EF4DFF">
      <w:pPr>
        <w:tabs>
          <w:tab w:val="left" w:pos="0"/>
          <w:tab w:val="left" w:pos="1134"/>
        </w:tabs>
        <w:ind w:firstLine="680"/>
        <w:jc w:val="both"/>
        <w:rPr>
          <w:color w:val="000000" w:themeColor="text1"/>
          <w:sz w:val="28"/>
          <w:szCs w:val="28"/>
          <w:lang w:val="uk-UA"/>
        </w:rPr>
      </w:pPr>
      <w:r w:rsidRPr="00247094">
        <w:rPr>
          <w:color w:val="000000" w:themeColor="text1"/>
          <w:sz w:val="28"/>
          <w:szCs w:val="28"/>
          <w:lang w:val="uk-UA"/>
        </w:rPr>
        <w:t>2.5. Під час використання земельної ділянки дотримуватися обмежень у її використанні, зареєстрованих у Державному земельному кадастрі.</w:t>
      </w:r>
    </w:p>
    <w:p w14:paraId="3973095F" w14:textId="766F8904" w:rsidR="00EF4DFF" w:rsidRPr="00247094" w:rsidRDefault="00EF4DFF" w:rsidP="00EF4DFF">
      <w:pPr>
        <w:tabs>
          <w:tab w:val="left" w:pos="0"/>
          <w:tab w:val="left" w:pos="1134"/>
        </w:tabs>
        <w:ind w:firstLine="680"/>
        <w:jc w:val="both"/>
        <w:rPr>
          <w:color w:val="000000" w:themeColor="text1"/>
          <w:sz w:val="28"/>
          <w:szCs w:val="28"/>
          <w:lang w:val="uk-UA"/>
        </w:rPr>
      </w:pPr>
      <w:r>
        <w:rPr>
          <w:color w:val="000000" w:themeColor="text1"/>
          <w:sz w:val="28"/>
          <w:szCs w:val="28"/>
          <w:lang w:val="uk-UA"/>
        </w:rPr>
        <w:t>2.6.</w:t>
      </w:r>
      <w:r w:rsidRPr="005619F5">
        <w:rPr>
          <w:color w:val="000000" w:themeColor="text1"/>
          <w:sz w:val="28"/>
          <w:szCs w:val="28"/>
          <w:lang w:val="uk-UA"/>
        </w:rPr>
        <w:t> </w:t>
      </w:r>
      <w:r w:rsidRPr="00247094">
        <w:rPr>
          <w:color w:val="000000" w:themeColor="text1"/>
          <w:sz w:val="28"/>
          <w:szCs w:val="28"/>
          <w:lang w:val="uk-UA"/>
        </w:rPr>
        <w:t>Забезпечити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0D3B416E" w14:textId="6A748150" w:rsidR="00EF4DFF" w:rsidRPr="00247094" w:rsidRDefault="00EF4DFF" w:rsidP="00EF4DFF">
      <w:pPr>
        <w:tabs>
          <w:tab w:val="left" w:pos="0"/>
          <w:tab w:val="left" w:pos="1134"/>
        </w:tabs>
        <w:ind w:firstLine="680"/>
        <w:jc w:val="both"/>
        <w:rPr>
          <w:color w:val="000000" w:themeColor="text1"/>
          <w:sz w:val="28"/>
          <w:szCs w:val="28"/>
          <w:lang w:val="uk-UA"/>
        </w:rPr>
      </w:pPr>
      <w:r w:rsidRPr="00247094">
        <w:rPr>
          <w:color w:val="000000" w:themeColor="text1"/>
          <w:sz w:val="28"/>
          <w:szCs w:val="28"/>
          <w:lang w:val="uk-UA"/>
        </w:rPr>
        <w:t>2.7. У разі необхі</w:t>
      </w:r>
      <w:r w:rsidR="00BA524C">
        <w:rPr>
          <w:color w:val="000000" w:themeColor="text1"/>
          <w:sz w:val="28"/>
          <w:szCs w:val="28"/>
          <w:lang w:val="uk-UA"/>
        </w:rPr>
        <w:t>дності проведення реконструкції</w:t>
      </w:r>
      <w:r w:rsidRPr="00247094">
        <w:rPr>
          <w:color w:val="000000" w:themeColor="text1"/>
          <w:sz w:val="28"/>
          <w:szCs w:val="28"/>
          <w:lang w:val="uk-UA"/>
        </w:rPr>
        <w:t xml:space="preserve"> питання оформлення дозвільної та проєктної документації вирішувати в порядку, визначеному законодавством України.</w:t>
      </w:r>
    </w:p>
    <w:p w14:paraId="3549CA1D" w14:textId="77777777" w:rsidR="00EF4DFF" w:rsidRPr="005619F5" w:rsidRDefault="00EF4DFF" w:rsidP="00EF4DFF">
      <w:pPr>
        <w:tabs>
          <w:tab w:val="left" w:pos="0"/>
          <w:tab w:val="left" w:pos="1134"/>
        </w:tabs>
        <w:ind w:firstLine="680"/>
        <w:jc w:val="both"/>
        <w:rPr>
          <w:color w:val="000000" w:themeColor="text1"/>
          <w:sz w:val="28"/>
          <w:szCs w:val="28"/>
          <w:lang w:val="uk-UA"/>
        </w:rPr>
      </w:pPr>
      <w:r w:rsidRPr="005619F5">
        <w:rPr>
          <w:color w:val="000000" w:themeColor="text1"/>
          <w:sz w:val="28"/>
          <w:szCs w:val="28"/>
          <w:lang w:val="uk-UA"/>
        </w:rPr>
        <w:lastRenderedPageBreak/>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6ADB9A5E" w14:textId="77777777" w:rsidR="00EF4DFF" w:rsidRPr="00247094" w:rsidRDefault="00EF4DFF" w:rsidP="00EF4DFF">
      <w:pPr>
        <w:tabs>
          <w:tab w:val="left" w:pos="0"/>
          <w:tab w:val="left" w:pos="1134"/>
        </w:tabs>
        <w:ind w:firstLine="680"/>
        <w:jc w:val="both"/>
        <w:rPr>
          <w:color w:val="000000" w:themeColor="text1"/>
          <w:sz w:val="28"/>
          <w:szCs w:val="28"/>
          <w:lang w:val="uk-UA"/>
        </w:rPr>
      </w:pPr>
      <w:r w:rsidRPr="00247094">
        <w:rPr>
          <w:color w:val="000000" w:themeColor="text1"/>
          <w:sz w:val="28"/>
          <w:szCs w:val="28"/>
          <w:lang w:val="uk-UA"/>
        </w:rPr>
        <w:t>4.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05BDEE34" w14:textId="77777777" w:rsidR="00EF4DFF" w:rsidRPr="00247094" w:rsidRDefault="00EF4DFF" w:rsidP="00EF4DFF">
      <w:pPr>
        <w:tabs>
          <w:tab w:val="left" w:pos="0"/>
          <w:tab w:val="left" w:pos="1134"/>
        </w:tabs>
        <w:ind w:firstLine="680"/>
        <w:jc w:val="both"/>
        <w:rPr>
          <w:color w:val="000000" w:themeColor="text1"/>
          <w:sz w:val="28"/>
          <w:szCs w:val="28"/>
          <w:lang w:val="uk-UA"/>
        </w:rPr>
      </w:pPr>
      <w:r w:rsidRPr="00247094">
        <w:rPr>
          <w:color w:val="000000" w:themeColor="text1"/>
          <w:sz w:val="28"/>
          <w:szCs w:val="28"/>
          <w:lang w:val="uk-UA"/>
        </w:rPr>
        <w:t>5.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2745516D" w:rsidR="00AF790C" w:rsidRDefault="00AF790C" w:rsidP="00EF4DFF">
      <w:pPr>
        <w:ind w:firstLine="72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3"/>
        <w:gridCol w:w="3835"/>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8F2D71" w:rsidRDefault="00CD35B0" w:rsidP="00CD35B0">
            <w:pPr>
              <w:jc w:val="right"/>
              <w:rPr>
                <w:color w:val="000000"/>
                <w:sz w:val="28"/>
                <w:szCs w:val="28"/>
                <w:lang w:val="uk-UA" w:eastAsia="uk-UA"/>
              </w:rPr>
            </w:pPr>
          </w:p>
          <w:p w14:paraId="585F4F30" w14:textId="77777777" w:rsidR="00CD35B0" w:rsidRPr="008F2D71" w:rsidRDefault="00CD35B0" w:rsidP="00CD35B0">
            <w:pPr>
              <w:jc w:val="right"/>
              <w:rPr>
                <w:color w:val="000000"/>
                <w:sz w:val="28"/>
                <w:szCs w:val="28"/>
                <w:lang w:val="uk-UA" w:eastAsia="uk-UA"/>
              </w:rPr>
            </w:pPr>
          </w:p>
          <w:p w14:paraId="1F42D7C6" w14:textId="77777777" w:rsidR="00CD35B0" w:rsidRPr="008F2D71" w:rsidRDefault="00CD35B0" w:rsidP="00CD35B0">
            <w:pPr>
              <w:jc w:val="right"/>
              <w:rPr>
                <w:color w:val="000000"/>
                <w:sz w:val="28"/>
                <w:szCs w:val="28"/>
                <w:lang w:val="uk-UA" w:eastAsia="uk-UA"/>
              </w:rPr>
            </w:pPr>
          </w:p>
          <w:p w14:paraId="4A55DD0B" w14:textId="5B6DD2F5" w:rsidR="00CD35B0" w:rsidRDefault="00CD35B0" w:rsidP="00CD35B0">
            <w:pPr>
              <w:jc w:val="right"/>
              <w:rPr>
                <w:sz w:val="28"/>
                <w:szCs w:val="28"/>
                <w:lang w:val="uk-UA"/>
              </w:rPr>
            </w:pPr>
            <w:r>
              <w:rPr>
                <w:color w:val="000000"/>
                <w:sz w:val="28"/>
                <w:szCs w:val="28"/>
                <w:lang w:val="en-US" w:eastAsia="uk-UA"/>
              </w:rPr>
              <w:t>Владислав АНДРОНОВ</w:t>
            </w:r>
          </w:p>
        </w:tc>
      </w:tr>
      <w:tr w:rsidR="00CD35B0"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Default="00CD35B0" w:rsidP="00CD35B0">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12C4E2F4" w14:textId="77777777" w:rsidR="00CD35B0" w:rsidRDefault="00CD35B0" w:rsidP="00CD35B0">
            <w:pPr>
              <w:jc w:val="right"/>
              <w:rPr>
                <w:rStyle w:val="af0"/>
                <w:b w:val="0"/>
                <w:sz w:val="28"/>
                <w:szCs w:val="28"/>
              </w:rPr>
            </w:pPr>
          </w:p>
          <w:p w14:paraId="033362EB" w14:textId="77777777" w:rsidR="00CD35B0" w:rsidRDefault="00CD35B0" w:rsidP="00CD35B0">
            <w:pPr>
              <w:jc w:val="right"/>
              <w:rPr>
                <w:rStyle w:val="af0"/>
                <w:b w:val="0"/>
                <w:sz w:val="28"/>
                <w:szCs w:val="28"/>
              </w:rPr>
            </w:pPr>
          </w:p>
          <w:p w14:paraId="270F2103" w14:textId="77777777" w:rsidR="00CD35B0" w:rsidRDefault="00CD35B0" w:rsidP="00CD35B0">
            <w:pPr>
              <w:jc w:val="right"/>
              <w:rPr>
                <w:rStyle w:val="af0"/>
                <w:b w:val="0"/>
                <w:sz w:val="28"/>
                <w:szCs w:val="28"/>
              </w:rPr>
            </w:pPr>
          </w:p>
          <w:p w14:paraId="596650DA" w14:textId="312E3B91" w:rsidR="00CD35B0" w:rsidRDefault="00CD35B0" w:rsidP="00CD35B0">
            <w:pPr>
              <w:jc w:val="right"/>
              <w:rPr>
                <w:rStyle w:val="af0"/>
                <w:b w:val="0"/>
                <w:sz w:val="28"/>
                <w:szCs w:val="28"/>
              </w:rPr>
            </w:pPr>
          </w:p>
          <w:p w14:paraId="55AFE877" w14:textId="77777777" w:rsidR="00221480" w:rsidRDefault="00221480" w:rsidP="00CD35B0">
            <w:pPr>
              <w:jc w:val="right"/>
              <w:rPr>
                <w:rStyle w:val="af0"/>
                <w:b w:val="0"/>
                <w:sz w:val="28"/>
                <w:szCs w:val="28"/>
              </w:rPr>
            </w:pPr>
          </w:p>
          <w:p w14:paraId="78E9A720" w14:textId="0A722E49" w:rsidR="00CD35B0" w:rsidRDefault="00CD35B0" w:rsidP="00CD35B0">
            <w:pPr>
              <w:jc w:val="right"/>
              <w:rPr>
                <w:sz w:val="28"/>
                <w:szCs w:val="28"/>
                <w:lang w:val="uk-UA"/>
              </w:rPr>
            </w:pPr>
            <w:r>
              <w:rPr>
                <w:rStyle w:val="af0"/>
                <w:b w:val="0"/>
                <w:sz w:val="28"/>
                <w:szCs w:val="28"/>
              </w:rPr>
              <w:t>Валентина ПЕЛИХ</w:t>
            </w:r>
          </w:p>
        </w:tc>
      </w:tr>
      <w:tr w:rsidR="00CD35B0" w14:paraId="292F263B" w14:textId="77777777" w:rsidTr="00AF790C">
        <w:tc>
          <w:tcPr>
            <w:tcW w:w="5920" w:type="dxa"/>
          </w:tcPr>
          <w:p w14:paraId="6BA9D1F8" w14:textId="77777777" w:rsidR="00CD35B0" w:rsidRDefault="00CD35B0" w:rsidP="00CD35B0">
            <w:pPr>
              <w:ind w:right="890"/>
              <w:rPr>
                <w:color w:val="000000"/>
                <w:sz w:val="28"/>
                <w:szCs w:val="28"/>
                <w:lang w:val="uk-UA" w:eastAsia="uk-UA"/>
              </w:rPr>
            </w:pPr>
          </w:p>
          <w:p w14:paraId="1E536B74" w14:textId="3120D1A2" w:rsidR="00CD35B0" w:rsidRDefault="00221480" w:rsidP="00221480">
            <w:pPr>
              <w:ind w:right="890"/>
              <w:rPr>
                <w:sz w:val="28"/>
                <w:szCs w:val="28"/>
                <w:lang w:val="uk-UA"/>
              </w:rPr>
            </w:pPr>
            <w:r>
              <w:rPr>
                <w:sz w:val="28"/>
                <w:szCs w:val="28"/>
                <w:lang w:val="uk-UA"/>
              </w:rPr>
              <w:t>Начальник</w:t>
            </w:r>
            <w:r w:rsidR="00CD35B0" w:rsidRPr="001523C6">
              <w:rPr>
                <w:sz w:val="28"/>
                <w:szCs w:val="28"/>
                <w:lang w:val="uk-UA"/>
              </w:rPr>
              <w:t xml:space="preserve"> юридичного управління </w:t>
            </w:r>
            <w:r w:rsidR="00CD35B0" w:rsidRPr="00227863">
              <w:rPr>
                <w:sz w:val="28"/>
                <w:szCs w:val="28"/>
                <w:lang w:val="uk-UA"/>
              </w:rPr>
              <w:t>Департаменту земельних ресурсів</w:t>
            </w:r>
            <w:r w:rsidR="00CD35B0">
              <w:rPr>
                <w:sz w:val="28"/>
                <w:szCs w:val="28"/>
                <w:lang w:val="uk-UA"/>
              </w:rPr>
              <w:t xml:space="preserve"> </w:t>
            </w:r>
            <w:r w:rsidR="00CD35B0" w:rsidRPr="00227863">
              <w:rPr>
                <w:sz w:val="28"/>
                <w:szCs w:val="28"/>
                <w:lang w:val="uk-UA"/>
              </w:rPr>
              <w:t>виконавчого органу Київської міської ради</w:t>
            </w:r>
            <w:r w:rsidR="00CD35B0">
              <w:rPr>
                <w:sz w:val="28"/>
                <w:szCs w:val="28"/>
                <w:lang w:val="uk-UA"/>
              </w:rPr>
              <w:t xml:space="preserve"> (Київської міської державної адміністрації)</w:t>
            </w:r>
          </w:p>
        </w:tc>
        <w:tc>
          <w:tcPr>
            <w:tcW w:w="3934" w:type="dxa"/>
          </w:tcPr>
          <w:p w14:paraId="2A55026E" w14:textId="77777777" w:rsidR="00CD35B0" w:rsidRPr="00221480" w:rsidRDefault="00CD35B0" w:rsidP="00CD35B0">
            <w:pPr>
              <w:jc w:val="right"/>
              <w:rPr>
                <w:rStyle w:val="af0"/>
                <w:b w:val="0"/>
                <w:sz w:val="28"/>
                <w:szCs w:val="28"/>
                <w:lang w:val="uk-UA"/>
              </w:rPr>
            </w:pPr>
          </w:p>
          <w:p w14:paraId="49D2BDDD" w14:textId="77777777" w:rsidR="00CD35B0" w:rsidRPr="00221480" w:rsidRDefault="00CD35B0" w:rsidP="00CD35B0">
            <w:pPr>
              <w:jc w:val="right"/>
              <w:rPr>
                <w:rStyle w:val="af0"/>
                <w:b w:val="0"/>
                <w:sz w:val="28"/>
                <w:szCs w:val="28"/>
                <w:lang w:val="uk-UA"/>
              </w:rPr>
            </w:pPr>
          </w:p>
          <w:p w14:paraId="5D886F4D" w14:textId="77777777" w:rsidR="00CD35B0" w:rsidRPr="00221480" w:rsidRDefault="00CD35B0" w:rsidP="00CD35B0">
            <w:pPr>
              <w:jc w:val="right"/>
              <w:rPr>
                <w:rStyle w:val="af0"/>
                <w:b w:val="0"/>
                <w:sz w:val="28"/>
                <w:szCs w:val="28"/>
                <w:lang w:val="uk-UA"/>
              </w:rPr>
            </w:pPr>
          </w:p>
          <w:p w14:paraId="11BA0277" w14:textId="77777777" w:rsidR="00CD35B0" w:rsidRPr="00221480" w:rsidRDefault="00CD35B0" w:rsidP="00CD35B0">
            <w:pPr>
              <w:jc w:val="right"/>
              <w:rPr>
                <w:rStyle w:val="af0"/>
                <w:b w:val="0"/>
                <w:sz w:val="28"/>
                <w:szCs w:val="28"/>
                <w:lang w:val="uk-UA"/>
              </w:rPr>
            </w:pPr>
          </w:p>
          <w:p w14:paraId="38FAD6AE" w14:textId="77777777" w:rsidR="00CD35B0" w:rsidRPr="00221480" w:rsidRDefault="00CD35B0" w:rsidP="00CD35B0">
            <w:pPr>
              <w:jc w:val="right"/>
              <w:rPr>
                <w:rStyle w:val="af0"/>
                <w:b w:val="0"/>
                <w:sz w:val="28"/>
                <w:szCs w:val="28"/>
                <w:lang w:val="uk-UA"/>
              </w:rPr>
            </w:pPr>
          </w:p>
          <w:p w14:paraId="014E0554" w14:textId="0A0A9181" w:rsidR="00CD35B0" w:rsidRDefault="00CD35B0" w:rsidP="00CD35B0">
            <w:pPr>
              <w:jc w:val="right"/>
              <w:rPr>
                <w:sz w:val="28"/>
                <w:szCs w:val="28"/>
                <w:lang w:val="uk-UA"/>
              </w:rPr>
            </w:pPr>
            <w:r w:rsidRPr="009B2859">
              <w:rPr>
                <w:rStyle w:val="af0"/>
                <w:b w:val="0"/>
                <w:sz w:val="28"/>
                <w:szCs w:val="28"/>
              </w:rPr>
              <w:t>Юрій ШПАК</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57EC34EB" w:rsidR="00692C91" w:rsidRDefault="00692C91" w:rsidP="00692C91">
      <w:pPr>
        <w:jc w:val="both"/>
        <w:rPr>
          <w:color w:val="000000"/>
          <w:sz w:val="28"/>
          <w:szCs w:val="28"/>
          <w:lang w:val="uk-UA" w:eastAsia="uk-UA"/>
        </w:rPr>
      </w:pPr>
    </w:p>
    <w:p w14:paraId="5D5E3C24" w14:textId="77777777" w:rsidR="00221480" w:rsidRPr="009E6F46" w:rsidRDefault="00221480" w:rsidP="00221480">
      <w:pPr>
        <w:ind w:left="142"/>
        <w:jc w:val="both"/>
        <w:rPr>
          <w:color w:val="000000"/>
          <w:sz w:val="28"/>
          <w:szCs w:val="28"/>
          <w:lang w:val="uk-UA" w:eastAsia="uk-UA"/>
        </w:rPr>
      </w:pPr>
      <w:r w:rsidRPr="009E6F46">
        <w:rPr>
          <w:color w:val="000000"/>
          <w:sz w:val="28"/>
          <w:szCs w:val="28"/>
          <w:lang w:val="uk-UA" w:eastAsia="uk-UA"/>
        </w:rPr>
        <w:t>Постійна комісія Київської міської ради</w:t>
      </w:r>
    </w:p>
    <w:p w14:paraId="03362598" w14:textId="77777777" w:rsidR="00221480" w:rsidRPr="009E6F46" w:rsidRDefault="00221480" w:rsidP="00221480">
      <w:pPr>
        <w:ind w:left="142"/>
        <w:jc w:val="both"/>
        <w:rPr>
          <w:color w:val="000000"/>
          <w:sz w:val="28"/>
          <w:szCs w:val="28"/>
          <w:lang w:val="uk-UA" w:eastAsia="uk-UA"/>
        </w:rPr>
      </w:pPr>
      <w:r w:rsidRPr="009E6F46">
        <w:rPr>
          <w:color w:val="000000"/>
          <w:sz w:val="28"/>
          <w:szCs w:val="28"/>
          <w:lang w:val="uk-UA" w:eastAsia="uk-UA"/>
        </w:rPr>
        <w:t>з питань житлово-комунального господарства</w:t>
      </w:r>
    </w:p>
    <w:p w14:paraId="4F4CFD01" w14:textId="77777777" w:rsidR="00221480" w:rsidRPr="009E6F46" w:rsidRDefault="00221480" w:rsidP="00221480">
      <w:pPr>
        <w:ind w:left="142"/>
        <w:jc w:val="both"/>
        <w:rPr>
          <w:color w:val="000000"/>
          <w:sz w:val="28"/>
          <w:szCs w:val="28"/>
          <w:lang w:val="uk-UA" w:eastAsia="uk-UA"/>
        </w:rPr>
      </w:pPr>
      <w:r w:rsidRPr="009E6F46">
        <w:rPr>
          <w:color w:val="000000"/>
          <w:sz w:val="28"/>
          <w:szCs w:val="28"/>
          <w:lang w:val="uk-UA" w:eastAsia="uk-UA"/>
        </w:rPr>
        <w:t>та паливно-енергетичного комплексу</w:t>
      </w:r>
    </w:p>
    <w:p w14:paraId="5792DF76" w14:textId="77777777" w:rsidR="00221480" w:rsidRPr="009E6F46" w:rsidRDefault="00221480" w:rsidP="00221480">
      <w:pPr>
        <w:jc w:val="both"/>
        <w:rPr>
          <w:color w:val="000000"/>
          <w:sz w:val="28"/>
          <w:szCs w:val="28"/>
          <w:lang w:val="uk-UA" w:eastAsia="uk-UA"/>
        </w:rPr>
      </w:pPr>
    </w:p>
    <w:p w14:paraId="3893A961" w14:textId="77777777" w:rsidR="00221480" w:rsidRPr="009E6F46" w:rsidRDefault="00221480" w:rsidP="00221480">
      <w:pPr>
        <w:ind w:left="142"/>
        <w:jc w:val="both"/>
        <w:rPr>
          <w:color w:val="000000"/>
          <w:sz w:val="28"/>
          <w:szCs w:val="28"/>
          <w:lang w:val="uk-UA" w:eastAsia="uk-UA"/>
        </w:rPr>
      </w:pPr>
      <w:r w:rsidRPr="009E6F46">
        <w:rPr>
          <w:color w:val="000000"/>
          <w:sz w:val="28"/>
          <w:szCs w:val="28"/>
          <w:lang w:val="uk-UA" w:eastAsia="uk-UA"/>
        </w:rPr>
        <w:t>Голова</w:t>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r>
      <w:r w:rsidRPr="009E6F46">
        <w:rPr>
          <w:color w:val="000000"/>
          <w:sz w:val="28"/>
          <w:szCs w:val="28"/>
          <w:lang w:val="uk-UA" w:eastAsia="uk-UA"/>
        </w:rPr>
        <w:tab/>
        <w:t xml:space="preserve"> Олександр БРОДСЬКИЙ</w:t>
      </w:r>
    </w:p>
    <w:p w14:paraId="1BB6F79C" w14:textId="77777777" w:rsidR="00221480" w:rsidRDefault="00221480" w:rsidP="00692C91">
      <w:pPr>
        <w:jc w:val="both"/>
        <w:rPr>
          <w:color w:val="000000"/>
          <w:sz w:val="28"/>
          <w:szCs w:val="28"/>
          <w:lang w:val="uk-UA" w:eastAsia="uk-UA"/>
        </w:rPr>
      </w:pPr>
    </w:p>
    <w:p w14:paraId="0381BBD3" w14:textId="1ED4C5A3" w:rsidR="00E75718" w:rsidRPr="008119F4" w:rsidRDefault="00A52945" w:rsidP="00A52945">
      <w:pPr>
        <w:rPr>
          <w:color w:val="000000"/>
          <w:sz w:val="28"/>
          <w:szCs w:val="28"/>
          <w:lang w:val="en-US" w:eastAsia="uk-UA"/>
        </w:rPr>
      </w:pPr>
      <w:bookmarkStart w:id="0" w:name="_GoBack"/>
      <w:bookmarkEnd w:id="0"/>
      <w:r w:rsidRPr="008119F4">
        <w:rPr>
          <w:color w:val="000000"/>
          <w:sz w:val="28"/>
          <w:szCs w:val="28"/>
          <w:lang w:val="en-US" w:eastAsia="uk-UA"/>
        </w:rPr>
        <w:t xml:space="preserve"> </w:t>
      </w:r>
    </w:p>
    <w:sectPr w:rsidR="00E75718" w:rsidRPr="008119F4"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983A41" w14:textId="77777777" w:rsidR="007F7FE4" w:rsidRDefault="007F7FE4">
      <w:r>
        <w:separator/>
      </w:r>
    </w:p>
  </w:endnote>
  <w:endnote w:type="continuationSeparator" w:id="0">
    <w:p w14:paraId="546E3755" w14:textId="77777777" w:rsidR="007F7FE4" w:rsidRDefault="007F7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982F98" w14:textId="77777777" w:rsidR="007F7FE4" w:rsidRDefault="007F7FE4">
      <w:r>
        <w:separator/>
      </w:r>
    </w:p>
  </w:footnote>
  <w:footnote w:type="continuationSeparator" w:id="0">
    <w:p w14:paraId="2FAC9C70" w14:textId="77777777" w:rsidR="007F7FE4" w:rsidRDefault="007F7F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1480"/>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333A6"/>
    <w:rsid w:val="0044042A"/>
    <w:rsid w:val="00440714"/>
    <w:rsid w:val="004436CC"/>
    <w:rsid w:val="00443804"/>
    <w:rsid w:val="00444B8D"/>
    <w:rsid w:val="0045396D"/>
    <w:rsid w:val="00462837"/>
    <w:rsid w:val="00463996"/>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7F7FE4"/>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2D71"/>
    <w:rsid w:val="008F6F5B"/>
    <w:rsid w:val="008F76F5"/>
    <w:rsid w:val="00903BB7"/>
    <w:rsid w:val="00906A5B"/>
    <w:rsid w:val="00920461"/>
    <w:rsid w:val="00930315"/>
    <w:rsid w:val="00931C94"/>
    <w:rsid w:val="009342BD"/>
    <w:rsid w:val="009550B2"/>
    <w:rsid w:val="00961B41"/>
    <w:rsid w:val="00970DDD"/>
    <w:rsid w:val="00970F0B"/>
    <w:rsid w:val="00983881"/>
    <w:rsid w:val="0099012E"/>
    <w:rsid w:val="009B3AC0"/>
    <w:rsid w:val="009C1979"/>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2945"/>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A524C"/>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0F8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1A15"/>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EF4DFF"/>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872</Words>
  <Characters>4973</Characters>
  <Application>Microsoft Office Word</Application>
  <DocSecurity>0</DocSecurity>
  <Lines>41</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5834</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16</cp:revision>
  <cp:lastPrinted>2026-02-23T12:16:00Z</cp:lastPrinted>
  <dcterms:created xsi:type="dcterms:W3CDTF">2026-02-23T11:42:00Z</dcterms:created>
  <dcterms:modified xsi:type="dcterms:W3CDTF">2026-04-07T08:42:00Z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