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E72A87" w14:textId="7BBEFEE7" w:rsidR="008A338E" w:rsidRPr="00DD10CB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DD10CB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517405417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517405417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DD10CB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DD10CB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DD10CB"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61DF2B47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DD10CB">
        <w:rPr>
          <w:b/>
          <w:bCs/>
          <w:i w:val="0"/>
          <w:iCs w:val="0"/>
          <w:sz w:val="24"/>
          <w:szCs w:val="24"/>
        </w:rPr>
        <w:t xml:space="preserve">№ </w:t>
      </w:r>
      <w:r w:rsidR="00045F3B" w:rsidRPr="00DD10CB">
        <w:rPr>
          <w:b/>
          <w:bCs/>
          <w:i w:val="0"/>
          <w:iCs w:val="0"/>
          <w:sz w:val="24"/>
          <w:szCs w:val="24"/>
        </w:rPr>
        <w:t>ПЗ</w:t>
      </w:r>
      <w:r w:rsidR="00B87AD3" w:rsidRPr="00DD10CB">
        <w:rPr>
          <w:b/>
          <w:bCs/>
          <w:i w:val="0"/>
          <w:iCs w:val="0"/>
          <w:sz w:val="24"/>
          <w:szCs w:val="24"/>
        </w:rPr>
        <w:t>Н</w:t>
      </w:r>
      <w:r w:rsidR="00C55118" w:rsidRPr="00DD10CB">
        <w:rPr>
          <w:b/>
          <w:bCs/>
          <w:sz w:val="24"/>
          <w:szCs w:val="24"/>
        </w:rPr>
        <w:t>-49603</w:t>
      </w:r>
      <w:r w:rsidR="007B72F8" w:rsidRPr="00DD10CB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DD10CB">
        <w:rPr>
          <w:b/>
          <w:bCs/>
          <w:sz w:val="24"/>
          <w:szCs w:val="24"/>
        </w:rPr>
        <w:t>05.06.2023</w:t>
      </w:r>
    </w:p>
    <w:p w14:paraId="41C95576" w14:textId="47DE295C" w:rsidR="008A338E" w:rsidRPr="00DD10CB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 w:rsidRPr="00DD10CB">
        <w:rPr>
          <w:i w:val="0"/>
          <w:sz w:val="24"/>
          <w:szCs w:val="24"/>
        </w:rPr>
        <w:t>до проє</w:t>
      </w:r>
      <w:r w:rsidR="003E1B2C" w:rsidRPr="00DD10CB">
        <w:rPr>
          <w:i w:val="0"/>
          <w:sz w:val="24"/>
          <w:szCs w:val="24"/>
        </w:rPr>
        <w:t xml:space="preserve">кту </w:t>
      </w:r>
      <w:r w:rsidR="00FB754A" w:rsidRPr="00DD10CB">
        <w:rPr>
          <w:i w:val="0"/>
          <w:sz w:val="24"/>
          <w:szCs w:val="24"/>
        </w:rPr>
        <w:t>рішення</w:t>
      </w:r>
      <w:r w:rsidR="003E1B2C" w:rsidRPr="00DD10CB">
        <w:rPr>
          <w:i w:val="0"/>
          <w:sz w:val="24"/>
          <w:szCs w:val="24"/>
        </w:rPr>
        <w:t xml:space="preserve"> Київської міської</w:t>
      </w:r>
      <w:r w:rsidR="00FB754A" w:rsidRPr="00DD10CB">
        <w:rPr>
          <w:i w:val="0"/>
          <w:sz w:val="24"/>
          <w:szCs w:val="24"/>
        </w:rPr>
        <w:t xml:space="preserve"> </w:t>
      </w:r>
      <w:r w:rsidR="003E1B2C" w:rsidRPr="00DD10CB">
        <w:rPr>
          <w:i w:val="0"/>
          <w:sz w:val="24"/>
          <w:szCs w:val="24"/>
        </w:rPr>
        <w:t>ради:</w:t>
      </w:r>
    </w:p>
    <w:p w14:paraId="45251460" w14:textId="650BE6DC" w:rsidR="00343979" w:rsidRPr="00DD10CB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DD10CB">
        <w:rPr>
          <w:b/>
          <w:i/>
          <w:sz w:val="24"/>
          <w:szCs w:val="24"/>
        </w:rPr>
        <w:t xml:space="preserve">Про </w:t>
      </w:r>
      <w:r w:rsidR="000B1E6A" w:rsidRPr="00DD10CB">
        <w:rPr>
          <w:b/>
          <w:i/>
          <w:sz w:val="24"/>
          <w:szCs w:val="24"/>
        </w:rPr>
        <w:t xml:space="preserve">поновлення </w:t>
      </w:r>
      <w:r w:rsidR="00CF315E" w:rsidRPr="00DD10CB">
        <w:rPr>
          <w:b/>
          <w:i/>
          <w:color w:val="auto"/>
          <w:sz w:val="24"/>
          <w:szCs w:val="24"/>
          <w:lang w:bidi="ar-SA"/>
        </w:rPr>
        <w:t>товариству з обмеженою відповідальністю</w:t>
      </w:r>
      <w:r w:rsidR="000B1E6A" w:rsidRPr="00DD10CB">
        <w:rPr>
          <w:b/>
          <w:i/>
          <w:color w:val="auto"/>
          <w:sz w:val="24"/>
          <w:szCs w:val="24"/>
          <w:lang w:bidi="ar-SA"/>
        </w:rPr>
        <w:t xml:space="preserve"> «АРС-М»</w:t>
      </w:r>
      <w:r w:rsidR="000B1E6A" w:rsidRPr="00DD10CB">
        <w:rPr>
          <w:color w:val="auto"/>
          <w:sz w:val="20"/>
          <w:szCs w:val="20"/>
          <w:lang w:bidi="ar-SA"/>
        </w:rPr>
        <w:t xml:space="preserve"> </w:t>
      </w:r>
      <w:r w:rsidRPr="00DD10CB">
        <w:rPr>
          <w:b/>
          <w:i/>
          <w:sz w:val="24"/>
          <w:szCs w:val="24"/>
        </w:rPr>
        <w:t>договору оренди</w:t>
      </w:r>
      <w:r w:rsidR="000B1E6A" w:rsidRPr="00DD10CB">
        <w:rPr>
          <w:b/>
          <w:i/>
          <w:sz w:val="24"/>
          <w:szCs w:val="24"/>
        </w:rPr>
        <w:t xml:space="preserve"> земельної ділянки</w:t>
      </w:r>
      <w:r w:rsidRPr="00DD10CB">
        <w:rPr>
          <w:b/>
          <w:i/>
          <w:sz w:val="24"/>
          <w:szCs w:val="24"/>
        </w:rPr>
        <w:t xml:space="preserve"> </w:t>
      </w:r>
      <w:r w:rsidR="00B064DC" w:rsidRPr="00DD10CB">
        <w:rPr>
          <w:b/>
          <w:i/>
          <w:sz w:val="24"/>
          <w:szCs w:val="24"/>
        </w:rPr>
        <w:t xml:space="preserve">від </w:t>
      </w:r>
      <w:r w:rsidR="00531BB2" w:rsidRPr="00DD10CB">
        <w:rPr>
          <w:b/>
          <w:i/>
          <w:iCs/>
          <w:sz w:val="24"/>
          <w:szCs w:val="24"/>
        </w:rPr>
        <w:t xml:space="preserve">22 лютого </w:t>
      </w:r>
      <w:r w:rsidR="00CF315E" w:rsidRPr="00DD10CB">
        <w:rPr>
          <w:b/>
          <w:i/>
          <w:iCs/>
          <w:sz w:val="24"/>
          <w:szCs w:val="24"/>
        </w:rPr>
        <w:t xml:space="preserve">                      </w:t>
      </w:r>
      <w:r w:rsidR="00531BB2" w:rsidRPr="00DD10CB">
        <w:rPr>
          <w:b/>
          <w:i/>
          <w:iCs/>
          <w:sz w:val="24"/>
          <w:szCs w:val="24"/>
        </w:rPr>
        <w:t>2005 року № 79-6-00285</w:t>
      </w:r>
      <w:r w:rsidR="00CF315E" w:rsidRPr="00DD10CB">
        <w:rPr>
          <w:b/>
          <w:i/>
          <w:iCs/>
          <w:sz w:val="24"/>
          <w:szCs w:val="24"/>
        </w:rPr>
        <w:t xml:space="preserve"> (зі змінами)</w:t>
      </w:r>
      <w:r w:rsidRPr="00DD10CB">
        <w:rPr>
          <w:b/>
          <w:i/>
          <w:iCs/>
          <w:sz w:val="24"/>
          <w:szCs w:val="24"/>
        </w:rPr>
        <w:t xml:space="preserve"> </w:t>
      </w:r>
    </w:p>
    <w:p w14:paraId="04A53D07" w14:textId="11025959" w:rsidR="00694D51" w:rsidRPr="00DD10CB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DD10CB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DD10CB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DD10CB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DD10CB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DD10CB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DD10CB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5D3B2234" w14:textId="080F75FA" w:rsidR="00E94376" w:rsidRPr="00DD10CB" w:rsidRDefault="00CF315E" w:rsidP="0099502C">
            <w:pPr>
              <w:pStyle w:val="a7"/>
              <w:shd w:val="clear" w:color="auto" w:fill="auto"/>
              <w:jc w:val="both"/>
              <w:rPr>
                <w:i/>
                <w:color w:val="auto"/>
                <w:sz w:val="24"/>
                <w:szCs w:val="24"/>
                <w:lang w:bidi="ar-SA"/>
              </w:rPr>
            </w:pPr>
            <w:r w:rsidRPr="00DD10CB">
              <w:rPr>
                <w:i/>
                <w:sz w:val="24"/>
                <w:szCs w:val="24"/>
              </w:rPr>
              <w:t xml:space="preserve">Товариство з обмеженою відповідальністю </w:t>
            </w:r>
            <w:r w:rsidR="00C677CC">
              <w:rPr>
                <w:i/>
                <w:sz w:val="24"/>
                <w:szCs w:val="24"/>
              </w:rPr>
              <w:t>«</w:t>
            </w:r>
            <w:bookmarkStart w:id="0" w:name="_GoBack"/>
            <w:bookmarkEnd w:id="0"/>
            <w:r w:rsidR="00C55118" w:rsidRPr="00DD10CB">
              <w:rPr>
                <w:i/>
                <w:sz w:val="24"/>
                <w:szCs w:val="24"/>
              </w:rPr>
              <w:t>АРС-М»</w:t>
            </w:r>
            <w:r w:rsidR="000B1E6A" w:rsidRPr="00DD10CB">
              <w:rPr>
                <w:i/>
                <w:sz w:val="24"/>
                <w:szCs w:val="24"/>
              </w:rPr>
              <w:t xml:space="preserve"> (</w:t>
            </w:r>
            <w:r w:rsidR="00FF0A55" w:rsidRPr="00DD10CB">
              <w:rPr>
                <w:i/>
                <w:sz w:val="24"/>
                <w:szCs w:val="24"/>
              </w:rPr>
              <w:t>ЄДРПОУ</w:t>
            </w:r>
            <w:r w:rsidR="002B5778" w:rsidRPr="00DD10CB">
              <w:rPr>
                <w:i/>
                <w:sz w:val="24"/>
                <w:szCs w:val="24"/>
              </w:rPr>
              <w:t xml:space="preserve"> </w:t>
            </w:r>
            <w:r w:rsidR="000B1E6A" w:rsidRPr="00DD10CB">
              <w:rPr>
                <w:i/>
                <w:color w:val="auto"/>
                <w:sz w:val="24"/>
                <w:szCs w:val="24"/>
                <w:lang w:bidi="ar-SA"/>
              </w:rPr>
              <w:t>24723921)</w:t>
            </w:r>
          </w:p>
          <w:p w14:paraId="3F99415B" w14:textId="17E23C97" w:rsidR="00B1354B" w:rsidRPr="00DD10CB" w:rsidRDefault="00B1354B" w:rsidP="0099502C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E94376" w:rsidRPr="00DD10CB" w14:paraId="34CD5485" w14:textId="77777777" w:rsidTr="0099502C">
        <w:trPr>
          <w:cantSplit/>
          <w:trHeight w:val="1813"/>
        </w:trPr>
        <w:tc>
          <w:tcPr>
            <w:tcW w:w="2977" w:type="dxa"/>
          </w:tcPr>
          <w:p w14:paraId="7311DA8C" w14:textId="44FB98E4" w:rsidR="00E94376" w:rsidRPr="00DD10CB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DD10CB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DD10CB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DD10CB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DD10CB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DD10CB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DD10CB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BD6B0A2" w14:textId="58218F8D" w:rsidR="007812BA" w:rsidRPr="00DD10CB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DD10CB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DD10CB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3F087C52" w14:textId="0625641E" w:rsidR="00B1354B" w:rsidRPr="00DD10CB" w:rsidRDefault="00C677CC" w:rsidP="0099502C">
            <w:pPr>
              <w:widowControl/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</w:pPr>
            <w:hyperlink r:id="rId11" w:history="1">
              <w:r w:rsidR="00B1354B" w:rsidRPr="00DD10CB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lang w:eastAsia="ru-RU" w:bidi="ar-SA"/>
                </w:rPr>
                <w:t>Товариство з обмеженою відповідальністю «Л.Б.П.»</w:t>
              </w:r>
            </w:hyperlink>
          </w:p>
          <w:p w14:paraId="43961CD2" w14:textId="4D275E7D" w:rsidR="00B1354B" w:rsidRPr="00DD10CB" w:rsidRDefault="00B1354B" w:rsidP="0099502C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</w:pPr>
            <w:r w:rsidRPr="00DD10CB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eastAsia="ru-RU" w:bidi="ar-SA"/>
              </w:rPr>
              <w:t>Код ЄДРПОУ засновника:</w:t>
            </w:r>
            <w:r w:rsidRPr="00DD10CB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> 30019906</w:t>
            </w:r>
          </w:p>
          <w:p w14:paraId="70DC859E" w14:textId="32098A6A" w:rsidR="00B1354B" w:rsidRPr="00DD10CB" w:rsidRDefault="00B1354B" w:rsidP="0099502C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</w:pPr>
            <w:r w:rsidRPr="00DD10CB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eastAsia="ru-RU" w:bidi="ar-SA"/>
              </w:rPr>
              <w:t>Адреса засновника:</w:t>
            </w:r>
            <w:r w:rsidRPr="00DD10CB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> Україна, місто Київ,                                      вулиця Солом’янська, будинок 11</w:t>
            </w:r>
          </w:p>
          <w:p w14:paraId="56FEFCBA" w14:textId="77777777" w:rsidR="00B1354B" w:rsidRPr="00DD10CB" w:rsidRDefault="00B1354B" w:rsidP="0099502C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</w:pPr>
            <w:r w:rsidRPr="00DD10CB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eastAsia="ru-RU" w:bidi="ar-SA"/>
              </w:rPr>
              <w:t>Розмір внеску до статутного фонду:</w:t>
            </w:r>
            <w:r w:rsidRPr="00DD10CB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> 9 400,00 грн</w:t>
            </w:r>
          </w:p>
          <w:p w14:paraId="6643096C" w14:textId="5C47612F" w:rsidR="00E94376" w:rsidRPr="00DD10CB" w:rsidRDefault="00B1354B" w:rsidP="0099502C">
            <w:pPr>
              <w:widowControl/>
              <w:shd w:val="clear" w:color="auto" w:fill="FFFFFF"/>
              <w:spacing w:line="300" w:lineRule="atLeast"/>
              <w:textAlignment w:val="baseline"/>
              <w:rPr>
                <w:i/>
              </w:rPr>
            </w:pPr>
            <w:r w:rsidRPr="00DD10CB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eastAsia="ru-RU" w:bidi="ar-SA"/>
              </w:rPr>
              <w:t>Частка (%):</w:t>
            </w:r>
            <w:r w:rsidRPr="00DD10CB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> 100 %</w:t>
            </w:r>
          </w:p>
        </w:tc>
      </w:tr>
      <w:tr w:rsidR="00E94376" w:rsidRPr="00DD10CB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Pr="00DD10CB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DD10CB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DD10CB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DD10CB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DD10CB">
              <w:rPr>
                <w:b w:val="0"/>
                <w:i/>
                <w:sz w:val="24"/>
                <w:szCs w:val="24"/>
              </w:rPr>
              <w:t xml:space="preserve"> </w:t>
            </w:r>
            <w:r w:rsidRPr="00DD10CB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87F7364" w14:textId="03EF4FFD" w:rsidR="00E94376" w:rsidRPr="00DD10CB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DD10CB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DD10CB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1C7A8B69" w14:textId="0D910437" w:rsidR="00E94376" w:rsidRPr="00DD10CB" w:rsidRDefault="00B1354B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DD10CB">
              <w:rPr>
                <w:b w:val="0"/>
                <w:sz w:val="24"/>
                <w:szCs w:val="24"/>
              </w:rPr>
              <w:t>_</w:t>
            </w:r>
          </w:p>
        </w:tc>
      </w:tr>
      <w:tr w:rsidR="00E94376" w:rsidRPr="00DD10CB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DD10CB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DD10CB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DD10CB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6CBFEA3B" w:rsidR="00E94376" w:rsidRPr="00DD10CB" w:rsidRDefault="00E94376" w:rsidP="0099502C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DD10CB">
              <w:rPr>
                <w:b/>
                <w:i/>
                <w:sz w:val="24"/>
                <w:szCs w:val="24"/>
              </w:rPr>
              <w:t>від</w:t>
            </w:r>
            <w:r w:rsidRPr="00DD10CB">
              <w:rPr>
                <w:b/>
                <w:sz w:val="24"/>
                <w:szCs w:val="24"/>
              </w:rPr>
              <w:t xml:space="preserve"> </w:t>
            </w:r>
            <w:r w:rsidR="001B1510" w:rsidRPr="00DD10CB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11.01.2023</w:t>
            </w:r>
            <w:r w:rsidR="00905988" w:rsidRPr="00DD10CB">
              <w:rPr>
                <w:b/>
                <w:i/>
                <w:sz w:val="24"/>
                <w:szCs w:val="24"/>
              </w:rPr>
              <w:t xml:space="preserve"> </w:t>
            </w:r>
            <w:r w:rsidR="00B34649" w:rsidRPr="00DD10CB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DD10CB">
              <w:rPr>
                <w:b/>
                <w:i/>
                <w:sz w:val="24"/>
                <w:szCs w:val="24"/>
              </w:rPr>
              <w:t>517405417</w:t>
            </w:r>
            <w:r w:rsidR="00B1354B" w:rsidRPr="00DD10CB">
              <w:rPr>
                <w:b/>
                <w:i/>
                <w:sz w:val="24"/>
                <w:szCs w:val="24"/>
              </w:rPr>
              <w:t xml:space="preserve"> від </w:t>
            </w:r>
            <w:r w:rsidR="0099502C" w:rsidRPr="00DD10CB">
              <w:rPr>
                <w:b/>
                <w:i/>
                <w:sz w:val="24"/>
                <w:szCs w:val="24"/>
              </w:rPr>
              <w:t>24</w:t>
            </w:r>
            <w:r w:rsidR="00B1354B" w:rsidRPr="00DD10CB">
              <w:rPr>
                <w:b/>
                <w:i/>
                <w:sz w:val="24"/>
                <w:szCs w:val="24"/>
              </w:rPr>
              <w:t>.03.2023 №</w:t>
            </w:r>
            <w:r w:rsidR="00FD3065" w:rsidRPr="00DD10CB">
              <w:rPr>
                <w:b/>
                <w:i/>
                <w:sz w:val="24"/>
                <w:szCs w:val="24"/>
              </w:rPr>
              <w:t xml:space="preserve"> </w:t>
            </w:r>
            <w:r w:rsidR="00B1354B" w:rsidRPr="00DD10CB">
              <w:rPr>
                <w:b/>
                <w:i/>
                <w:sz w:val="24"/>
                <w:szCs w:val="24"/>
              </w:rPr>
              <w:t>5</w:t>
            </w:r>
          </w:p>
        </w:tc>
      </w:tr>
    </w:tbl>
    <w:p w14:paraId="0CA06CD8" w14:textId="2CCFB8E7" w:rsidR="008A338E" w:rsidRPr="00DD10CB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Pr="00DD10C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Pr="00DD10CB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DD10CB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DD10CB">
        <w:rPr>
          <w:sz w:val="24"/>
          <w:szCs w:val="24"/>
        </w:rPr>
        <w:t>2. Відомості про земельну ділянку (</w:t>
      </w:r>
      <w:r w:rsidR="00056A2A" w:rsidRPr="00DD10CB">
        <w:rPr>
          <w:sz w:val="24"/>
          <w:szCs w:val="24"/>
        </w:rPr>
        <w:t xml:space="preserve">кадастровий </w:t>
      </w:r>
      <w:r w:rsidRPr="00DD10CB">
        <w:rPr>
          <w:sz w:val="24"/>
          <w:szCs w:val="24"/>
        </w:rPr>
        <w:t xml:space="preserve">№ </w:t>
      </w:r>
      <w:r w:rsidR="00C55118" w:rsidRPr="00DD10CB">
        <w:rPr>
          <w:sz w:val="24"/>
          <w:szCs w:val="24"/>
        </w:rPr>
        <w:t>8000000000:79:716:0020</w:t>
      </w:r>
      <w:r w:rsidRPr="00DD10CB">
        <w:rPr>
          <w:sz w:val="24"/>
          <w:szCs w:val="24"/>
        </w:rPr>
        <w:t>)</w:t>
      </w:r>
      <w:r w:rsidR="00880A60" w:rsidRPr="00DD10CB">
        <w:rPr>
          <w:sz w:val="24"/>
          <w:szCs w:val="24"/>
        </w:rPr>
        <w:t>.</w:t>
      </w:r>
    </w:p>
    <w:tbl>
      <w:tblPr>
        <w:tblOverlap w:val="never"/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DD10CB" w14:paraId="321C3785" w14:textId="77777777" w:rsidTr="00BD796D">
        <w:trPr>
          <w:trHeight w:val="389"/>
          <w:jc w:val="center"/>
        </w:trPr>
        <w:tc>
          <w:tcPr>
            <w:tcW w:w="2972" w:type="dxa"/>
            <w:shd w:val="clear" w:color="auto" w:fill="FFFFFF"/>
          </w:tcPr>
          <w:p w14:paraId="16B62662" w14:textId="1C80AF88" w:rsidR="008A338E" w:rsidRPr="00DD10CB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DD10CB">
              <w:rPr>
                <w:i/>
                <w:sz w:val="24"/>
                <w:szCs w:val="24"/>
              </w:rPr>
              <w:t xml:space="preserve"> </w:t>
            </w:r>
            <w:r w:rsidR="007B72F8" w:rsidRPr="00DD10CB">
              <w:rPr>
                <w:i/>
                <w:sz w:val="24"/>
                <w:szCs w:val="24"/>
              </w:rPr>
              <w:t>Місце розташування</w:t>
            </w:r>
            <w:r w:rsidR="007B72F8" w:rsidRPr="00DD10CB">
              <w:rPr>
                <w:sz w:val="24"/>
                <w:szCs w:val="24"/>
              </w:rPr>
              <w:t xml:space="preserve"> </w:t>
            </w:r>
            <w:r w:rsidR="007B72F8" w:rsidRPr="00DD10CB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DD10CB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DD10CB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DD10CB">
              <w:rPr>
                <w:b/>
                <w:i/>
                <w:sz w:val="24"/>
                <w:szCs w:val="24"/>
                <w:shd w:val="clear" w:color="auto" w:fill="FFFFFF"/>
              </w:rPr>
              <w:t>вул. Велика Окружна, 1 у Голосіївському районі</w:t>
            </w:r>
          </w:p>
        </w:tc>
      </w:tr>
      <w:tr w:rsidR="008A338E" w:rsidRPr="00DD10CB" w14:paraId="333A0AB7" w14:textId="77777777" w:rsidTr="00BD796D">
        <w:trPr>
          <w:trHeight w:val="317"/>
          <w:jc w:val="center"/>
        </w:trPr>
        <w:tc>
          <w:tcPr>
            <w:tcW w:w="2972" w:type="dxa"/>
            <w:shd w:val="clear" w:color="auto" w:fill="FFFFFF"/>
          </w:tcPr>
          <w:p w14:paraId="7F8ABF7B" w14:textId="17B260E5" w:rsidR="008A338E" w:rsidRPr="00DD10CB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DD10CB">
              <w:rPr>
                <w:i/>
                <w:sz w:val="24"/>
                <w:szCs w:val="24"/>
              </w:rPr>
              <w:t xml:space="preserve"> </w:t>
            </w:r>
            <w:r w:rsidR="007B72F8" w:rsidRPr="00DD10CB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32AE6CF7" w:rsidR="008A338E" w:rsidRPr="00DD10CB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DD10CB">
              <w:rPr>
                <w:b/>
                <w:i/>
                <w:iCs/>
                <w:sz w:val="24"/>
                <w:szCs w:val="24"/>
              </w:rPr>
              <w:t>0,1736 га</w:t>
            </w:r>
            <w:r w:rsidR="009852C5" w:rsidRPr="00DD10CB">
              <w:rPr>
                <w:b/>
                <w:i/>
                <w:sz w:val="24"/>
                <w:szCs w:val="24"/>
              </w:rPr>
              <w:t xml:space="preserve"> в межах червоних ліній</w:t>
            </w:r>
          </w:p>
        </w:tc>
      </w:tr>
      <w:tr w:rsidR="008A338E" w:rsidRPr="00DD10CB" w14:paraId="4D0D82D3" w14:textId="77777777" w:rsidTr="00BD796D">
        <w:trPr>
          <w:trHeight w:val="317"/>
          <w:jc w:val="center"/>
        </w:trPr>
        <w:tc>
          <w:tcPr>
            <w:tcW w:w="2972" w:type="dxa"/>
            <w:shd w:val="clear" w:color="auto" w:fill="FFFFFF"/>
          </w:tcPr>
          <w:p w14:paraId="54B9D151" w14:textId="22F2A0D3" w:rsidR="008A338E" w:rsidRPr="00DD10CB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DD10CB">
              <w:rPr>
                <w:i/>
                <w:sz w:val="24"/>
                <w:szCs w:val="24"/>
              </w:rPr>
              <w:t xml:space="preserve"> </w:t>
            </w:r>
            <w:r w:rsidR="007B72F8" w:rsidRPr="00DD10CB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DD10CB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DD10CB">
              <w:rPr>
                <w:b/>
                <w:i/>
                <w:sz w:val="24"/>
                <w:szCs w:val="24"/>
              </w:rPr>
              <w:t>о</w:t>
            </w:r>
            <w:r w:rsidR="0091277B" w:rsidRPr="00DD10C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DD10CB">
              <w:rPr>
                <w:b/>
                <w:i/>
                <w:sz w:val="24"/>
                <w:szCs w:val="24"/>
              </w:rPr>
              <w:t xml:space="preserve">5 </w:t>
            </w:r>
            <w:r w:rsidR="0091277B" w:rsidRPr="00DD10CB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DD10CB">
              <w:rPr>
                <w:b/>
                <w:i/>
                <w:sz w:val="24"/>
                <w:szCs w:val="24"/>
              </w:rPr>
              <w:t>років</w:t>
            </w:r>
            <w:r w:rsidR="00B51FA5" w:rsidRPr="00DD10CB">
              <w:rPr>
                <w:b/>
                <w:i/>
                <w:sz w:val="24"/>
                <w:szCs w:val="24"/>
              </w:rPr>
              <w:t xml:space="preserve"> </w:t>
            </w:r>
            <w:r w:rsidRPr="00DD10CB">
              <w:rPr>
                <w:b/>
                <w:i/>
                <w:sz w:val="24"/>
                <w:szCs w:val="24"/>
              </w:rPr>
              <w:t>(</w:t>
            </w:r>
            <w:r w:rsidR="006A19DF" w:rsidRPr="00DD10CB">
              <w:rPr>
                <w:b/>
                <w:i/>
                <w:sz w:val="24"/>
                <w:szCs w:val="24"/>
              </w:rPr>
              <w:t>поновлення</w:t>
            </w:r>
            <w:r w:rsidR="00B51FA5" w:rsidRPr="00DD10CB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DD10CB" w14:paraId="31A0509D" w14:textId="77777777" w:rsidTr="00BD796D">
        <w:trPr>
          <w:trHeight w:val="531"/>
          <w:jc w:val="center"/>
        </w:trPr>
        <w:tc>
          <w:tcPr>
            <w:tcW w:w="2972" w:type="dxa"/>
            <w:shd w:val="clear" w:color="auto" w:fill="FFFFFF"/>
          </w:tcPr>
          <w:p w14:paraId="1AF37BE7" w14:textId="7040C499" w:rsidR="006764C8" w:rsidRPr="00DD10CB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DD10CB">
              <w:rPr>
                <w:i/>
                <w:sz w:val="24"/>
                <w:szCs w:val="24"/>
              </w:rPr>
              <w:t xml:space="preserve"> </w:t>
            </w:r>
            <w:r w:rsidR="00B1354B" w:rsidRPr="00DD10CB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0778ED60" w:rsidR="006764C8" w:rsidRPr="00DD10CB" w:rsidRDefault="00B1354B" w:rsidP="00BD796D">
            <w:pPr>
              <w:pStyle w:val="a4"/>
              <w:shd w:val="clear" w:color="auto" w:fill="auto"/>
              <w:ind w:left="134" w:right="133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DD10CB">
              <w:rPr>
                <w:b/>
                <w:i/>
                <w:sz w:val="24"/>
                <w:szCs w:val="24"/>
              </w:rPr>
              <w:t xml:space="preserve">12.11 </w:t>
            </w:r>
            <w:r w:rsidR="00FD3065" w:rsidRPr="00DD10CB">
              <w:rPr>
                <w:b/>
                <w:i/>
                <w:color w:val="333333"/>
                <w:sz w:val="24"/>
                <w:szCs w:val="24"/>
                <w:shd w:val="clear" w:color="auto" w:fill="FFFFFF"/>
              </w:rPr>
              <w:t>д</w:t>
            </w:r>
            <w:r w:rsidRPr="00DD10CB">
              <w:rPr>
                <w:b/>
                <w:i/>
                <w:color w:val="333333"/>
                <w:sz w:val="24"/>
                <w:szCs w:val="24"/>
                <w:shd w:val="clear" w:color="auto" w:fill="FFFFFF"/>
              </w:rPr>
              <w:t xml:space="preserve">ля розміщення та експлуатації об’єктів </w:t>
            </w:r>
            <w:r w:rsidR="00AA59F6" w:rsidRPr="00DD10CB">
              <w:rPr>
                <w:b/>
                <w:i/>
                <w:color w:val="333333"/>
                <w:sz w:val="24"/>
                <w:szCs w:val="24"/>
                <w:shd w:val="clear" w:color="auto" w:fill="FFFFFF"/>
              </w:rPr>
              <w:t xml:space="preserve">                 </w:t>
            </w:r>
            <w:r w:rsidRPr="00DD10CB">
              <w:rPr>
                <w:b/>
                <w:i/>
                <w:color w:val="333333"/>
                <w:sz w:val="24"/>
                <w:szCs w:val="24"/>
                <w:shd w:val="clear" w:color="auto" w:fill="FFFFFF"/>
              </w:rPr>
              <w:t>дорожнього сервісу</w:t>
            </w:r>
            <w:r w:rsidRPr="00DD10CB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DD10CB">
              <w:rPr>
                <w:b/>
                <w:i/>
                <w:sz w:val="24"/>
                <w:szCs w:val="24"/>
              </w:rPr>
              <w:t>для реконструкції, експлуатації та обслуговування автозаправної станції з комплексом сервісного обслуговування</w:t>
            </w:r>
            <w:r w:rsidR="00FD3065" w:rsidRPr="00DD10CB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DD10CB" w14:paraId="3D299986" w14:textId="77777777" w:rsidTr="00BD796D">
        <w:trPr>
          <w:trHeight w:val="671"/>
          <w:jc w:val="center"/>
        </w:trPr>
        <w:tc>
          <w:tcPr>
            <w:tcW w:w="2972" w:type="dxa"/>
            <w:shd w:val="clear" w:color="auto" w:fill="FFFFFF"/>
          </w:tcPr>
          <w:p w14:paraId="758CF868" w14:textId="77777777" w:rsidR="00776E89" w:rsidRPr="00DD10CB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DD10CB">
              <w:rPr>
                <w:iCs w:val="0"/>
                <w:sz w:val="24"/>
                <w:szCs w:val="24"/>
              </w:rPr>
              <w:t xml:space="preserve"> </w:t>
            </w:r>
            <w:r w:rsidR="006764C8" w:rsidRPr="00DD10CB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DD10CB">
              <w:rPr>
                <w:iCs w:val="0"/>
                <w:sz w:val="24"/>
                <w:szCs w:val="24"/>
              </w:rPr>
              <w:t xml:space="preserve"> </w:t>
            </w:r>
          </w:p>
          <w:p w14:paraId="39B39DC6" w14:textId="3C229BDA" w:rsidR="006764C8" w:rsidRPr="00DD10CB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DD10CB">
              <w:rPr>
                <w:iCs w:val="0"/>
                <w:sz w:val="24"/>
                <w:szCs w:val="24"/>
              </w:rPr>
              <w:t xml:space="preserve"> </w:t>
            </w:r>
            <w:r w:rsidR="006764C8" w:rsidRPr="00DD10CB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DD10CB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DD10CB">
              <w:rPr>
                <w:i w:val="0"/>
                <w:iCs w:val="0"/>
                <w:sz w:val="18"/>
                <w:szCs w:val="18"/>
              </w:rPr>
              <w:t xml:space="preserve"> </w:t>
            </w:r>
            <w:r w:rsidR="006764C8" w:rsidRPr="00DD10CB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 w:rsidRPr="00DD10CB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DD10CB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0DCAEE6E" w14:textId="2B192431" w:rsidR="006D7E33" w:rsidRPr="00DD10CB" w:rsidRDefault="00FD3065" w:rsidP="00BD796D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BD796D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>6 </w:t>
            </w:r>
            <w:r w:rsidR="00FC3453" w:rsidRPr="00BD796D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>314</w:t>
            </w:r>
            <w:r w:rsidR="00BD796D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> </w:t>
            </w:r>
            <w:r w:rsidR="00FC3453" w:rsidRPr="00BD796D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>922</w:t>
            </w:r>
            <w:r w:rsidR="00BD796D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 xml:space="preserve"> грн </w:t>
            </w:r>
            <w:r w:rsidR="00FC3453" w:rsidRPr="00BD796D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>01</w:t>
            </w:r>
            <w:r w:rsidRPr="00BD796D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="00BD796D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>коп.</w:t>
            </w:r>
          </w:p>
        </w:tc>
      </w:tr>
    </w:tbl>
    <w:p w14:paraId="1EE201F4" w14:textId="534BA03A" w:rsidR="008A338E" w:rsidRPr="00DD10CB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DD10CB">
        <w:rPr>
          <w:sz w:val="18"/>
          <w:szCs w:val="18"/>
        </w:rPr>
        <w:t>*</w:t>
      </w:r>
      <w:r w:rsidR="006A19DF" w:rsidRPr="00DD10CB">
        <w:rPr>
          <w:sz w:val="18"/>
          <w:szCs w:val="18"/>
        </w:rPr>
        <w:t xml:space="preserve"> Наведені розрахунки НГО не є остаточними і будуть уточнені відповідно до вимог законодавства при оформленні права на земельну ділянку.</w:t>
      </w:r>
    </w:p>
    <w:p w14:paraId="5F719EF1" w14:textId="2D5B5AED" w:rsidR="008A338E" w:rsidRPr="00DD10CB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DD10CB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 w:rsidRPr="00DD10CB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Pr="00DD10CB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DD10CB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DD10CB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DD10CB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DD10CB">
        <w:rPr>
          <w:rFonts w:ascii="Times New Roman" w:hAnsi="Times New Roman" w:cs="Times New Roman"/>
        </w:rPr>
        <w:t>.04.</w:t>
      </w:r>
      <w:r w:rsidRPr="00DD10CB">
        <w:rPr>
          <w:rFonts w:ascii="Times New Roman" w:hAnsi="Times New Roman" w:cs="Times New Roman"/>
        </w:rPr>
        <w:t>2017</w:t>
      </w:r>
      <w:r w:rsidR="00B312AA" w:rsidRPr="00DD10CB">
        <w:rPr>
          <w:rFonts w:ascii="Times New Roman" w:hAnsi="Times New Roman" w:cs="Times New Roman"/>
        </w:rPr>
        <w:t xml:space="preserve">                            </w:t>
      </w:r>
      <w:r w:rsidRPr="00DD10CB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DD10CB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DD10CB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DD10CB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DD10CB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DD10CB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Pr="00DD10CB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36BCBB4C" w:rsidR="00823CCF" w:rsidRPr="00DD10CB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DD10CB">
        <w:rPr>
          <w:sz w:val="24"/>
          <w:szCs w:val="24"/>
        </w:rPr>
        <w:t>5. О</w:t>
      </w:r>
      <w:r w:rsidR="00FC32B6" w:rsidRPr="00DD10CB">
        <w:rPr>
          <w:sz w:val="24"/>
          <w:szCs w:val="24"/>
        </w:rPr>
        <w:t>собливі характеристики ділянки.</w:t>
      </w:r>
    </w:p>
    <w:p w14:paraId="016A348B" w14:textId="77777777" w:rsidR="009852C5" w:rsidRPr="00DD10CB" w:rsidRDefault="009852C5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9852C5" w:rsidRPr="00DD10CB" w14:paraId="5E491688" w14:textId="77777777" w:rsidTr="009852C5">
        <w:trPr>
          <w:cantSplit/>
          <w:trHeight w:val="20"/>
        </w:trPr>
        <w:tc>
          <w:tcPr>
            <w:tcW w:w="2972" w:type="dxa"/>
          </w:tcPr>
          <w:p w14:paraId="02A92798" w14:textId="6EF9CD09" w:rsidR="009852C5" w:rsidRPr="00DD10CB" w:rsidRDefault="00AA59F6" w:rsidP="009852C5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DD10CB">
              <w:rPr>
                <w:i/>
                <w:sz w:val="24"/>
                <w:szCs w:val="24"/>
              </w:rPr>
              <w:t xml:space="preserve"> </w:t>
            </w:r>
            <w:r w:rsidR="009852C5" w:rsidRPr="00DD10CB">
              <w:rPr>
                <w:i/>
                <w:sz w:val="24"/>
                <w:szCs w:val="24"/>
              </w:rPr>
              <w:t xml:space="preserve">Наявність будівель і  </w:t>
            </w:r>
          </w:p>
          <w:p w14:paraId="7E530A03" w14:textId="2E60991C" w:rsidR="009852C5" w:rsidRPr="00DD10CB" w:rsidRDefault="009852C5" w:rsidP="009852C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DD10CB">
              <w:rPr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662" w:type="dxa"/>
          </w:tcPr>
          <w:p w14:paraId="52B3FEF6" w14:textId="206B2165" w:rsidR="009852C5" w:rsidRPr="00DD10CB" w:rsidRDefault="009852C5" w:rsidP="00DD10C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D10CB">
              <w:rPr>
                <w:b w:val="0"/>
                <w:i/>
                <w:sz w:val="24"/>
                <w:szCs w:val="24"/>
              </w:rPr>
              <w:t>Забудована. На земельній ділянці розміщується автозаправний комплекс</w:t>
            </w:r>
            <w:r w:rsidR="00DD10CB" w:rsidRPr="00DD10CB">
              <w:rPr>
                <w:b w:val="0"/>
                <w:i/>
                <w:sz w:val="24"/>
                <w:szCs w:val="24"/>
              </w:rPr>
              <w:t xml:space="preserve"> «</w:t>
            </w:r>
            <w:r w:rsidRPr="00DD10CB">
              <w:rPr>
                <w:b w:val="0"/>
                <w:i/>
                <w:sz w:val="24"/>
                <w:szCs w:val="24"/>
              </w:rPr>
              <w:t>UGO» на 4 колонки, газова колонка з резервуарами та стела з цінами на паливо, ділянка частково огороджена. (акт обстеження від 18.01.2023 № ДК/5-АО/2023).</w:t>
            </w:r>
          </w:p>
        </w:tc>
      </w:tr>
      <w:tr w:rsidR="00823CCF" w:rsidRPr="00DD10CB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5F943968" w:rsidR="009852C5" w:rsidRPr="00DD10CB" w:rsidRDefault="00776E89" w:rsidP="009852C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DD10CB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  <w:p w14:paraId="62A0DDEA" w14:textId="1B66AB8C" w:rsidR="00823CCF" w:rsidRPr="00DD10CB" w:rsidRDefault="00823CCF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1115A134" w14:textId="238E3A0F" w:rsidR="00FD3065" w:rsidRPr="00DD10CB" w:rsidRDefault="003737A2" w:rsidP="00FD3065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D10CB">
              <w:rPr>
                <w:b w:val="0"/>
                <w:i/>
                <w:sz w:val="24"/>
                <w:szCs w:val="24"/>
              </w:rPr>
              <w:t>Будівля АЗС з комплексом сервісного обслуговування</w:t>
            </w:r>
            <w:r w:rsidR="00FD3065" w:rsidRPr="00DD10CB">
              <w:rPr>
                <w:b w:val="0"/>
                <w:i/>
                <w:sz w:val="24"/>
                <w:szCs w:val="24"/>
              </w:rPr>
              <w:t xml:space="preserve"> площею </w:t>
            </w:r>
            <w:r w:rsidRPr="00DD10CB">
              <w:rPr>
                <w:b w:val="0"/>
                <w:i/>
                <w:sz w:val="24"/>
                <w:szCs w:val="24"/>
              </w:rPr>
              <w:t>142,30</w:t>
            </w:r>
            <w:r w:rsidR="00FD3065" w:rsidRPr="00DD10CB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FD3065" w:rsidRPr="00DD10CB">
              <w:rPr>
                <w:b w:val="0"/>
                <w:i/>
                <w:sz w:val="24"/>
                <w:szCs w:val="24"/>
              </w:rPr>
              <w:t>кв</w:t>
            </w:r>
            <w:proofErr w:type="spellEnd"/>
            <w:r w:rsidR="00FD3065" w:rsidRPr="00DD10CB">
              <w:rPr>
                <w:b w:val="0"/>
                <w:i/>
                <w:sz w:val="24"/>
                <w:szCs w:val="24"/>
              </w:rPr>
              <w:t>. м є власністю товариства з обмеженою відповідальністю «</w:t>
            </w:r>
            <w:r w:rsidRPr="00DD10CB">
              <w:rPr>
                <w:b w:val="0"/>
                <w:i/>
                <w:sz w:val="24"/>
                <w:szCs w:val="24"/>
              </w:rPr>
              <w:t>АРС-М</w:t>
            </w:r>
            <w:r w:rsidR="00FD3065" w:rsidRPr="00DD10CB">
              <w:rPr>
                <w:b w:val="0"/>
                <w:i/>
                <w:sz w:val="24"/>
                <w:szCs w:val="24"/>
              </w:rPr>
              <w:t>» (далі – Товариство)  (</w:t>
            </w:r>
            <w:r w:rsidRPr="00DD10CB">
              <w:rPr>
                <w:b w:val="0"/>
                <w:i/>
                <w:sz w:val="24"/>
                <w:szCs w:val="24"/>
              </w:rPr>
              <w:t>свідоцтво на право власності від 14.04.2006, видане Головним управлінням комунальної власності м. Києва виконавчого органу Київської міської ради Київської міської державної адміністрації) на підставі наказу від 14.04.2006 № 643-В,</w:t>
            </w:r>
            <w:r w:rsidR="008064E1" w:rsidRPr="00DD10CB">
              <w:rPr>
                <w:b w:val="0"/>
                <w:i/>
                <w:sz w:val="24"/>
                <w:szCs w:val="24"/>
              </w:rPr>
              <w:t xml:space="preserve"> зареєстроване в Київському міському бюро технічної інвентаризації та реєстрації права власності на об’єкти нерухомого майна у реєстрову книгу № 2з-291 за реєстровим № 287-з                                      від 10.06.2008</w:t>
            </w:r>
            <w:r w:rsidR="00FD3065" w:rsidRPr="00DD10CB">
              <w:rPr>
                <w:b w:val="0"/>
                <w:i/>
                <w:sz w:val="24"/>
                <w:szCs w:val="24"/>
              </w:rPr>
              <w:t>).</w:t>
            </w:r>
          </w:p>
          <w:p w14:paraId="506E57A9" w14:textId="36B452F4" w:rsidR="00823CCF" w:rsidRPr="00DD10CB" w:rsidRDefault="00823CCF" w:rsidP="00B312AA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823CCF" w:rsidRPr="00DD10CB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DD10CB" w:rsidRDefault="00776E89" w:rsidP="00430CA4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DD10CB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DD10CB">
              <w:rPr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6BD05E19" w14:textId="2B3EAE62" w:rsidR="00A215B7" w:rsidRPr="00DD10CB" w:rsidRDefault="0018193A" w:rsidP="0099502C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hd w:val="clear" w:color="auto" w:fill="FFFFFF"/>
                <w:lang w:eastAsia="ru-RU" w:bidi="ar-SA"/>
              </w:rPr>
            </w:pPr>
            <w:r w:rsidRPr="00DD10CB">
              <w:rPr>
                <w:rFonts w:ascii="Times New Roman" w:hAnsi="Times New Roman" w:cs="Times New Roman"/>
                <w:i/>
                <w:color w:val="auto"/>
              </w:rPr>
              <w:t xml:space="preserve">Детальний план території </w:t>
            </w:r>
            <w:r w:rsidR="009852C5" w:rsidRPr="00DD10CB">
              <w:rPr>
                <w:rFonts w:ascii="Times New Roman" w:hAnsi="Times New Roman" w:cs="Times New Roman"/>
                <w:i/>
                <w:color w:val="auto"/>
              </w:rPr>
              <w:t>затверджено</w:t>
            </w:r>
            <w:r w:rsidR="00056A2A" w:rsidRPr="00DD10CB">
              <w:rPr>
                <w:rFonts w:ascii="Times New Roman" w:hAnsi="Times New Roman" w:cs="Times New Roman"/>
                <w:i/>
                <w:color w:val="auto"/>
              </w:rPr>
              <w:t xml:space="preserve"> рішенн</w:t>
            </w:r>
            <w:r w:rsidR="00EF09DB" w:rsidRPr="00DD10CB">
              <w:rPr>
                <w:rFonts w:ascii="Times New Roman" w:hAnsi="Times New Roman" w:cs="Times New Roman"/>
                <w:i/>
                <w:color w:val="auto"/>
              </w:rPr>
              <w:t xml:space="preserve">ям </w:t>
            </w:r>
            <w:r w:rsidR="00A215B7" w:rsidRPr="00DD10CB">
              <w:rPr>
                <w:rFonts w:ascii="Times New Roman" w:hAnsi="Times New Roman" w:cs="Times New Roman"/>
                <w:i/>
                <w:color w:val="auto"/>
              </w:rPr>
              <w:t xml:space="preserve">                 </w:t>
            </w:r>
            <w:r w:rsidR="00EF09DB" w:rsidRPr="00DD10CB">
              <w:rPr>
                <w:rFonts w:ascii="Times New Roman" w:hAnsi="Times New Roman" w:cs="Times New Roman"/>
                <w:i/>
                <w:color w:val="auto"/>
              </w:rPr>
              <w:t xml:space="preserve">Київської міської ради </w:t>
            </w:r>
            <w:r w:rsidR="007C0695" w:rsidRPr="00DD10CB">
              <w:rPr>
                <w:rFonts w:ascii="Times New Roman" w:hAnsi="Times New Roman" w:cs="Times New Roman"/>
                <w:i/>
                <w:color w:val="auto"/>
              </w:rPr>
              <w:t xml:space="preserve">від </w:t>
            </w:r>
            <w:r w:rsidR="007C0695" w:rsidRPr="00DD10CB">
              <w:rPr>
                <w:rFonts w:ascii="Times New Roman" w:hAnsi="Times New Roman" w:cs="Times New Roman"/>
                <w:bCs/>
                <w:i/>
                <w:color w:val="auto"/>
                <w:shd w:val="clear" w:color="auto" w:fill="FFFFFF"/>
              </w:rPr>
              <w:t>14.07.2005</w:t>
            </w:r>
            <w:r w:rsidR="00A215B7" w:rsidRPr="00DD10CB">
              <w:rPr>
                <w:rFonts w:ascii="Times New Roman" w:hAnsi="Times New Roman" w:cs="Times New Roman"/>
                <w:bCs/>
                <w:i/>
                <w:color w:val="auto"/>
                <w:shd w:val="clear" w:color="auto" w:fill="FFFFFF"/>
              </w:rPr>
              <w:t xml:space="preserve"> №</w:t>
            </w:r>
            <w:r w:rsidR="007C0695" w:rsidRPr="00DD10CB">
              <w:rPr>
                <w:rFonts w:ascii="Times New Roman" w:hAnsi="Times New Roman" w:cs="Times New Roman"/>
                <w:bCs/>
                <w:i/>
                <w:color w:val="auto"/>
                <w:shd w:val="clear" w:color="auto" w:fill="FFFFFF"/>
              </w:rPr>
              <w:t xml:space="preserve"> 690/3265</w:t>
            </w:r>
            <w:r w:rsidR="007C0695" w:rsidRPr="00DD10CB">
              <w:rPr>
                <w:rFonts w:ascii="Times New Roman" w:hAnsi="Times New Roman" w:cs="Times New Roman"/>
                <w:i/>
                <w:color w:val="auto"/>
              </w:rPr>
              <w:t xml:space="preserve"> (зі змінами, </w:t>
            </w:r>
            <w:r w:rsidR="00A215B7" w:rsidRPr="00DD10CB">
              <w:rPr>
                <w:rFonts w:ascii="Times New Roman" w:hAnsi="Times New Roman" w:cs="Times New Roman"/>
                <w:i/>
                <w:color w:val="auto"/>
              </w:rPr>
              <w:t>затвердженими</w:t>
            </w:r>
            <w:r w:rsidR="007C0695" w:rsidRPr="00DD10CB">
              <w:rPr>
                <w:rFonts w:ascii="Times New Roman" w:hAnsi="Times New Roman" w:cs="Times New Roman"/>
                <w:i/>
                <w:color w:val="auto"/>
              </w:rPr>
              <w:t xml:space="preserve"> рішенн</w:t>
            </w:r>
            <w:r w:rsidR="00A215B7" w:rsidRPr="00DD10CB">
              <w:rPr>
                <w:rFonts w:ascii="Times New Roman" w:hAnsi="Times New Roman" w:cs="Times New Roman"/>
                <w:i/>
                <w:color w:val="auto"/>
              </w:rPr>
              <w:t>ям Київської міської ради                           від 04.04.2017 № 76/2298).</w:t>
            </w:r>
            <w:r w:rsidR="00A215B7" w:rsidRPr="00DD10CB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fldChar w:fldCharType="begin"/>
            </w:r>
            <w:r w:rsidR="00A215B7" w:rsidRPr="00DD10CB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instrText xml:space="preserve"> HYPERLINK "https://kmr.ligazakon.net/document/mr170361$2017_04_04" \t "_blank" </w:instrText>
            </w:r>
            <w:r w:rsidR="00A215B7" w:rsidRPr="00DD10CB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fldChar w:fldCharType="separate"/>
            </w:r>
          </w:p>
          <w:p w14:paraId="112E87C4" w14:textId="02A97B34" w:rsidR="00823CCF" w:rsidRPr="00DD10CB" w:rsidRDefault="00A215B7" w:rsidP="0099502C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D10CB">
              <w:rPr>
                <w:b w:val="0"/>
                <w:bCs w:val="0"/>
                <w:i/>
                <w:color w:val="auto"/>
                <w:sz w:val="24"/>
                <w:szCs w:val="24"/>
                <w:lang w:eastAsia="ru-RU" w:bidi="ar-SA"/>
              </w:rPr>
              <w:fldChar w:fldCharType="end"/>
            </w:r>
            <w:r w:rsidR="009F22A6" w:rsidRPr="00DD10CB">
              <w:rPr>
                <w:b w:val="0"/>
                <w:i/>
                <w:sz w:val="24"/>
                <w:szCs w:val="24"/>
              </w:rPr>
              <w:t>Функціональне призначення з врахуванням детального плану: території вулиць і доріг.</w:t>
            </w:r>
          </w:p>
        </w:tc>
      </w:tr>
      <w:tr w:rsidR="00823CCF" w:rsidRPr="00DD10CB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DD10CB" w:rsidRDefault="00776E89" w:rsidP="00430CA4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DD10CB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DD10CB">
              <w:rPr>
                <w:i/>
                <w:sz w:val="24"/>
                <w:szCs w:val="24"/>
              </w:rPr>
              <w:t>Функціональне</w:t>
            </w:r>
            <w:r w:rsidR="00037B84" w:rsidRPr="00DD10CB">
              <w:rPr>
                <w:i/>
                <w:sz w:val="24"/>
                <w:szCs w:val="24"/>
              </w:rPr>
              <w:t xml:space="preserve"> </w:t>
            </w:r>
            <w:r w:rsidRPr="00DD10CB">
              <w:rPr>
                <w:i/>
                <w:sz w:val="24"/>
                <w:szCs w:val="24"/>
              </w:rPr>
              <w:t xml:space="preserve"> </w:t>
            </w:r>
          </w:p>
          <w:p w14:paraId="46E43E2E" w14:textId="35051440" w:rsidR="00823CCF" w:rsidRPr="00DD10CB" w:rsidRDefault="00776E89" w:rsidP="00430CA4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DD10CB">
              <w:rPr>
                <w:i/>
                <w:sz w:val="24"/>
                <w:szCs w:val="24"/>
              </w:rPr>
              <w:t xml:space="preserve"> </w:t>
            </w:r>
            <w:r w:rsidR="00037B84" w:rsidRPr="00DD10CB">
              <w:rPr>
                <w:i/>
                <w:sz w:val="24"/>
                <w:szCs w:val="24"/>
              </w:rPr>
              <w:t>п</w:t>
            </w:r>
            <w:r w:rsidR="00823CCF" w:rsidRPr="00DD10CB">
              <w:rPr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DD10CB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DD10CB">
              <w:rPr>
                <w:i/>
                <w:sz w:val="24"/>
                <w:szCs w:val="24"/>
              </w:rPr>
              <w:t xml:space="preserve"> </w:t>
            </w:r>
            <w:r w:rsidR="00823CCF" w:rsidRPr="00DD10CB">
              <w:rPr>
                <w:i/>
                <w:sz w:val="24"/>
                <w:szCs w:val="24"/>
              </w:rPr>
              <w:t xml:space="preserve">згідно </w:t>
            </w:r>
            <w:r w:rsidR="004D4B3C" w:rsidRPr="00DD10CB">
              <w:rPr>
                <w:i/>
                <w:sz w:val="24"/>
                <w:szCs w:val="24"/>
              </w:rPr>
              <w:t>з Генпланом:</w:t>
            </w:r>
          </w:p>
        </w:tc>
        <w:tc>
          <w:tcPr>
            <w:tcW w:w="6662" w:type="dxa"/>
          </w:tcPr>
          <w:p w14:paraId="49BF4673" w14:textId="6FF90DEB" w:rsidR="00823CCF" w:rsidRPr="00DD10CB" w:rsidRDefault="00E5752E" w:rsidP="009852C5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D10CB">
              <w:rPr>
                <w:b w:val="0"/>
                <w:i/>
                <w:sz w:val="24"/>
                <w:szCs w:val="24"/>
              </w:rPr>
              <w:t>Т</w:t>
            </w:r>
            <w:r w:rsidR="0018193A" w:rsidRPr="00DD10CB">
              <w:rPr>
                <w:b w:val="0"/>
                <w:i/>
                <w:sz w:val="24"/>
                <w:szCs w:val="24"/>
              </w:rPr>
              <w:t>ериторі</w:t>
            </w:r>
            <w:r w:rsidR="003F5075" w:rsidRPr="00DD10CB">
              <w:rPr>
                <w:b w:val="0"/>
                <w:i/>
                <w:sz w:val="24"/>
                <w:szCs w:val="24"/>
              </w:rPr>
              <w:t xml:space="preserve">ї вулиць </w:t>
            </w:r>
            <w:r w:rsidR="009852C5" w:rsidRPr="00DD10CB">
              <w:rPr>
                <w:b w:val="0"/>
                <w:i/>
                <w:sz w:val="24"/>
                <w:szCs w:val="24"/>
              </w:rPr>
              <w:t>і</w:t>
            </w:r>
            <w:r w:rsidR="003F5075" w:rsidRPr="00DD10CB">
              <w:rPr>
                <w:b w:val="0"/>
                <w:i/>
                <w:sz w:val="24"/>
                <w:szCs w:val="24"/>
              </w:rPr>
              <w:t xml:space="preserve"> доріг</w:t>
            </w:r>
            <w:r w:rsidR="009852C5" w:rsidRPr="00DD10CB">
              <w:rPr>
                <w:b w:val="0"/>
                <w:i/>
                <w:sz w:val="24"/>
                <w:szCs w:val="24"/>
              </w:rPr>
              <w:t xml:space="preserve"> та частково </w:t>
            </w:r>
            <w:r w:rsidR="009852C5" w:rsidRPr="00DD10CB">
              <w:rPr>
                <w:b w:val="0"/>
                <w:i/>
                <w:color w:val="333333"/>
                <w:sz w:val="24"/>
                <w:szCs w:val="24"/>
                <w:shd w:val="clear" w:color="auto" w:fill="FFFFFF"/>
              </w:rPr>
              <w:t>території громадських будівель та споруд (існуючі).</w:t>
            </w:r>
          </w:p>
        </w:tc>
      </w:tr>
      <w:tr w:rsidR="00823CCF" w:rsidRPr="00DD10CB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DD10CB" w:rsidRDefault="00776E89" w:rsidP="003F4C80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DD10CB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DD10CB">
              <w:rPr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7B0E7CA0" w14:textId="77777777" w:rsidR="009852C5" w:rsidRPr="00DD10CB" w:rsidRDefault="006A19DF" w:rsidP="009852C5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D10CB">
              <w:rPr>
                <w:b w:val="0"/>
                <w:i/>
                <w:sz w:val="24"/>
                <w:szCs w:val="24"/>
              </w:rPr>
              <w:t xml:space="preserve">Земельна ділянка </w:t>
            </w:r>
            <w:r w:rsidR="00532056" w:rsidRPr="00DD10CB">
              <w:rPr>
                <w:b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DD10CB">
              <w:rPr>
                <w:b w:val="0"/>
                <w:i/>
                <w:sz w:val="24"/>
                <w:szCs w:val="24"/>
              </w:rPr>
              <w:t>перебуває у комунальній власності тер</w:t>
            </w:r>
            <w:r w:rsidR="009852C5" w:rsidRPr="00DD10CB">
              <w:rPr>
                <w:b w:val="0"/>
                <w:i/>
                <w:sz w:val="24"/>
                <w:szCs w:val="24"/>
              </w:rPr>
              <w:t>иторіальної громади міста Києва.</w:t>
            </w:r>
          </w:p>
          <w:p w14:paraId="375153C5" w14:textId="77777777" w:rsidR="00823CCF" w:rsidRPr="00DD10CB" w:rsidRDefault="006A19DF" w:rsidP="009852C5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D10CB">
              <w:rPr>
                <w:b w:val="0"/>
                <w:i/>
                <w:sz w:val="24"/>
                <w:szCs w:val="24"/>
              </w:rPr>
              <w:t>Згідно з відомостями Д</w:t>
            </w:r>
            <w:r w:rsidR="003F4C80" w:rsidRPr="00DD10CB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DD10CB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r w:rsidR="009852C5" w:rsidRPr="00DD10CB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не визначена</w:t>
            </w:r>
            <w:r w:rsidRPr="00DD10CB">
              <w:rPr>
                <w:b w:val="0"/>
                <w:i/>
                <w:sz w:val="24"/>
                <w:szCs w:val="24"/>
              </w:rPr>
              <w:t xml:space="preserve">, </w:t>
            </w:r>
            <w:r w:rsidR="00564A02" w:rsidRPr="00DD10CB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DD10CB">
              <w:rPr>
                <w:b w:val="0"/>
                <w:i/>
                <w:sz w:val="24"/>
                <w:szCs w:val="24"/>
              </w:rPr>
              <w:t>-</w:t>
            </w:r>
            <w:r w:rsidRPr="00DD10CB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DD10CB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12.11</w:t>
            </w:r>
            <w:r w:rsidRPr="00DD10CB">
              <w:rPr>
                <w:b w:val="0"/>
                <w:i/>
                <w:sz w:val="24"/>
                <w:szCs w:val="24"/>
              </w:rPr>
              <w:t>.</w:t>
            </w:r>
          </w:p>
          <w:p w14:paraId="0EC5BAC8" w14:textId="77BD6179" w:rsidR="009F22A6" w:rsidRPr="00DD10CB" w:rsidRDefault="009F22A6" w:rsidP="009852C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823CCF" w:rsidRPr="00DD10CB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DD10CB" w:rsidRDefault="00776E89" w:rsidP="003F4C80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DD10CB">
              <w:rPr>
                <w:i/>
                <w:sz w:val="24"/>
                <w:szCs w:val="24"/>
              </w:rPr>
              <w:t xml:space="preserve"> </w:t>
            </w:r>
            <w:r w:rsidR="00823CCF" w:rsidRPr="00DD10CB">
              <w:rPr>
                <w:i/>
                <w:sz w:val="24"/>
                <w:szCs w:val="24"/>
              </w:rPr>
              <w:t>Розташування</w:t>
            </w:r>
            <w:r w:rsidR="00037B84" w:rsidRPr="00DD10CB">
              <w:rPr>
                <w:i/>
                <w:sz w:val="24"/>
                <w:szCs w:val="24"/>
              </w:rPr>
              <w:t xml:space="preserve"> </w:t>
            </w:r>
            <w:r w:rsidR="00823CCF" w:rsidRPr="00DD10CB">
              <w:rPr>
                <w:i/>
                <w:sz w:val="24"/>
                <w:szCs w:val="24"/>
              </w:rPr>
              <w:t xml:space="preserve">в зеленій </w:t>
            </w:r>
            <w:r w:rsidRPr="00DD10CB">
              <w:rPr>
                <w:i/>
                <w:sz w:val="24"/>
                <w:szCs w:val="24"/>
              </w:rPr>
              <w:t xml:space="preserve"> </w:t>
            </w:r>
          </w:p>
          <w:p w14:paraId="26E82454" w14:textId="5E422A20" w:rsidR="00823CCF" w:rsidRPr="00DD10CB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DD10CB">
              <w:rPr>
                <w:i/>
                <w:sz w:val="24"/>
                <w:szCs w:val="24"/>
              </w:rPr>
              <w:t xml:space="preserve"> </w:t>
            </w:r>
            <w:r w:rsidR="00823CCF" w:rsidRPr="00DD10CB">
              <w:rPr>
                <w:i/>
                <w:sz w:val="24"/>
                <w:szCs w:val="24"/>
              </w:rPr>
              <w:t>зоні</w:t>
            </w:r>
            <w:r w:rsidR="00823CCF" w:rsidRPr="00DD10C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BB8C1CE" w14:textId="77777777" w:rsidR="009F22A6" w:rsidRPr="00DD10CB" w:rsidRDefault="009F22A6" w:rsidP="009F22A6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DD10CB">
              <w:rPr>
                <w:rFonts w:ascii="Times New Roman" w:eastAsia="Times New Roman" w:hAnsi="Times New Roman" w:cs="Times New Roman"/>
                <w:bCs/>
                <w:i/>
              </w:rPr>
              <w:t>Не відноситься до територій зелених насаджень загального користування, визначених рішенням Київської міської ради                    від 08.07.2021 № 1583/1624 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  <w:p w14:paraId="32C67EBC" w14:textId="16EAE0A4" w:rsidR="00823CCF" w:rsidRPr="00DD10CB" w:rsidRDefault="00823CCF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9F22A6" w:rsidRPr="00DD10CB" w14:paraId="2048C04A" w14:textId="77777777" w:rsidTr="00430CA4">
        <w:trPr>
          <w:cantSplit/>
          <w:trHeight w:val="2827"/>
        </w:trPr>
        <w:tc>
          <w:tcPr>
            <w:tcW w:w="2972" w:type="dxa"/>
          </w:tcPr>
          <w:p w14:paraId="310835E7" w14:textId="5ADC96B3" w:rsidR="009F22A6" w:rsidRPr="00DD10CB" w:rsidRDefault="00AA59F6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DD10CB">
              <w:rPr>
                <w:i/>
                <w:sz w:val="24"/>
                <w:szCs w:val="24"/>
              </w:rPr>
              <w:t xml:space="preserve"> </w:t>
            </w:r>
            <w:r w:rsidR="009F22A6" w:rsidRPr="00DD10CB">
              <w:rPr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662" w:type="dxa"/>
          </w:tcPr>
          <w:p w14:paraId="2DFE94BF" w14:textId="2AB6BF54" w:rsidR="009F22A6" w:rsidRPr="00DD10CB" w:rsidRDefault="009F22A6" w:rsidP="00DD10C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 w:rsidRPr="00DD10CB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15.07.2004 № 419/1829</w:t>
            </w:r>
            <w:r w:rsidR="008A2064" w:rsidRPr="00DD10CB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(пункт 62)</w:t>
            </w:r>
            <w:r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передана в оренду </w:t>
            </w:r>
            <w:r w:rsidR="008A2064"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 </w:t>
            </w:r>
            <w:r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на 5 років </w:t>
            </w:r>
            <w:r w:rsidRPr="00DD10CB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Товариству </w:t>
            </w:r>
            <w:r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для реконструкції, експлуатації та обслуговування автозаправної станції з комплексом сервісного обслуговування </w:t>
            </w:r>
            <w:r w:rsidR="008A2064" w:rsidRPr="00DD10CB">
              <w:rPr>
                <w:rFonts w:ascii="Times New Roman" w:hAnsi="Times New Roman" w:cs="Times New Roman"/>
                <w:i/>
                <w:shd w:val="clear" w:color="auto" w:fill="FFFFFF"/>
              </w:rPr>
              <w:t>на вул. Великій Окружній, 1 у Голосіївському районі м. Києва</w:t>
            </w:r>
            <w:r w:rsidR="008A2064"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(договір оренди від 22.02.2005 № 79-6-00285).</w:t>
            </w:r>
          </w:p>
          <w:p w14:paraId="1BD59C2B" w14:textId="4513A4B5" w:rsidR="009F22A6" w:rsidRPr="00DD10CB" w:rsidRDefault="009F22A6" w:rsidP="00DD10C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Рішенням Київської міської ради від </w:t>
            </w:r>
            <w:r w:rsidR="008A2064"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20.12.2017 </w:t>
            </w:r>
            <w:r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№ </w:t>
            </w:r>
            <w:r w:rsidR="008A2064"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1024/4031</w:t>
            </w:r>
            <w:r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договір поновлено на </w:t>
            </w:r>
            <w:r w:rsidR="008A2064"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5</w:t>
            </w:r>
            <w:r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років (договір </w:t>
            </w:r>
            <w:r w:rsidR="00DD10CB"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про поновлення                         </w:t>
            </w:r>
            <w:r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 </w:t>
            </w:r>
            <w:r w:rsidR="008A2064"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16.05.2018</w:t>
            </w:r>
            <w:r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№ </w:t>
            </w:r>
            <w:r w:rsidR="008A2064"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112</w:t>
            </w:r>
            <w:r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</w:p>
          <w:p w14:paraId="7FF1778C" w14:textId="7C537ADA" w:rsidR="008A2064" w:rsidRPr="00DD10CB" w:rsidRDefault="008A2064" w:rsidP="00DD10C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Термін оренди за договором до 16.05.2023.</w:t>
            </w:r>
          </w:p>
          <w:p w14:paraId="4AFA86CF" w14:textId="77777777" w:rsidR="00F14371" w:rsidRPr="00DD10CB" w:rsidRDefault="00F14371" w:rsidP="008A20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6D84322A" w14:textId="52818ED0" w:rsidR="008A2064" w:rsidRPr="00DD10CB" w:rsidRDefault="008A2064" w:rsidP="008A20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21.03.2023 </w:t>
            </w:r>
            <w:r w:rsid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</w:t>
            </w:r>
            <w:r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№ 10953/АП/26-15-58-06-06 </w:t>
            </w:r>
            <w:r w:rsid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за </w:t>
            </w:r>
            <w:r w:rsidRPr="00DD10CB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Товариство</w:t>
            </w:r>
            <w:r w:rsidR="00DD10CB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м</w:t>
            </w:r>
            <w:r w:rsidRPr="00DD10CB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</w:t>
            </w:r>
            <w:r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податковий борг не обліковується.</w:t>
            </w:r>
          </w:p>
          <w:p w14:paraId="68F1963A" w14:textId="77777777" w:rsidR="00F14371" w:rsidRPr="00DD10CB" w:rsidRDefault="00F14371" w:rsidP="00F14371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Відповідно до листа ГУ ДПС у м. Києві від 16.05.2023 № 14806/5/26-15-13-01-05 станом на 01.05.2023 Товариство   не включено до переліку підприємств-боржників зі сплати земельного податку та орендної плати за землю.</w:t>
            </w:r>
          </w:p>
          <w:p w14:paraId="792E0AE3" w14:textId="77777777" w:rsidR="00F14371" w:rsidRPr="00DD10CB" w:rsidRDefault="00F14371" w:rsidP="008A20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6F503090" w14:textId="77777777" w:rsidR="009F22A6" w:rsidRPr="00DD10CB" w:rsidRDefault="00F14371" w:rsidP="00F1437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Земельна ділянка розташована в межах червоних ліній.</w:t>
            </w:r>
          </w:p>
          <w:p w14:paraId="2308B65D" w14:textId="51F2EBE2" w:rsidR="00F14371" w:rsidRPr="00DD10CB" w:rsidRDefault="00F14371" w:rsidP="00F1437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</w:tc>
      </w:tr>
      <w:tr w:rsidR="00FC7A92" w:rsidRPr="00DD10CB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55590047" w:rsidR="00FC7A92" w:rsidRPr="00DD10CB" w:rsidRDefault="00FC7A92" w:rsidP="003F4C80">
            <w:pPr>
              <w:pStyle w:val="a7"/>
              <w:ind w:left="-120"/>
              <w:rPr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28A8F192" w14:textId="309A8353" w:rsidR="00F14371" w:rsidRDefault="00F14371" w:rsidP="00F1437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DD10CB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2ACCDF6" w14:textId="77777777" w:rsidR="00DD10CB" w:rsidRPr="00DD10CB" w:rsidRDefault="00DD10CB" w:rsidP="00F1437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74482C60" w14:textId="77777777" w:rsidR="00F14371" w:rsidRPr="00DD10CB" w:rsidRDefault="00F14371" w:rsidP="00F1437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DD10CB"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від 17.04.2018                      у справі № 826/8107/16, від 16.09.2021 у справі № 826/8847/16.</w:t>
            </w:r>
          </w:p>
          <w:p w14:paraId="0FDB63E0" w14:textId="77777777" w:rsidR="00F14371" w:rsidRPr="00DD10CB" w:rsidRDefault="00F14371" w:rsidP="00F1437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381CEF3E" w14:textId="680A122A" w:rsidR="00DE0E7B" w:rsidRPr="00DD10CB" w:rsidRDefault="00DD10CB" w:rsidP="00F14371">
            <w:pPr>
              <w:jc w:val="both"/>
            </w:pPr>
            <w:r w:rsidRPr="00DD10C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Зважаючи на вказане Департаментом земельних ресурсів направляється до Київської міської ради цей проєкт рішення для подальшого розгляду відповідно до її Регламенту.</w:t>
            </w:r>
          </w:p>
        </w:tc>
      </w:tr>
    </w:tbl>
    <w:p w14:paraId="7BADA185" w14:textId="77777777" w:rsidR="00823CCF" w:rsidRPr="00DD10CB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DD10CB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DD10CB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DD10CB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11B62FF3" w:rsidR="006A19DF" w:rsidRPr="00DD10CB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DD10CB">
        <w:rPr>
          <w:i w:val="0"/>
          <w:sz w:val="24"/>
          <w:szCs w:val="24"/>
        </w:rPr>
        <w:t>Загальні засади та порядок поновлення договорів оренди земельних ділянок (шляхом укладення договорів на новий строк) визначено абзацами третім та четвертим розділу IX «Перехідні положення» Закону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174A22EE" w14:textId="69AF0FD5" w:rsidR="00336E86" w:rsidRPr="00DD10CB" w:rsidRDefault="00DD10CB" w:rsidP="00336E86">
      <w:pPr>
        <w:tabs>
          <w:tab w:val="left" w:pos="709"/>
          <w:tab w:val="left" w:pos="851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Проє</w:t>
      </w:r>
      <w:r w:rsidR="00336E86" w:rsidRPr="00DD10CB">
        <w:rPr>
          <w:rFonts w:ascii="Times New Roman" w:eastAsia="Times New Roman" w:hAnsi="Times New Roman" w:cs="Times New Roman"/>
          <w:iCs/>
        </w:rPr>
        <w:t>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122AB9BD" w14:textId="77777777" w:rsidR="00336E86" w:rsidRPr="00DD10CB" w:rsidRDefault="00336E86" w:rsidP="00336E86">
      <w:pPr>
        <w:tabs>
          <w:tab w:val="left" w:pos="709"/>
          <w:tab w:val="left" w:pos="851"/>
        </w:tabs>
        <w:ind w:firstLine="426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DD10CB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DD10CB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DD10CB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DD10CB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Pr="00DD10CB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DD10CB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096084AD" w14:textId="19E78C6F" w:rsidR="00336E86" w:rsidRPr="00DD10CB" w:rsidRDefault="00336E86" w:rsidP="00336E86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b/>
          <w:iCs/>
          <w:color w:val="auto"/>
        </w:rPr>
      </w:pPr>
      <w:r w:rsidRPr="00DD10CB">
        <w:rPr>
          <w:rFonts w:ascii="Times New Roman" w:eastAsia="Times New Roman" w:hAnsi="Times New Roman" w:cs="Times New Roman"/>
          <w:iCs/>
          <w:color w:val="auto"/>
        </w:rPr>
        <w:t xml:space="preserve">Відповідно до Податкового кодексу України та рішення Київської міської ради                              від 08.12.2022 № 5828/5869 «Про бюджет міста Києва на 2023 рік» орієнтовний розмір річної орендної плати складатиме: </w:t>
      </w:r>
      <w:r w:rsidR="00FC3453" w:rsidRPr="00BD796D">
        <w:rPr>
          <w:rFonts w:ascii="Times New Roman" w:eastAsia="Times New Roman" w:hAnsi="Times New Roman" w:cs="Times New Roman"/>
          <w:b/>
          <w:i/>
          <w:iCs/>
          <w:color w:val="auto"/>
          <w:bdr w:val="none" w:sz="0" w:space="0" w:color="auto" w:frame="1"/>
        </w:rPr>
        <w:t>757</w:t>
      </w:r>
      <w:r w:rsidR="00BD796D" w:rsidRPr="00BD796D">
        <w:rPr>
          <w:rFonts w:ascii="Times New Roman" w:eastAsia="Times New Roman" w:hAnsi="Times New Roman" w:cs="Times New Roman"/>
          <w:b/>
          <w:i/>
          <w:iCs/>
          <w:color w:val="auto"/>
          <w:bdr w:val="none" w:sz="0" w:space="0" w:color="auto" w:frame="1"/>
        </w:rPr>
        <w:t> </w:t>
      </w:r>
      <w:r w:rsidR="00FC3453" w:rsidRPr="00BD796D">
        <w:rPr>
          <w:rFonts w:ascii="Times New Roman" w:eastAsia="Times New Roman" w:hAnsi="Times New Roman" w:cs="Times New Roman"/>
          <w:b/>
          <w:i/>
          <w:iCs/>
          <w:color w:val="auto"/>
          <w:bdr w:val="none" w:sz="0" w:space="0" w:color="auto" w:frame="1"/>
        </w:rPr>
        <w:t>790</w:t>
      </w:r>
      <w:r w:rsidR="00BD796D" w:rsidRPr="00BD796D">
        <w:rPr>
          <w:rFonts w:ascii="Times New Roman" w:eastAsia="Times New Roman" w:hAnsi="Times New Roman" w:cs="Times New Roman"/>
          <w:b/>
          <w:i/>
          <w:iCs/>
          <w:color w:val="auto"/>
          <w:bdr w:val="none" w:sz="0" w:space="0" w:color="auto" w:frame="1"/>
        </w:rPr>
        <w:t xml:space="preserve"> грн </w:t>
      </w:r>
      <w:r w:rsidR="00FC3453" w:rsidRPr="00BD796D">
        <w:rPr>
          <w:rFonts w:ascii="Times New Roman" w:eastAsia="Times New Roman" w:hAnsi="Times New Roman" w:cs="Times New Roman"/>
          <w:b/>
          <w:i/>
          <w:iCs/>
          <w:color w:val="auto"/>
          <w:bdr w:val="none" w:sz="0" w:space="0" w:color="auto" w:frame="1"/>
        </w:rPr>
        <w:t>64</w:t>
      </w:r>
      <w:r w:rsidRPr="00BD796D">
        <w:rPr>
          <w:rFonts w:ascii="Times New Roman" w:eastAsia="Times New Roman" w:hAnsi="Times New Roman" w:cs="Times New Roman"/>
          <w:b/>
          <w:i/>
          <w:iCs/>
          <w:color w:val="auto"/>
          <w:bdr w:val="none" w:sz="0" w:space="0" w:color="auto" w:frame="1"/>
        </w:rPr>
        <w:t> </w:t>
      </w:r>
      <w:r w:rsidR="00BD796D" w:rsidRPr="00BD796D">
        <w:rPr>
          <w:rFonts w:ascii="Times New Roman" w:eastAsia="Times New Roman" w:hAnsi="Times New Roman" w:cs="Times New Roman"/>
          <w:b/>
          <w:i/>
          <w:iCs/>
          <w:color w:val="auto"/>
          <w:bdr w:val="none" w:sz="0" w:space="0" w:color="auto" w:frame="1"/>
        </w:rPr>
        <w:t>коп.</w:t>
      </w:r>
      <w:r w:rsidRPr="00BD796D">
        <w:rPr>
          <w:rFonts w:ascii="Times New Roman" w:eastAsia="Times New Roman" w:hAnsi="Times New Roman" w:cs="Times New Roman"/>
          <w:b/>
          <w:i/>
          <w:iCs/>
          <w:color w:val="auto"/>
          <w:bdr w:val="none" w:sz="0" w:space="0" w:color="auto" w:frame="1"/>
        </w:rPr>
        <w:t> (12%)</w:t>
      </w:r>
      <w:r w:rsidRPr="00BD796D">
        <w:rPr>
          <w:rFonts w:ascii="Times New Roman" w:eastAsia="Times New Roman" w:hAnsi="Times New Roman" w:cs="Times New Roman"/>
          <w:b/>
          <w:i/>
          <w:iCs/>
          <w:color w:val="auto"/>
          <w:shd w:val="clear" w:color="auto" w:fill="FFFFFF"/>
        </w:rPr>
        <w:t>.</w:t>
      </w:r>
    </w:p>
    <w:p w14:paraId="3A349F88" w14:textId="77777777" w:rsidR="006A19DF" w:rsidRPr="00DD10CB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DD10CB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DD10CB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0E299381" w:rsidR="006A19DF" w:rsidRPr="00DD10CB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DD10CB">
        <w:rPr>
          <w:i w:val="0"/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оформлення права користування земельною ділянкою.</w:t>
      </w:r>
    </w:p>
    <w:p w14:paraId="2F6874CB" w14:textId="77777777" w:rsidR="00336E86" w:rsidRPr="00DD10CB" w:rsidRDefault="00336E86" w:rsidP="006A19DF">
      <w:pPr>
        <w:pStyle w:val="a7"/>
        <w:shd w:val="clear" w:color="auto" w:fill="auto"/>
        <w:spacing w:line="233" w:lineRule="auto"/>
        <w:jc w:val="both"/>
        <w:rPr>
          <w:i/>
          <w:iCs/>
          <w:sz w:val="20"/>
          <w:szCs w:val="20"/>
        </w:rPr>
      </w:pPr>
    </w:p>
    <w:p w14:paraId="068F136F" w14:textId="1EF81C75" w:rsidR="006A19DF" w:rsidRPr="00DD10CB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</w:rPr>
      </w:pPr>
      <w:r w:rsidRPr="00DD10CB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DD10CB">
        <w:rPr>
          <w:rStyle w:val="ae"/>
          <w:b/>
          <w:i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:rsidRPr="00DD10CB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Pr="00DD10CB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1A5B120A" w14:textId="77777777" w:rsidR="00E7338E" w:rsidRPr="00DD10CB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06F4E30F" w14:textId="58A68287" w:rsidR="0086252E" w:rsidRPr="00DD10CB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</w:rPr>
            </w:pPr>
            <w:r w:rsidRPr="00DD10CB">
              <w:rPr>
                <w:rStyle w:val="ae"/>
                <w:sz w:val="24"/>
                <w:szCs w:val="24"/>
              </w:rPr>
              <w:t xml:space="preserve">Директор </w:t>
            </w:r>
            <w:r w:rsidR="0086252E" w:rsidRPr="00DD10CB">
              <w:rPr>
                <w:rStyle w:val="ae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Pr="00DD10CB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</w:rPr>
            </w:pPr>
          </w:p>
          <w:p w14:paraId="5071BAB1" w14:textId="77777777" w:rsidR="00E7338E" w:rsidRPr="00DD10CB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DD10C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DD10C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D10CB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Pr="00DD10CB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DD10CB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DD10CB" w:rsidSect="009852C5">
      <w:headerReference w:type="default" r:id="rId12"/>
      <w:footerReference w:type="default" r:id="rId13"/>
      <w:pgSz w:w="11907" w:h="16839" w:code="9"/>
      <w:pgMar w:top="567" w:right="567" w:bottom="567" w:left="1701" w:header="278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CCAF8D" w14:textId="77777777" w:rsidR="0076092B" w:rsidRDefault="0076092B">
      <w:r>
        <w:separator/>
      </w:r>
    </w:p>
  </w:endnote>
  <w:endnote w:type="continuationSeparator" w:id="0">
    <w:p w14:paraId="7D851D94" w14:textId="77777777" w:rsidR="0076092B" w:rsidRDefault="00760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E69856" w14:textId="77777777" w:rsidR="0076092B" w:rsidRDefault="0076092B"/>
  </w:footnote>
  <w:footnote w:type="continuationSeparator" w:id="0">
    <w:p w14:paraId="6FA5A250" w14:textId="77777777" w:rsidR="0076092B" w:rsidRDefault="0076092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CF315E">
          <w:rPr>
            <w:i w:val="0"/>
            <w:sz w:val="12"/>
            <w:szCs w:val="12"/>
            <w:lang w:val="ru-RU"/>
          </w:rPr>
          <w:t>-49603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CF315E">
          <w:rPr>
            <w:i w:val="0"/>
            <w:sz w:val="12"/>
            <w:szCs w:val="12"/>
            <w:lang w:val="ru-RU"/>
          </w:rPr>
          <w:t>05.06.2023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CF315E">
          <w:rPr>
            <w:i w:val="0"/>
            <w:sz w:val="12"/>
            <w:szCs w:val="12"/>
            <w:lang w:val="ru-RU"/>
          </w:rPr>
          <w:t>517405417</w:t>
        </w:r>
      </w:p>
      <w:p w14:paraId="0BF67CBB" w14:textId="4ECED1E9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677CC" w:rsidRPr="00C677C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B1314"/>
    <w:rsid w:val="002B5778"/>
    <w:rsid w:val="002C66F6"/>
    <w:rsid w:val="002D306E"/>
    <w:rsid w:val="002D6E0D"/>
    <w:rsid w:val="002F2D3F"/>
    <w:rsid w:val="00303CF1"/>
    <w:rsid w:val="00316BBB"/>
    <w:rsid w:val="00333098"/>
    <w:rsid w:val="0033417F"/>
    <w:rsid w:val="00336E86"/>
    <w:rsid w:val="00343979"/>
    <w:rsid w:val="003525A6"/>
    <w:rsid w:val="0035749D"/>
    <w:rsid w:val="003737A2"/>
    <w:rsid w:val="003842F5"/>
    <w:rsid w:val="00385014"/>
    <w:rsid w:val="003D2E2D"/>
    <w:rsid w:val="003E0CE3"/>
    <w:rsid w:val="003E1B2C"/>
    <w:rsid w:val="003E769A"/>
    <w:rsid w:val="003F1994"/>
    <w:rsid w:val="003F4C80"/>
    <w:rsid w:val="003F5075"/>
    <w:rsid w:val="0040429C"/>
    <w:rsid w:val="00430CA4"/>
    <w:rsid w:val="004360F8"/>
    <w:rsid w:val="00452111"/>
    <w:rsid w:val="0045563D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574CD"/>
    <w:rsid w:val="0056117E"/>
    <w:rsid w:val="005621F8"/>
    <w:rsid w:val="00564A02"/>
    <w:rsid w:val="00567858"/>
    <w:rsid w:val="00567978"/>
    <w:rsid w:val="00567BA2"/>
    <w:rsid w:val="00591722"/>
    <w:rsid w:val="005B2FD0"/>
    <w:rsid w:val="005D67B3"/>
    <w:rsid w:val="005E272A"/>
    <w:rsid w:val="005E7630"/>
    <w:rsid w:val="00603291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6092B"/>
    <w:rsid w:val="00765401"/>
    <w:rsid w:val="007709F8"/>
    <w:rsid w:val="00772C24"/>
    <w:rsid w:val="00776E89"/>
    <w:rsid w:val="007812BA"/>
    <w:rsid w:val="00782295"/>
    <w:rsid w:val="007B72F8"/>
    <w:rsid w:val="007C0695"/>
    <w:rsid w:val="00800A09"/>
    <w:rsid w:val="008014F8"/>
    <w:rsid w:val="008064E1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064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852C5"/>
    <w:rsid w:val="0099502C"/>
    <w:rsid w:val="009C1880"/>
    <w:rsid w:val="009D6B57"/>
    <w:rsid w:val="009E6239"/>
    <w:rsid w:val="009F0D03"/>
    <w:rsid w:val="009F22A6"/>
    <w:rsid w:val="009F4C72"/>
    <w:rsid w:val="00A12E00"/>
    <w:rsid w:val="00A215B7"/>
    <w:rsid w:val="00A26962"/>
    <w:rsid w:val="00A33A51"/>
    <w:rsid w:val="00A426A3"/>
    <w:rsid w:val="00A71A8F"/>
    <w:rsid w:val="00A87093"/>
    <w:rsid w:val="00AA59F6"/>
    <w:rsid w:val="00AA7E2D"/>
    <w:rsid w:val="00AD4369"/>
    <w:rsid w:val="00AD6678"/>
    <w:rsid w:val="00B064DC"/>
    <w:rsid w:val="00B1354B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D796D"/>
    <w:rsid w:val="00BF1120"/>
    <w:rsid w:val="00C241ED"/>
    <w:rsid w:val="00C414E0"/>
    <w:rsid w:val="00C50743"/>
    <w:rsid w:val="00C55118"/>
    <w:rsid w:val="00C677CC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CF315E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10CB"/>
    <w:rsid w:val="00DD34E7"/>
    <w:rsid w:val="00DE0E7B"/>
    <w:rsid w:val="00E05220"/>
    <w:rsid w:val="00E27308"/>
    <w:rsid w:val="00E40910"/>
    <w:rsid w:val="00E5752E"/>
    <w:rsid w:val="00E7338E"/>
    <w:rsid w:val="00E77A9B"/>
    <w:rsid w:val="00E94376"/>
    <w:rsid w:val="00EA1AC5"/>
    <w:rsid w:val="00EB297C"/>
    <w:rsid w:val="00EF075A"/>
    <w:rsid w:val="00EF09DB"/>
    <w:rsid w:val="00EF4B08"/>
    <w:rsid w:val="00F075B3"/>
    <w:rsid w:val="00F13AC3"/>
    <w:rsid w:val="00F14371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3453"/>
    <w:rsid w:val="00FC7A92"/>
    <w:rsid w:val="00FD3065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3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2793">
          <w:marLeft w:val="75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6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47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ganna.romanenko\Downloads\request_qr_co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3001990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F4DFB-C0C1-4A27-BD27-3E5E1CF6B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1137</Words>
  <Characters>6484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7606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Романенко Ганна Василівна</cp:lastModifiedBy>
  <cp:revision>2</cp:revision>
  <cp:lastPrinted>2023-06-05T10:40:00Z</cp:lastPrinted>
  <dcterms:created xsi:type="dcterms:W3CDTF">2023-06-27T07:13:00Z</dcterms:created>
  <dcterms:modified xsi:type="dcterms:W3CDTF">2023-06-27T07:13:00Z</dcterms:modified>
</cp:coreProperties>
</file>