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0F244" w14:textId="77777777" w:rsidR="001B302E" w:rsidRPr="00F6318B" w:rsidRDefault="001B302E" w:rsidP="00BA31A0">
      <w:pPr>
        <w:pStyle w:val="a5"/>
        <w:tabs>
          <w:tab w:val="left" w:pos="708"/>
        </w:tabs>
        <w:ind w:left="284" w:firstLine="436"/>
      </w:pPr>
      <w:r w:rsidRPr="00F6318B">
        <w:rPr>
          <w:noProof/>
          <w:lang w:val="ru-RU"/>
        </w:rPr>
        <w:drawing>
          <wp:anchor distT="0" distB="0" distL="114300" distR="114300" simplePos="0" relativeHeight="251659264" behindDoc="0" locked="0" layoutInCell="1" allowOverlap="1" wp14:anchorId="51E847E0" wp14:editId="571A35D7">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anchor>
        </w:drawing>
      </w:r>
    </w:p>
    <w:p w14:paraId="355B1CB4" w14:textId="77777777" w:rsidR="001B302E" w:rsidRPr="00F6318B" w:rsidRDefault="001B302E" w:rsidP="001B302E">
      <w:pPr>
        <w:pStyle w:val="a5"/>
        <w:tabs>
          <w:tab w:val="left" w:pos="708"/>
        </w:tabs>
      </w:pPr>
    </w:p>
    <w:p w14:paraId="036904EE" w14:textId="77777777" w:rsidR="001B302E" w:rsidRPr="00F6318B" w:rsidRDefault="001B302E" w:rsidP="001B302E">
      <w:pPr>
        <w:ind w:left="426"/>
        <w:jc w:val="center"/>
        <w:rPr>
          <w:rFonts w:ascii="Benguiat" w:hAnsi="Benguiat"/>
          <w:b/>
          <w:spacing w:val="18"/>
          <w:w w:val="66"/>
          <w:sz w:val="4"/>
          <w:szCs w:val="4"/>
          <w:lang w:val="uk-UA"/>
        </w:rPr>
      </w:pPr>
    </w:p>
    <w:p w14:paraId="6EEEC246" w14:textId="77777777" w:rsidR="001B302E" w:rsidRPr="00F6318B" w:rsidRDefault="001B302E" w:rsidP="001B302E">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89FF0E3" w14:textId="77777777" w:rsidR="001B302E" w:rsidRPr="00F6318B" w:rsidRDefault="001B302E" w:rsidP="001B302E">
      <w:pPr>
        <w:pStyle w:val="2"/>
        <w:pBdr>
          <w:bottom w:val="thinThickThinSmallGap" w:sz="24" w:space="1" w:color="auto"/>
        </w:pBdr>
        <w:spacing w:before="120" w:after="0"/>
        <w:jc w:val="center"/>
        <w:rPr>
          <w:lang w:val="uk-UA"/>
        </w:rPr>
      </w:pPr>
      <w:r w:rsidRPr="00595D50">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595D50">
        <w:rPr>
          <w:b w:val="0"/>
        </w:rPr>
        <w:t>IX</w:t>
      </w:r>
      <w:r w:rsidRPr="00F6318B">
        <w:rPr>
          <w:rFonts w:ascii="Benguiat" w:hAnsi="Benguiat"/>
          <w:b w:val="0"/>
          <w:caps/>
          <w:lang w:val="uk-UA"/>
        </w:rPr>
        <w:t xml:space="preserve"> скликання</w:t>
      </w:r>
    </w:p>
    <w:p w14:paraId="0AE91F3E" w14:textId="77777777" w:rsidR="001B302E" w:rsidRPr="00F6318B" w:rsidRDefault="001B302E" w:rsidP="001B302E">
      <w:pPr>
        <w:pStyle w:val="8"/>
        <w:jc w:val="center"/>
        <w:rPr>
          <w:rFonts w:ascii="Benguiat" w:hAnsi="Benguiat"/>
          <w:spacing w:val="28"/>
          <w:sz w:val="48"/>
          <w:szCs w:val="48"/>
          <w:lang w:val="uk-UA"/>
        </w:rPr>
      </w:pPr>
      <w:r w:rsidRPr="00F6318B">
        <w:rPr>
          <w:spacing w:val="28"/>
          <w:sz w:val="48"/>
          <w:szCs w:val="48"/>
          <w:lang w:val="uk-UA"/>
        </w:rPr>
        <w:t>РІШЕННЯ</w:t>
      </w:r>
    </w:p>
    <w:p w14:paraId="2C603AC8" w14:textId="4F13DD5B" w:rsidR="001B302E" w:rsidRPr="00F6318B" w:rsidRDefault="001B302E" w:rsidP="001B302E">
      <w:pPr>
        <w:rPr>
          <w:sz w:val="28"/>
          <w:szCs w:val="28"/>
          <w:lang w:val="uk-UA"/>
        </w:rPr>
      </w:pPr>
      <w:r w:rsidRPr="00F6318B">
        <w:rPr>
          <w:sz w:val="28"/>
          <w:szCs w:val="28"/>
          <w:lang w:val="uk-UA"/>
        </w:rPr>
        <w:t>____________№_______________</w:t>
      </w:r>
    </w:p>
    <w:p w14:paraId="02BBD969" w14:textId="56A065A6" w:rsidR="001B302E" w:rsidRDefault="001B302E" w:rsidP="001B302E">
      <w:pPr>
        <w:tabs>
          <w:tab w:val="left" w:pos="3960"/>
        </w:tabs>
        <w:jc w:val="both"/>
        <w:rPr>
          <w:lang w:val="uk-UA"/>
        </w:rPr>
      </w:pPr>
    </w:p>
    <w:p w14:paraId="7B9040F2" w14:textId="481FC380" w:rsidR="001B302E" w:rsidRPr="00F6318B" w:rsidRDefault="00585118" w:rsidP="001B302E">
      <w:pPr>
        <w:rPr>
          <w:snapToGrid w:val="0"/>
          <w:sz w:val="16"/>
          <w:szCs w:val="16"/>
          <w:lang w:val="uk-UA"/>
        </w:rPr>
      </w:pPr>
      <w:r>
        <w:rPr>
          <w:noProof/>
        </w:rPr>
        <w:drawing>
          <wp:anchor distT="0" distB="0" distL="114300" distR="114300" simplePos="0" relativeHeight="251662336" behindDoc="1" locked="0" layoutInCell="1" allowOverlap="1" wp14:anchorId="23904E4D" wp14:editId="75C3A4E6">
            <wp:simplePos x="0" y="0"/>
            <wp:positionH relativeFrom="column">
              <wp:posOffset>4530090</wp:posOffset>
            </wp:positionH>
            <wp:positionV relativeFrom="paragraph">
              <wp:posOffset>8849</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r w:rsidR="001B302E">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E2B1A9" id="_x0000_t202" coordsize="21600,21600" o:spt="202" path="m,l,21600r21600,l21600,xe">
                <v:stroke joinstyle="miter"/>
                <v:path gradientshapeok="t" o:connecttype="rect"/>
              </v:shapetype>
              <v:shape id="Надпись 217" o:spid="_x0000_s1026" type="#_x0000_t202"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stroked="f">
                <v:textbox style="mso-fit-shape-to-text:t">
                  <w:txbxContent>
                    <w:p w14:paraId="0C4F8882" w14:textId="77777777" w:rsidR="001B302E" w:rsidRPr="009C004B" w:rsidRDefault="001B302E" w:rsidP="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5529"/>
      </w:tblGrid>
      <w:tr w:rsidR="001B302E" w:rsidRPr="009554CF" w14:paraId="0EEAA314" w14:textId="77777777" w:rsidTr="00585118">
        <w:trPr>
          <w:trHeight w:val="1190"/>
        </w:trPr>
        <w:tc>
          <w:tcPr>
            <w:tcW w:w="5529" w:type="dxa"/>
            <w:hideMark/>
          </w:tcPr>
          <w:p w14:paraId="68187FC5" w14:textId="3072C061" w:rsidR="001B302E" w:rsidRPr="0037599F" w:rsidRDefault="00302AE0" w:rsidP="00585118">
            <w:pPr>
              <w:jc w:val="both"/>
              <w:rPr>
                <w:sz w:val="28"/>
                <w:szCs w:val="28"/>
                <w:lang w:val="uk-UA"/>
              </w:rPr>
            </w:pPr>
            <w:r w:rsidRPr="008F0D8E">
              <w:rPr>
                <w:b/>
                <w:sz w:val="28"/>
                <w:szCs w:val="28"/>
                <w:lang w:val="uk-UA"/>
              </w:rPr>
              <w:t xml:space="preserve">Про затвердження технічних </w:t>
            </w:r>
            <w:r w:rsidRPr="008F0D8E">
              <w:rPr>
                <w:b/>
                <w:color w:val="000000" w:themeColor="text1"/>
                <w:sz w:val="28"/>
                <w:szCs w:val="28"/>
                <w:lang w:val="uk-UA"/>
              </w:rPr>
              <w:t>документацій із землеустрою щодо інвентаризації земель</w:t>
            </w:r>
            <w:r w:rsidR="001C5C24">
              <w:rPr>
                <w:b/>
                <w:color w:val="000000" w:themeColor="text1"/>
                <w:sz w:val="28"/>
                <w:szCs w:val="28"/>
                <w:lang w:val="uk-UA"/>
              </w:rPr>
              <w:t xml:space="preserve"> та </w:t>
            </w:r>
            <w:r w:rsidR="001C5C24" w:rsidRPr="001C0BBF">
              <w:rPr>
                <w:b/>
                <w:sz w:val="28"/>
                <w:szCs w:val="28"/>
                <w:lang w:val="uk-UA"/>
              </w:rPr>
              <w:t>внесення змін до рішен</w:t>
            </w:r>
            <w:r w:rsidR="00585118">
              <w:rPr>
                <w:b/>
                <w:sz w:val="28"/>
                <w:szCs w:val="28"/>
                <w:lang w:val="uk-UA"/>
              </w:rPr>
              <w:t>ня</w:t>
            </w:r>
            <w:r w:rsidR="001C5C24" w:rsidRPr="001C0BBF">
              <w:rPr>
                <w:b/>
                <w:sz w:val="28"/>
                <w:szCs w:val="28"/>
                <w:lang w:val="uk-UA"/>
              </w:rPr>
              <w:t xml:space="preserve"> Київської міської ради</w:t>
            </w:r>
            <w:r w:rsidR="00585118" w:rsidRPr="009554CF">
              <w:rPr>
                <w:lang w:val="uk-UA"/>
              </w:rPr>
              <w:t xml:space="preserve"> </w:t>
            </w:r>
            <w:r w:rsidR="00585118" w:rsidRPr="00585118">
              <w:rPr>
                <w:b/>
                <w:sz w:val="28"/>
                <w:szCs w:val="28"/>
                <w:lang w:val="uk-UA"/>
              </w:rPr>
              <w:t xml:space="preserve">від </w:t>
            </w:r>
            <w:r w:rsidR="00585118">
              <w:rPr>
                <w:b/>
                <w:sz w:val="28"/>
                <w:szCs w:val="28"/>
                <w:lang w:val="uk-UA"/>
              </w:rPr>
              <w:t xml:space="preserve">                    </w:t>
            </w:r>
            <w:r w:rsidR="00585118" w:rsidRPr="00585118">
              <w:rPr>
                <w:b/>
                <w:sz w:val="28"/>
                <w:szCs w:val="28"/>
                <w:lang w:val="uk-UA"/>
              </w:rPr>
              <w:t>02 листопада 2023 року № 7212/7253</w:t>
            </w:r>
            <w:r w:rsidR="00585118">
              <w:rPr>
                <w:b/>
                <w:sz w:val="28"/>
                <w:szCs w:val="28"/>
                <w:lang w:val="uk-UA"/>
              </w:rPr>
              <w:t xml:space="preserve"> </w:t>
            </w:r>
            <w:r w:rsidR="00585118" w:rsidRPr="00585118">
              <w:rPr>
                <w:b/>
                <w:sz w:val="28"/>
                <w:szCs w:val="28"/>
                <w:lang w:val="uk-UA"/>
              </w:rPr>
              <w:t>«</w:t>
            </w:r>
            <w:r w:rsidR="00585118" w:rsidRPr="00585118">
              <w:rPr>
                <w:b/>
                <w:snapToGrid w:val="0"/>
                <w:sz w:val="28"/>
                <w:lang w:val="uk-UA"/>
              </w:rPr>
              <w:t>Про затвердження технічних документацій із землеустрою щодо інвентаризації земель»</w:t>
            </w:r>
          </w:p>
        </w:tc>
      </w:tr>
    </w:tbl>
    <w:p w14:paraId="51C010DC" w14:textId="2938270A" w:rsidR="00BA31A0" w:rsidRDefault="007D023D"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3D02FAB2">
                <wp:simplePos x="0" y="0"/>
                <wp:positionH relativeFrom="margin">
                  <wp:align>right</wp:align>
                </wp:positionH>
                <wp:positionV relativeFrom="paragraph">
                  <wp:posOffset>1533546</wp:posOffset>
                </wp:positionV>
                <wp:extent cx="1647825" cy="254833"/>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54833"/>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517453139</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26D61B43" id="_x0000_t202" coordsize="21600,21600" o:spt="202" path="m,l,21600r21600,l21600,xe">
                <v:stroke joinstyle="miter"/>
                <v:path gradientshapeok="t" o:connecttype="rect"/>
              </v:shapetype>
              <v:shape id="Shape 3" o:spid="_x0000_s1027" type="#_x0000_t202" style="position:absolute;left:0;text-align:left;margin-left:78.55pt;margin-top:120.75pt;width:129.75pt;height:20.05pt;z-index:-251652096;visibility:visible;mso-wrap-style:square;mso-width-percent:0;mso-height-percent:0;mso-wrap-distance-left:21.65pt;mso-wrap-distance-top:10.55pt;mso-wrap-distance-right:23.85pt;mso-wrap-distance-bottom:30.8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" filled="f" stroked="f">
                <v:textbox inset="0,0,0,0">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517453139</w:t>
                      </w:r>
                    </w:p>
                  </w:txbxContent>
                </v:textbox>
                <w10:wrap anchorx="margin"/>
              </v:shape>
            </w:pict>
          </mc:Fallback>
        </mc:AlternateContent>
      </w:r>
      <w:r w:rsidR="001B302E">
        <w:rPr>
          <w:bCs/>
          <w:lang w:val="uk-UA"/>
        </w:rPr>
        <w:br w:type="textWrapping" w:clear="all"/>
      </w:r>
    </w:p>
    <w:p w14:paraId="47AE7FF5" w14:textId="77777777" w:rsidR="00585118" w:rsidRDefault="00585118" w:rsidP="001B302E">
      <w:pPr>
        <w:pStyle w:val="a7"/>
        <w:ind w:right="3905"/>
        <w:rPr>
          <w:bCs/>
          <w:lang w:val="uk-UA"/>
        </w:rPr>
      </w:pPr>
    </w:p>
    <w:p w14:paraId="5255E23E" w14:textId="77777777" w:rsidR="00302AE0" w:rsidRPr="00141AC3" w:rsidRDefault="00302AE0" w:rsidP="00302AE0">
      <w:pPr>
        <w:ind w:firstLine="709"/>
        <w:jc w:val="both"/>
        <w:rPr>
          <w:snapToGrid w:val="0"/>
          <w:color w:val="000000"/>
          <w:sz w:val="28"/>
          <w:szCs w:val="28"/>
          <w:lang w:val="uk-UA"/>
        </w:rPr>
      </w:pPr>
      <w:r w:rsidRPr="00141AC3">
        <w:rPr>
          <w:snapToGrid w:val="0"/>
          <w:sz w:val="28"/>
          <w:szCs w:val="28"/>
          <w:lang w:val="uk-UA"/>
        </w:rPr>
        <w:t xml:space="preserve">Відповідно до статей </w:t>
      </w:r>
      <w:r w:rsidRPr="00141AC3">
        <w:rPr>
          <w:snapToGrid w:val="0"/>
          <w:color w:val="000000" w:themeColor="text1"/>
          <w:sz w:val="28"/>
          <w:szCs w:val="28"/>
          <w:lang w:val="uk-UA"/>
        </w:rPr>
        <w:t>9, 20, 79</w:t>
      </w:r>
      <w:r w:rsidRPr="00141AC3">
        <w:rPr>
          <w:snapToGrid w:val="0"/>
          <w:color w:val="000000" w:themeColor="text1"/>
          <w:sz w:val="28"/>
          <w:szCs w:val="28"/>
          <w:vertAlign w:val="superscript"/>
          <w:lang w:val="uk-UA"/>
        </w:rPr>
        <w:t>1</w:t>
      </w:r>
      <w:r w:rsidRPr="00141AC3">
        <w:rPr>
          <w:snapToGrid w:val="0"/>
          <w:color w:val="000000" w:themeColor="text1"/>
          <w:sz w:val="28"/>
          <w:szCs w:val="28"/>
          <w:lang w:val="uk-UA"/>
        </w:rPr>
        <w:t xml:space="preserve">, 83, 122, 186 Земельного </w:t>
      </w:r>
      <w:r w:rsidRPr="00141AC3">
        <w:rPr>
          <w:snapToGrid w:val="0"/>
          <w:sz w:val="28"/>
          <w:szCs w:val="28"/>
          <w:lang w:val="uk-UA"/>
        </w:rPr>
        <w:t>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w:t>
      </w:r>
      <w:r w:rsidRPr="00141AC3">
        <w:rPr>
          <w:snapToGrid w:val="0"/>
          <w:color w:val="000000" w:themeColor="text1"/>
          <w:sz w:val="28"/>
          <w:szCs w:val="28"/>
          <w:lang w:val="uk-UA"/>
        </w:rPr>
        <w:t xml:space="preserve">,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w:t>
      </w:r>
      <w:r w:rsidRPr="00141AC3">
        <w:rPr>
          <w:color w:val="000000" w:themeColor="text1"/>
          <w:sz w:val="28"/>
          <w:szCs w:val="28"/>
          <w:lang w:val="uk-UA"/>
        </w:rPr>
        <w:t>та</w:t>
      </w:r>
      <w:r w:rsidRPr="00141AC3">
        <w:rPr>
          <w:snapToGrid w:val="0"/>
          <w:color w:val="000000" w:themeColor="text1"/>
          <w:sz w:val="28"/>
          <w:szCs w:val="28"/>
          <w:lang w:val="uk-UA"/>
        </w:rPr>
        <w:t xml:space="preserve"> враховуючи, що земельні ділянки зареєстровані в Державному земельному </w:t>
      </w:r>
      <w:r w:rsidRPr="00141AC3">
        <w:rPr>
          <w:snapToGrid w:val="0"/>
          <w:sz w:val="28"/>
          <w:szCs w:val="28"/>
          <w:lang w:val="uk-UA"/>
        </w:rPr>
        <w:t xml:space="preserve">кадастрі, розглянувши технічні документації із землеустрою </w:t>
      </w:r>
      <w:r w:rsidRPr="00141AC3">
        <w:rPr>
          <w:sz w:val="28"/>
          <w:szCs w:val="28"/>
          <w:lang w:val="uk-UA"/>
        </w:rPr>
        <w:t xml:space="preserve">щодо інвентаризації земель, </w:t>
      </w:r>
      <w:r w:rsidRPr="00141AC3">
        <w:rPr>
          <w:snapToGrid w:val="0"/>
          <w:sz w:val="28"/>
          <w:szCs w:val="28"/>
          <w:lang w:val="uk-UA"/>
        </w:rPr>
        <w:t>Київська міська рада</w:t>
      </w:r>
    </w:p>
    <w:p w14:paraId="43D534EC" w14:textId="77777777" w:rsidR="00302AE0" w:rsidRDefault="00302AE0" w:rsidP="00302AE0">
      <w:pPr>
        <w:ind w:firstLine="709"/>
        <w:jc w:val="both"/>
        <w:rPr>
          <w:b/>
          <w:snapToGrid w:val="0"/>
          <w:sz w:val="28"/>
          <w:lang w:val="uk-UA"/>
        </w:rPr>
      </w:pPr>
    </w:p>
    <w:p w14:paraId="655C17C0" w14:textId="77777777" w:rsidR="00302AE0" w:rsidRPr="00827DF8" w:rsidRDefault="00302AE0" w:rsidP="00302AE0">
      <w:pPr>
        <w:ind w:firstLine="709"/>
        <w:jc w:val="both"/>
        <w:rPr>
          <w:b/>
          <w:snapToGrid w:val="0"/>
          <w:sz w:val="28"/>
          <w:lang w:val="uk-UA"/>
        </w:rPr>
      </w:pPr>
      <w:r w:rsidRPr="00827DF8">
        <w:rPr>
          <w:b/>
          <w:snapToGrid w:val="0"/>
          <w:sz w:val="28"/>
          <w:lang w:val="uk-UA"/>
        </w:rPr>
        <w:t>ВИРІШИЛА:</w:t>
      </w:r>
    </w:p>
    <w:p w14:paraId="19080EAC" w14:textId="77777777" w:rsidR="00302AE0" w:rsidRPr="00E87442" w:rsidRDefault="00302AE0" w:rsidP="00302AE0">
      <w:pPr>
        <w:ind w:firstLine="709"/>
        <w:jc w:val="both"/>
        <w:rPr>
          <w:sz w:val="28"/>
          <w:szCs w:val="28"/>
          <w:lang w:val="uk-UA"/>
        </w:rPr>
      </w:pPr>
    </w:p>
    <w:p w14:paraId="1DCF162C" w14:textId="0C6FC29B" w:rsidR="001B302E" w:rsidRDefault="00302AE0" w:rsidP="00302AE0">
      <w:pPr>
        <w:pStyle w:val="a3"/>
        <w:ind w:firstLine="567"/>
        <w:rPr>
          <w:bCs/>
          <w:szCs w:val="28"/>
          <w:lang w:val="uk-UA"/>
        </w:rPr>
      </w:pPr>
      <w:r w:rsidRPr="00E87442">
        <w:rPr>
          <w:lang w:val="uk-UA"/>
        </w:rPr>
        <w:t xml:space="preserve">1. </w:t>
      </w:r>
      <w:r>
        <w:rPr>
          <w:szCs w:val="28"/>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9554CF">
        <w:rPr>
          <w:bCs/>
          <w:szCs w:val="28"/>
          <w:lang w:val="uk-UA"/>
        </w:rPr>
        <w:t>517453139</w:t>
      </w:r>
      <w:r w:rsidR="00BC2555" w:rsidRPr="00BC2555">
        <w:rPr>
          <w:bCs/>
          <w:szCs w:val="28"/>
          <w:lang w:val="uk-UA"/>
        </w:rPr>
        <w:t>)</w:t>
      </w:r>
      <w:r w:rsidR="00BC2555">
        <w:rPr>
          <w:bCs/>
          <w:szCs w:val="28"/>
          <w:lang w:val="uk-UA"/>
        </w:rPr>
        <w:t>.</w:t>
      </w:r>
    </w:p>
    <w:p w14:paraId="36897DAA" w14:textId="77777777" w:rsidR="00585118" w:rsidRPr="00BC2555" w:rsidRDefault="00585118" w:rsidP="00302AE0">
      <w:pPr>
        <w:pStyle w:val="a3"/>
        <w:ind w:firstLine="567"/>
        <w:rPr>
          <w:b/>
          <w:lang w:val="uk-UA"/>
        </w:rPr>
      </w:pPr>
    </w:p>
    <w:p w14:paraId="037AADF5" w14:textId="6E9036C5" w:rsidR="00302AE0" w:rsidRDefault="00302AE0" w:rsidP="00302AE0">
      <w:pPr>
        <w:pStyle w:val="a3"/>
        <w:ind w:firstLine="567"/>
        <w:rPr>
          <w:lang w:val="uk-UA"/>
        </w:rPr>
      </w:pPr>
      <w:r>
        <w:rPr>
          <w:szCs w:val="28"/>
          <w:lang w:val="uk-UA"/>
        </w:rPr>
        <w:t>2. Департаменту земельних ресурсів виконавчого органу Київської міської ради (Київської міської державної адміністрації) в</w:t>
      </w:r>
      <w:r>
        <w:rPr>
          <w:lang w:val="uk-UA"/>
        </w:rPr>
        <w:t>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2D922891" w14:textId="5B2B0609" w:rsidR="001C5C24" w:rsidRDefault="001C5C24" w:rsidP="00302AE0">
      <w:pPr>
        <w:pStyle w:val="a3"/>
        <w:ind w:firstLine="567"/>
        <w:rPr>
          <w:lang w:val="uk-UA"/>
        </w:rPr>
      </w:pPr>
    </w:p>
    <w:p w14:paraId="1C936C6D" w14:textId="1AEBD915" w:rsidR="001C5C24" w:rsidRDefault="001C5C24" w:rsidP="00302AE0">
      <w:pPr>
        <w:pStyle w:val="a3"/>
        <w:ind w:firstLine="567"/>
        <w:rPr>
          <w:lang w:val="uk-UA"/>
        </w:rPr>
      </w:pPr>
      <w:r w:rsidRPr="009554CF">
        <w:rPr>
          <w:lang w:val="uk-UA"/>
        </w:rPr>
        <w:t>3</w:t>
      </w:r>
      <w:r>
        <w:rPr>
          <w:lang w:val="uk-UA"/>
        </w:rPr>
        <w:t>.</w:t>
      </w:r>
      <w:r w:rsidRPr="009554CF">
        <w:rPr>
          <w:lang w:val="uk-UA"/>
        </w:rPr>
        <w:t xml:space="preserve"> </w:t>
      </w:r>
      <w:proofErr w:type="spellStart"/>
      <w:r w:rsidRPr="00FB7667">
        <w:rPr>
          <w:lang w:val="uk-UA"/>
        </w:rPr>
        <w:t>Унести</w:t>
      </w:r>
      <w:proofErr w:type="spellEnd"/>
      <w:r w:rsidRPr="00FB7667">
        <w:rPr>
          <w:lang w:val="uk-UA"/>
        </w:rPr>
        <w:t xml:space="preserve"> зміни </w:t>
      </w:r>
      <w:r>
        <w:rPr>
          <w:lang w:val="uk-UA"/>
        </w:rPr>
        <w:t xml:space="preserve">у </w:t>
      </w:r>
      <w:hyperlink r:id="rId9" w:tgtFrame="_blank" w:history="1">
        <w:r w:rsidRPr="000B570E">
          <w:rPr>
            <w:rStyle w:val="af1"/>
            <w:color w:val="auto"/>
            <w:u w:val="none"/>
            <w:lang w:val="uk-UA"/>
          </w:rPr>
          <w:t>д</w:t>
        </w:r>
        <w:r w:rsidRPr="001C5C24">
          <w:rPr>
            <w:rStyle w:val="af1"/>
            <w:color w:val="auto"/>
            <w:u w:val="none"/>
            <w:lang w:val="uk-UA"/>
          </w:rPr>
          <w:t xml:space="preserve">одаток до рішення Київської міської ради </w:t>
        </w:r>
        <w:r w:rsidR="00E81DC1">
          <w:rPr>
            <w:rStyle w:val="af1"/>
            <w:color w:val="auto"/>
            <w:u w:val="none"/>
            <w:lang w:val="uk-UA"/>
          </w:rPr>
          <w:t xml:space="preserve">                                        </w:t>
        </w:r>
        <w:r w:rsidRPr="001C5C24">
          <w:rPr>
            <w:rStyle w:val="af1"/>
            <w:color w:val="auto"/>
            <w:u w:val="none"/>
            <w:lang w:val="uk-UA"/>
          </w:rPr>
          <w:t xml:space="preserve">від </w:t>
        </w:r>
        <w:r>
          <w:rPr>
            <w:szCs w:val="28"/>
            <w:lang w:val="uk-UA"/>
          </w:rPr>
          <w:t xml:space="preserve">02 листопада 2023 року № 7212/7253 </w:t>
        </w:r>
      </w:hyperlink>
      <w:r>
        <w:rPr>
          <w:lang w:val="uk-UA"/>
        </w:rPr>
        <w:t>«</w:t>
      </w:r>
      <w:r w:rsidRPr="004F0174">
        <w:rPr>
          <w:lang w:val="uk-UA"/>
        </w:rPr>
        <w:t>Про затвердженн</w:t>
      </w:r>
      <w:r>
        <w:rPr>
          <w:lang w:val="uk-UA"/>
        </w:rPr>
        <w:t xml:space="preserve">я технічних документацій </w:t>
      </w:r>
      <w:r w:rsidRPr="004F0174">
        <w:rPr>
          <w:lang w:val="uk-UA"/>
        </w:rPr>
        <w:t>із землеустрою щодо інвентаризації земель</w:t>
      </w:r>
      <w:r>
        <w:rPr>
          <w:lang w:val="uk-UA"/>
        </w:rPr>
        <w:t>», замінивши у назві технічної документації із землеустрою у графі з порядковим номером 5 цифри «63:267» на цифри «63:276».</w:t>
      </w:r>
    </w:p>
    <w:p w14:paraId="1FA9ED5A" w14:textId="77777777" w:rsidR="001C5C24" w:rsidRDefault="001C5C24" w:rsidP="00302AE0">
      <w:pPr>
        <w:pStyle w:val="a3"/>
        <w:ind w:firstLine="567"/>
        <w:rPr>
          <w:lang w:val="uk-UA"/>
        </w:rPr>
      </w:pPr>
    </w:p>
    <w:p w14:paraId="147049ED" w14:textId="4D9C187E" w:rsidR="00302AE0" w:rsidRDefault="001C5C24" w:rsidP="00302AE0">
      <w:pPr>
        <w:tabs>
          <w:tab w:val="left" w:pos="1134"/>
        </w:tabs>
        <w:ind w:firstLine="567"/>
        <w:jc w:val="both"/>
        <w:rPr>
          <w:snapToGrid w:val="0"/>
          <w:sz w:val="28"/>
          <w:lang w:val="uk-UA"/>
        </w:rPr>
      </w:pPr>
      <w:r>
        <w:rPr>
          <w:snapToGrid w:val="0"/>
          <w:sz w:val="28"/>
          <w:lang w:val="uk-UA"/>
        </w:rPr>
        <w:t>4</w:t>
      </w:r>
      <w:r w:rsidR="00302AE0">
        <w:rPr>
          <w:snapToGrid w:val="0"/>
          <w:sz w:val="28"/>
          <w:lang w:val="uk-UA"/>
        </w:rPr>
        <w:t xml:space="preserve">. Контроль за виконанням цього рішення покласти на постійну комісію Київської міської ради з питань архітектури, </w:t>
      </w:r>
      <w:proofErr w:type="spellStart"/>
      <w:r w:rsidR="00302AE0">
        <w:rPr>
          <w:snapToGrid w:val="0"/>
          <w:sz w:val="28"/>
          <w:lang w:val="uk-UA"/>
        </w:rPr>
        <w:t>містопланування</w:t>
      </w:r>
      <w:proofErr w:type="spellEnd"/>
      <w:r w:rsidR="00302AE0">
        <w:rPr>
          <w:snapToGrid w:val="0"/>
          <w:sz w:val="28"/>
          <w:lang w:val="uk-UA"/>
        </w:rPr>
        <w:t xml:space="preserve"> та земельних відносин.</w:t>
      </w:r>
    </w:p>
    <w:p w14:paraId="32D0CC3C" w14:textId="77777777" w:rsidR="00302AE0" w:rsidRDefault="00302AE0" w:rsidP="00302AE0">
      <w:pPr>
        <w:tabs>
          <w:tab w:val="left" w:pos="1134"/>
        </w:tabs>
        <w:ind w:firstLine="567"/>
        <w:jc w:val="both"/>
        <w:rPr>
          <w:snapToGrid w:val="0"/>
          <w:sz w:val="28"/>
          <w:lang w:val="uk-UA"/>
        </w:rPr>
      </w:pPr>
    </w:p>
    <w:p w14:paraId="0F37EA0C" w14:textId="77777777" w:rsidR="00302AE0" w:rsidRDefault="00302AE0" w:rsidP="00302AE0">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302AE0" w14:paraId="25CD3BE8" w14:textId="77777777" w:rsidTr="005202D1">
        <w:tc>
          <w:tcPr>
            <w:tcW w:w="5083" w:type="dxa"/>
            <w:hideMark/>
          </w:tcPr>
          <w:p w14:paraId="6F1A9670" w14:textId="77777777" w:rsidR="00302AE0" w:rsidRDefault="00302AE0" w:rsidP="005202D1">
            <w:pPr>
              <w:tabs>
                <w:tab w:val="left" w:pos="1134"/>
              </w:tabs>
              <w:jc w:val="both"/>
              <w:rPr>
                <w:snapToGrid w:val="0"/>
                <w:sz w:val="28"/>
                <w:lang w:val="uk-UA" w:eastAsia="uk-UA"/>
              </w:rPr>
            </w:pPr>
            <w:r>
              <w:rPr>
                <w:sz w:val="28"/>
                <w:szCs w:val="28"/>
                <w:lang w:val="uk-UA" w:eastAsia="uk-UA"/>
              </w:rPr>
              <w:t>Київський міський голова</w:t>
            </w:r>
          </w:p>
        </w:tc>
        <w:tc>
          <w:tcPr>
            <w:tcW w:w="5084" w:type="dxa"/>
            <w:hideMark/>
          </w:tcPr>
          <w:p w14:paraId="6A0A3CD9" w14:textId="77777777" w:rsidR="00302AE0" w:rsidRDefault="00302AE0" w:rsidP="005202D1">
            <w:pPr>
              <w:tabs>
                <w:tab w:val="left" w:pos="1134"/>
              </w:tabs>
              <w:jc w:val="right"/>
              <w:rPr>
                <w:snapToGrid w:val="0"/>
                <w:sz w:val="28"/>
                <w:lang w:val="uk-UA" w:eastAsia="uk-UA"/>
              </w:rPr>
            </w:pPr>
            <w:proofErr w:type="spellStart"/>
            <w:r>
              <w:rPr>
                <w:sz w:val="28"/>
                <w:szCs w:val="28"/>
                <w:lang w:val="en-US" w:eastAsia="uk-UA"/>
              </w:rPr>
              <w:t>Віталій</w:t>
            </w:r>
            <w:proofErr w:type="spellEnd"/>
            <w:r>
              <w:rPr>
                <w:sz w:val="28"/>
                <w:szCs w:val="28"/>
                <w:lang w:val="en-US" w:eastAsia="uk-UA"/>
              </w:rPr>
              <w:t xml:space="preserve"> КЛИЧКО</w:t>
            </w:r>
          </w:p>
        </w:tc>
      </w:tr>
    </w:tbl>
    <w:p w14:paraId="4D7FFC69" w14:textId="77777777" w:rsidR="00302AE0" w:rsidRDefault="00302AE0" w:rsidP="00302AE0">
      <w:pPr>
        <w:tabs>
          <w:tab w:val="left" w:pos="1134"/>
        </w:tabs>
        <w:ind w:firstLine="567"/>
        <w:jc w:val="both"/>
        <w:rPr>
          <w:snapToGrid w:val="0"/>
          <w:sz w:val="28"/>
          <w:lang w:val="uk-UA"/>
        </w:rPr>
      </w:pPr>
    </w:p>
    <w:p w14:paraId="42032CC6" w14:textId="77777777" w:rsidR="00302AE0" w:rsidRDefault="00302AE0" w:rsidP="00302AE0">
      <w:pPr>
        <w:jc w:val="both"/>
        <w:rPr>
          <w:bCs/>
          <w:color w:val="000000"/>
          <w:sz w:val="28"/>
          <w:szCs w:val="28"/>
          <w:lang w:val="uk-UA" w:eastAsia="uk-UA"/>
        </w:rPr>
      </w:pPr>
    </w:p>
    <w:p w14:paraId="0ED97F99" w14:textId="77777777" w:rsidR="00302AE0" w:rsidRDefault="00302AE0" w:rsidP="00302AE0">
      <w:pPr>
        <w:rPr>
          <w:bCs/>
          <w:color w:val="000000"/>
          <w:sz w:val="28"/>
          <w:szCs w:val="28"/>
          <w:lang w:val="uk-UA" w:eastAsia="uk-UA"/>
        </w:rPr>
        <w:sectPr w:rsidR="00302AE0" w:rsidSect="00302AE0">
          <w:pgSz w:w="11906" w:h="16838"/>
          <w:pgMar w:top="1276" w:right="595" w:bottom="2127" w:left="1701" w:header="720" w:footer="720" w:gutter="0"/>
          <w:cols w:space="720"/>
        </w:sectPr>
      </w:pPr>
    </w:p>
    <w:p w14:paraId="4900D7FD" w14:textId="77777777" w:rsidR="00302AE0" w:rsidRDefault="00302AE0" w:rsidP="00302AE0">
      <w:pPr>
        <w:jc w:val="right"/>
        <w:rPr>
          <w:b/>
          <w:bCs/>
          <w:color w:val="000000"/>
          <w:sz w:val="28"/>
          <w:szCs w:val="28"/>
          <w:lang w:val="uk-UA" w:eastAsia="uk-UA"/>
        </w:rPr>
      </w:pPr>
    </w:p>
    <w:p w14:paraId="406AE2B8" w14:textId="77777777" w:rsidR="00302AE0" w:rsidRDefault="00302AE0" w:rsidP="00302AE0">
      <w:pPr>
        <w:ind w:left="284" w:hanging="142"/>
        <w:rPr>
          <w:b/>
          <w:bCs/>
          <w:color w:val="000000"/>
          <w:sz w:val="28"/>
          <w:szCs w:val="28"/>
          <w:lang w:val="uk-UA" w:eastAsia="uk-UA"/>
        </w:rPr>
      </w:pPr>
      <w:r>
        <w:rPr>
          <w:b/>
          <w:bCs/>
          <w:color w:val="000000"/>
          <w:sz w:val="28"/>
          <w:szCs w:val="28"/>
          <w:lang w:val="uk-UA" w:eastAsia="uk-UA"/>
        </w:rPr>
        <w:t>ПОДАННЯ:</w:t>
      </w:r>
    </w:p>
    <w:p w14:paraId="5F889691" w14:textId="77777777" w:rsidR="00302AE0" w:rsidRDefault="00302AE0" w:rsidP="00302AE0">
      <w:pPr>
        <w:rPr>
          <w:b/>
          <w:bCs/>
          <w:color w:val="000000"/>
          <w:sz w:val="28"/>
          <w:szCs w:val="28"/>
          <w:lang w:val="uk-UA" w:eastAsia="uk-UA"/>
        </w:rPr>
      </w:pPr>
    </w:p>
    <w:tbl>
      <w:tblPr>
        <w:tblStyle w:val="a9"/>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31"/>
        <w:gridCol w:w="3980"/>
      </w:tblGrid>
      <w:tr w:rsidR="00302AE0" w:rsidRPr="00141AC3" w14:paraId="592E6E76" w14:textId="77777777" w:rsidTr="005202D1">
        <w:tc>
          <w:tcPr>
            <w:tcW w:w="5812" w:type="dxa"/>
            <w:hideMark/>
          </w:tcPr>
          <w:p w14:paraId="16051DD5" w14:textId="77777777" w:rsidR="00302AE0" w:rsidRPr="00141AC3" w:rsidRDefault="00302AE0" w:rsidP="005202D1">
            <w:pPr>
              <w:jc w:val="both"/>
              <w:rPr>
                <w:color w:val="000000"/>
                <w:sz w:val="28"/>
                <w:szCs w:val="28"/>
                <w:lang w:val="uk-UA" w:eastAsia="uk-UA"/>
              </w:rPr>
            </w:pPr>
            <w:r w:rsidRPr="00141AC3">
              <w:rPr>
                <w:color w:val="000000"/>
                <w:sz w:val="28"/>
                <w:szCs w:val="28"/>
                <w:lang w:val="uk-UA" w:eastAsia="uk-UA"/>
              </w:rPr>
              <w:t xml:space="preserve">Заступник голови </w:t>
            </w:r>
          </w:p>
          <w:p w14:paraId="5D563018" w14:textId="77777777" w:rsidR="00302AE0" w:rsidRPr="00141AC3" w:rsidRDefault="00302AE0" w:rsidP="005202D1">
            <w:pPr>
              <w:jc w:val="both"/>
              <w:rPr>
                <w:color w:val="000000"/>
                <w:sz w:val="28"/>
                <w:szCs w:val="28"/>
                <w:lang w:val="uk-UA" w:eastAsia="uk-UA"/>
              </w:rPr>
            </w:pPr>
            <w:r w:rsidRPr="00141AC3">
              <w:rPr>
                <w:color w:val="000000"/>
                <w:sz w:val="28"/>
                <w:szCs w:val="28"/>
                <w:lang w:val="uk-UA" w:eastAsia="uk-UA"/>
              </w:rPr>
              <w:t>Київської міської державної адміністрації</w:t>
            </w:r>
          </w:p>
          <w:p w14:paraId="4E800001" w14:textId="77777777" w:rsidR="00302AE0" w:rsidRPr="00141AC3" w:rsidRDefault="00302AE0" w:rsidP="005202D1">
            <w:pPr>
              <w:jc w:val="both"/>
              <w:rPr>
                <w:sz w:val="28"/>
                <w:szCs w:val="28"/>
                <w:lang w:val="uk-UA" w:eastAsia="uk-UA"/>
              </w:rPr>
            </w:pPr>
            <w:r w:rsidRPr="00141AC3">
              <w:rPr>
                <w:color w:val="000000"/>
                <w:sz w:val="28"/>
                <w:szCs w:val="28"/>
                <w:lang w:val="uk-UA" w:eastAsia="uk-UA"/>
              </w:rPr>
              <w:t>з питань здійснення самоврядних повноважень</w:t>
            </w:r>
          </w:p>
        </w:tc>
        <w:tc>
          <w:tcPr>
            <w:tcW w:w="4111" w:type="dxa"/>
            <w:gridSpan w:val="2"/>
          </w:tcPr>
          <w:p w14:paraId="1F8D06CC" w14:textId="77777777" w:rsidR="00302AE0" w:rsidRPr="00141AC3" w:rsidRDefault="00302AE0" w:rsidP="005202D1">
            <w:pPr>
              <w:ind w:right="112"/>
              <w:jc w:val="right"/>
              <w:rPr>
                <w:color w:val="000000"/>
                <w:sz w:val="28"/>
                <w:szCs w:val="28"/>
                <w:shd w:val="clear" w:color="auto" w:fill="FFFFFF"/>
                <w:lang w:val="uk-UA" w:eastAsia="uk-UA"/>
              </w:rPr>
            </w:pPr>
          </w:p>
          <w:p w14:paraId="004A9130" w14:textId="77777777" w:rsidR="00302AE0" w:rsidRPr="00141AC3" w:rsidRDefault="00302AE0" w:rsidP="005202D1">
            <w:pPr>
              <w:ind w:right="112"/>
              <w:jc w:val="right"/>
              <w:rPr>
                <w:color w:val="000000"/>
                <w:sz w:val="28"/>
                <w:szCs w:val="28"/>
                <w:shd w:val="clear" w:color="auto" w:fill="FFFFFF"/>
                <w:lang w:val="uk-UA" w:eastAsia="uk-UA"/>
              </w:rPr>
            </w:pPr>
          </w:p>
          <w:p w14:paraId="47B08015" w14:textId="77777777" w:rsidR="00302AE0" w:rsidRPr="00141AC3" w:rsidRDefault="00302AE0" w:rsidP="005202D1">
            <w:pPr>
              <w:ind w:right="112"/>
              <w:jc w:val="right"/>
              <w:rPr>
                <w:sz w:val="28"/>
                <w:szCs w:val="28"/>
                <w:lang w:val="uk-UA" w:eastAsia="uk-UA"/>
              </w:rPr>
            </w:pPr>
            <w:r w:rsidRPr="00141AC3">
              <w:rPr>
                <w:color w:val="000000"/>
                <w:sz w:val="28"/>
                <w:szCs w:val="28"/>
                <w:shd w:val="clear" w:color="auto" w:fill="FFFFFF"/>
                <w:lang w:val="uk-UA" w:eastAsia="uk-UA"/>
              </w:rPr>
              <w:t>Петро ОЛЕНИЧ</w:t>
            </w:r>
          </w:p>
        </w:tc>
      </w:tr>
      <w:tr w:rsidR="00302AE0" w:rsidRPr="00141AC3" w14:paraId="77FCAF50" w14:textId="77777777" w:rsidTr="005202D1">
        <w:tc>
          <w:tcPr>
            <w:tcW w:w="5812" w:type="dxa"/>
          </w:tcPr>
          <w:p w14:paraId="65507C02" w14:textId="77777777" w:rsidR="00302AE0" w:rsidRPr="00141AC3" w:rsidRDefault="00302AE0" w:rsidP="005202D1">
            <w:pPr>
              <w:ind w:right="112"/>
              <w:jc w:val="both"/>
              <w:rPr>
                <w:color w:val="000000"/>
                <w:sz w:val="28"/>
                <w:szCs w:val="28"/>
                <w:lang w:val="uk-UA" w:eastAsia="uk-UA"/>
              </w:rPr>
            </w:pPr>
          </w:p>
          <w:p w14:paraId="5BB23C15" w14:textId="77777777" w:rsidR="00302AE0" w:rsidRPr="00141AC3" w:rsidRDefault="00302AE0" w:rsidP="005202D1">
            <w:pPr>
              <w:ind w:right="112"/>
              <w:jc w:val="both"/>
              <w:rPr>
                <w:color w:val="000000"/>
                <w:sz w:val="28"/>
                <w:szCs w:val="28"/>
                <w:lang w:val="uk-UA" w:eastAsia="uk-UA"/>
              </w:rPr>
            </w:pPr>
            <w:r w:rsidRPr="00141AC3">
              <w:rPr>
                <w:color w:val="000000"/>
                <w:sz w:val="28"/>
                <w:szCs w:val="28"/>
                <w:lang w:val="uk-UA" w:eastAsia="uk-UA"/>
              </w:rPr>
              <w:t>Директор Департаменту земельних ресурсів</w:t>
            </w:r>
          </w:p>
          <w:p w14:paraId="5FB7C5EC" w14:textId="77777777" w:rsidR="00302AE0" w:rsidRPr="00141AC3" w:rsidRDefault="00302AE0" w:rsidP="005202D1">
            <w:pPr>
              <w:ind w:right="112"/>
              <w:jc w:val="both"/>
              <w:rPr>
                <w:color w:val="000000"/>
                <w:sz w:val="28"/>
                <w:szCs w:val="28"/>
                <w:lang w:val="uk-UA" w:eastAsia="uk-UA"/>
              </w:rPr>
            </w:pPr>
            <w:r w:rsidRPr="00141AC3">
              <w:rPr>
                <w:color w:val="000000"/>
                <w:sz w:val="28"/>
                <w:szCs w:val="28"/>
                <w:lang w:val="uk-UA" w:eastAsia="uk-UA"/>
              </w:rPr>
              <w:t xml:space="preserve">виконавчого органу Київської міської ради </w:t>
            </w:r>
          </w:p>
          <w:p w14:paraId="2830D5D6" w14:textId="77777777" w:rsidR="00302AE0" w:rsidRPr="00141AC3" w:rsidRDefault="00302AE0" w:rsidP="005202D1">
            <w:pPr>
              <w:ind w:right="112"/>
              <w:jc w:val="both"/>
              <w:rPr>
                <w:sz w:val="28"/>
                <w:szCs w:val="28"/>
                <w:lang w:val="uk-UA" w:eastAsia="uk-UA"/>
              </w:rPr>
            </w:pPr>
            <w:r w:rsidRPr="00141AC3">
              <w:rPr>
                <w:color w:val="000000"/>
                <w:sz w:val="28"/>
                <w:szCs w:val="28"/>
                <w:lang w:val="uk-UA" w:eastAsia="uk-UA"/>
              </w:rPr>
              <w:t>(Київської міської державної адміністрації)</w:t>
            </w:r>
          </w:p>
        </w:tc>
        <w:tc>
          <w:tcPr>
            <w:tcW w:w="4111" w:type="dxa"/>
            <w:gridSpan w:val="2"/>
          </w:tcPr>
          <w:p w14:paraId="74884A2E" w14:textId="77777777" w:rsidR="00302AE0" w:rsidRPr="00141AC3" w:rsidRDefault="00302AE0" w:rsidP="005202D1">
            <w:pPr>
              <w:ind w:right="112"/>
              <w:jc w:val="right"/>
              <w:rPr>
                <w:rStyle w:val="a8"/>
                <w:b w:val="0"/>
                <w:sz w:val="28"/>
                <w:szCs w:val="28"/>
              </w:rPr>
            </w:pPr>
          </w:p>
          <w:p w14:paraId="2B92C5F1" w14:textId="77777777" w:rsidR="00302AE0" w:rsidRPr="00141AC3" w:rsidRDefault="00302AE0" w:rsidP="005202D1">
            <w:pPr>
              <w:ind w:right="112"/>
              <w:rPr>
                <w:rStyle w:val="a8"/>
                <w:b w:val="0"/>
                <w:sz w:val="28"/>
                <w:szCs w:val="28"/>
                <w:lang w:val="uk-UA" w:eastAsia="uk-UA"/>
              </w:rPr>
            </w:pPr>
          </w:p>
          <w:p w14:paraId="38C07283" w14:textId="77777777" w:rsidR="00302AE0" w:rsidRPr="00141AC3" w:rsidRDefault="00302AE0" w:rsidP="005202D1">
            <w:pPr>
              <w:ind w:right="112"/>
              <w:jc w:val="right"/>
              <w:rPr>
                <w:rStyle w:val="a8"/>
                <w:b w:val="0"/>
                <w:sz w:val="28"/>
                <w:szCs w:val="28"/>
                <w:lang w:val="uk-UA" w:eastAsia="uk-UA"/>
              </w:rPr>
            </w:pPr>
          </w:p>
          <w:p w14:paraId="49F5DBC3" w14:textId="77777777" w:rsidR="00302AE0" w:rsidRPr="00141AC3" w:rsidRDefault="00302AE0" w:rsidP="005202D1">
            <w:pPr>
              <w:ind w:right="112"/>
              <w:jc w:val="right"/>
              <w:rPr>
                <w:sz w:val="28"/>
                <w:szCs w:val="28"/>
              </w:rPr>
            </w:pPr>
            <w:r w:rsidRPr="00141AC3">
              <w:rPr>
                <w:rStyle w:val="a8"/>
                <w:b w:val="0"/>
                <w:sz w:val="28"/>
                <w:szCs w:val="28"/>
                <w:lang w:val="uk-UA" w:eastAsia="uk-UA"/>
              </w:rPr>
              <w:t>Валентина ПЕЛИХ</w:t>
            </w:r>
          </w:p>
        </w:tc>
      </w:tr>
      <w:tr w:rsidR="00302AE0" w:rsidRPr="00141AC3" w14:paraId="2783E517" w14:textId="77777777" w:rsidTr="005202D1">
        <w:tc>
          <w:tcPr>
            <w:tcW w:w="5943" w:type="dxa"/>
            <w:gridSpan w:val="2"/>
          </w:tcPr>
          <w:p w14:paraId="33DE8A59" w14:textId="77777777" w:rsidR="00302AE0" w:rsidRPr="00141AC3" w:rsidRDefault="00302AE0" w:rsidP="005202D1">
            <w:pPr>
              <w:ind w:right="112"/>
              <w:jc w:val="both"/>
              <w:rPr>
                <w:color w:val="000000"/>
                <w:sz w:val="28"/>
                <w:szCs w:val="28"/>
                <w:lang w:val="uk-UA" w:eastAsia="uk-UA"/>
              </w:rPr>
            </w:pPr>
          </w:p>
          <w:p w14:paraId="7B6E3C97" w14:textId="77777777" w:rsidR="00302AE0" w:rsidRPr="00141AC3" w:rsidRDefault="00302AE0" w:rsidP="005202D1">
            <w:pPr>
              <w:spacing w:line="254" w:lineRule="auto"/>
              <w:ind w:left="-104" w:right="112" w:firstLine="104"/>
              <w:outlineLvl w:val="0"/>
              <w:rPr>
                <w:sz w:val="28"/>
                <w:szCs w:val="28"/>
                <w:lang w:val="uk-UA" w:eastAsia="en-US"/>
              </w:rPr>
            </w:pPr>
            <w:r w:rsidRPr="00141AC3">
              <w:rPr>
                <w:sz w:val="28"/>
                <w:szCs w:val="28"/>
                <w:lang w:val="uk-UA" w:eastAsia="en-US"/>
              </w:rPr>
              <w:t xml:space="preserve">Начальник юридичного управління </w:t>
            </w:r>
          </w:p>
          <w:p w14:paraId="4F1758E7" w14:textId="77777777" w:rsidR="00302AE0" w:rsidRPr="00141AC3" w:rsidRDefault="00302AE0" w:rsidP="005202D1">
            <w:pPr>
              <w:spacing w:line="254" w:lineRule="auto"/>
              <w:ind w:right="112"/>
              <w:outlineLvl w:val="0"/>
              <w:rPr>
                <w:sz w:val="28"/>
                <w:szCs w:val="28"/>
                <w:lang w:val="uk-UA" w:eastAsia="en-US"/>
              </w:rPr>
            </w:pPr>
            <w:r w:rsidRPr="00141AC3">
              <w:rPr>
                <w:sz w:val="28"/>
                <w:szCs w:val="28"/>
                <w:lang w:val="uk-UA" w:eastAsia="en-US"/>
              </w:rPr>
              <w:t>Департаменту земельних ресурсів</w:t>
            </w:r>
          </w:p>
          <w:p w14:paraId="4DBA6D0F" w14:textId="77777777" w:rsidR="00302AE0" w:rsidRPr="00141AC3" w:rsidRDefault="00302AE0" w:rsidP="005202D1">
            <w:pPr>
              <w:spacing w:line="254" w:lineRule="auto"/>
              <w:ind w:right="112"/>
              <w:outlineLvl w:val="0"/>
              <w:rPr>
                <w:sz w:val="28"/>
                <w:szCs w:val="28"/>
                <w:lang w:val="uk-UA" w:eastAsia="en-US"/>
              </w:rPr>
            </w:pPr>
            <w:r w:rsidRPr="00141AC3">
              <w:rPr>
                <w:sz w:val="28"/>
                <w:szCs w:val="28"/>
                <w:lang w:val="uk-UA" w:eastAsia="en-US"/>
              </w:rPr>
              <w:t>виконавчого органу Київської міської ради</w:t>
            </w:r>
          </w:p>
          <w:p w14:paraId="03F6BBCF" w14:textId="77777777" w:rsidR="00302AE0" w:rsidRPr="00141AC3" w:rsidRDefault="00302AE0" w:rsidP="005202D1">
            <w:pPr>
              <w:ind w:right="112"/>
              <w:jc w:val="both"/>
              <w:rPr>
                <w:sz w:val="28"/>
                <w:szCs w:val="28"/>
                <w:lang w:val="uk-UA" w:eastAsia="uk-UA"/>
              </w:rPr>
            </w:pPr>
            <w:r w:rsidRPr="00141AC3">
              <w:rPr>
                <w:sz w:val="28"/>
                <w:szCs w:val="28"/>
                <w:lang w:val="uk-UA" w:eastAsia="en-US"/>
              </w:rPr>
              <w:t>(Київської міської державної адміністрації)</w:t>
            </w:r>
          </w:p>
        </w:tc>
        <w:tc>
          <w:tcPr>
            <w:tcW w:w="3980" w:type="dxa"/>
          </w:tcPr>
          <w:p w14:paraId="2B8FA222" w14:textId="77777777" w:rsidR="00302AE0" w:rsidRPr="009554CF" w:rsidRDefault="00302AE0" w:rsidP="005202D1">
            <w:pPr>
              <w:ind w:right="112"/>
              <w:jc w:val="right"/>
              <w:rPr>
                <w:rStyle w:val="a8"/>
                <w:b w:val="0"/>
                <w:sz w:val="28"/>
                <w:szCs w:val="28"/>
                <w:lang w:val="uk-UA"/>
              </w:rPr>
            </w:pPr>
          </w:p>
          <w:p w14:paraId="404BB317" w14:textId="77777777" w:rsidR="00302AE0" w:rsidRPr="00141AC3" w:rsidRDefault="00302AE0" w:rsidP="005202D1">
            <w:pPr>
              <w:ind w:right="112"/>
              <w:jc w:val="right"/>
              <w:rPr>
                <w:rStyle w:val="a8"/>
                <w:b w:val="0"/>
                <w:sz w:val="28"/>
                <w:szCs w:val="28"/>
                <w:lang w:val="uk-UA" w:eastAsia="uk-UA"/>
              </w:rPr>
            </w:pPr>
          </w:p>
          <w:p w14:paraId="332250CC" w14:textId="77777777" w:rsidR="00302AE0" w:rsidRPr="00141AC3" w:rsidRDefault="00302AE0" w:rsidP="005202D1">
            <w:pPr>
              <w:ind w:right="112"/>
              <w:rPr>
                <w:rStyle w:val="a8"/>
                <w:b w:val="0"/>
                <w:sz w:val="28"/>
                <w:szCs w:val="28"/>
                <w:lang w:val="uk-UA" w:eastAsia="uk-UA"/>
              </w:rPr>
            </w:pPr>
          </w:p>
          <w:p w14:paraId="46827AF9" w14:textId="77777777" w:rsidR="00302AE0" w:rsidRPr="00141AC3" w:rsidRDefault="00302AE0" w:rsidP="005202D1">
            <w:pPr>
              <w:ind w:right="112"/>
              <w:jc w:val="right"/>
              <w:rPr>
                <w:rStyle w:val="a8"/>
                <w:b w:val="0"/>
                <w:sz w:val="28"/>
                <w:szCs w:val="28"/>
                <w:lang w:val="uk-UA" w:eastAsia="uk-UA"/>
              </w:rPr>
            </w:pPr>
          </w:p>
          <w:p w14:paraId="16B48CA2" w14:textId="77777777" w:rsidR="00302AE0" w:rsidRPr="00141AC3" w:rsidRDefault="00302AE0" w:rsidP="005202D1">
            <w:pPr>
              <w:ind w:right="112"/>
              <w:jc w:val="right"/>
              <w:rPr>
                <w:sz w:val="28"/>
                <w:szCs w:val="28"/>
              </w:rPr>
            </w:pPr>
            <w:r w:rsidRPr="00141AC3">
              <w:rPr>
                <w:rStyle w:val="a8"/>
                <w:b w:val="0"/>
                <w:sz w:val="28"/>
                <w:szCs w:val="28"/>
                <w:lang w:val="uk-UA" w:eastAsia="uk-UA"/>
              </w:rPr>
              <w:t>Дмитро РАДЗІЄВСЬКИЙ</w:t>
            </w:r>
          </w:p>
        </w:tc>
      </w:tr>
    </w:tbl>
    <w:p w14:paraId="09F86CB7" w14:textId="77777777" w:rsidR="00302AE0" w:rsidRPr="00141AC3" w:rsidRDefault="00302AE0" w:rsidP="00302AE0">
      <w:pPr>
        <w:ind w:right="112"/>
        <w:jc w:val="both"/>
        <w:rPr>
          <w:color w:val="000000"/>
          <w:sz w:val="28"/>
          <w:szCs w:val="28"/>
          <w:lang w:val="uk-UA" w:eastAsia="uk-UA"/>
        </w:rPr>
      </w:pPr>
    </w:p>
    <w:p w14:paraId="1A6F554A" w14:textId="77777777" w:rsidR="00302AE0" w:rsidRPr="00141AC3" w:rsidRDefault="00302AE0" w:rsidP="00302AE0">
      <w:pPr>
        <w:ind w:right="112"/>
        <w:rPr>
          <w:color w:val="000000"/>
          <w:sz w:val="28"/>
          <w:szCs w:val="28"/>
          <w:lang w:val="uk-UA" w:eastAsia="uk-UA"/>
        </w:rPr>
      </w:pPr>
    </w:p>
    <w:p w14:paraId="3C27C330" w14:textId="77777777" w:rsidR="00302AE0" w:rsidRPr="00141AC3" w:rsidRDefault="00302AE0" w:rsidP="00302AE0">
      <w:pPr>
        <w:ind w:right="112"/>
        <w:rPr>
          <w:color w:val="000000"/>
          <w:sz w:val="28"/>
          <w:szCs w:val="28"/>
          <w:lang w:val="uk-UA" w:eastAsia="uk-UA"/>
        </w:rPr>
      </w:pPr>
    </w:p>
    <w:p w14:paraId="5C77D0F7" w14:textId="77777777" w:rsidR="00302AE0" w:rsidRPr="00141AC3" w:rsidRDefault="00302AE0" w:rsidP="00302AE0">
      <w:pPr>
        <w:ind w:right="112" w:firstLine="142"/>
        <w:rPr>
          <w:b/>
          <w:color w:val="000000"/>
          <w:sz w:val="28"/>
          <w:szCs w:val="28"/>
          <w:lang w:val="uk-UA" w:eastAsia="uk-UA"/>
        </w:rPr>
      </w:pPr>
      <w:r w:rsidRPr="00141AC3">
        <w:rPr>
          <w:b/>
          <w:color w:val="000000"/>
          <w:sz w:val="28"/>
          <w:szCs w:val="28"/>
          <w:lang w:val="uk-UA" w:eastAsia="uk-UA"/>
        </w:rPr>
        <w:t>ПОГОДЖЕНО:</w:t>
      </w:r>
    </w:p>
    <w:p w14:paraId="7B988D56" w14:textId="77777777" w:rsidR="00302AE0" w:rsidRPr="00141AC3" w:rsidRDefault="00302AE0" w:rsidP="00302AE0">
      <w:pPr>
        <w:ind w:right="112"/>
        <w:rPr>
          <w:color w:val="000000"/>
          <w:sz w:val="28"/>
          <w:szCs w:val="28"/>
          <w:lang w:val="uk-UA" w:eastAsia="uk-UA"/>
        </w:rPr>
      </w:pPr>
    </w:p>
    <w:tbl>
      <w:tblPr>
        <w:tblStyle w:val="a9"/>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678"/>
      </w:tblGrid>
      <w:tr w:rsidR="00302AE0" w:rsidRPr="00141AC3" w14:paraId="43392B9A" w14:textId="77777777" w:rsidTr="005202D1">
        <w:tc>
          <w:tcPr>
            <w:tcW w:w="5245" w:type="dxa"/>
          </w:tcPr>
          <w:p w14:paraId="267314E1" w14:textId="77777777" w:rsidR="00302AE0" w:rsidRPr="00141AC3" w:rsidRDefault="00302AE0" w:rsidP="005202D1">
            <w:pPr>
              <w:ind w:right="112"/>
              <w:rPr>
                <w:color w:val="000000"/>
                <w:sz w:val="28"/>
                <w:szCs w:val="28"/>
                <w:lang w:val="uk-UA" w:eastAsia="uk-UA"/>
              </w:rPr>
            </w:pPr>
            <w:r w:rsidRPr="00141AC3">
              <w:rPr>
                <w:color w:val="000000"/>
                <w:sz w:val="28"/>
                <w:szCs w:val="28"/>
                <w:lang w:val="uk-UA" w:eastAsia="uk-UA"/>
              </w:rPr>
              <w:t xml:space="preserve">Постійна комісія Київської міської ради </w:t>
            </w:r>
          </w:p>
          <w:p w14:paraId="27F4C04D" w14:textId="77777777" w:rsidR="00302AE0" w:rsidRPr="00141AC3" w:rsidRDefault="00302AE0" w:rsidP="005202D1">
            <w:pPr>
              <w:ind w:right="112"/>
              <w:rPr>
                <w:color w:val="000000"/>
                <w:sz w:val="28"/>
                <w:szCs w:val="28"/>
                <w:lang w:val="uk-UA" w:eastAsia="uk-UA"/>
              </w:rPr>
            </w:pPr>
            <w:r w:rsidRPr="00141AC3">
              <w:rPr>
                <w:color w:val="000000"/>
                <w:sz w:val="28"/>
                <w:szCs w:val="28"/>
                <w:lang w:val="uk-UA" w:eastAsia="uk-UA"/>
              </w:rPr>
              <w:t xml:space="preserve">з питань архітектури, </w:t>
            </w:r>
            <w:proofErr w:type="spellStart"/>
            <w:r w:rsidRPr="00141AC3">
              <w:rPr>
                <w:snapToGrid w:val="0"/>
                <w:sz w:val="28"/>
                <w:szCs w:val="28"/>
                <w:lang w:val="uk-UA" w:eastAsia="uk-UA"/>
              </w:rPr>
              <w:t>містопланування</w:t>
            </w:r>
            <w:proofErr w:type="spellEnd"/>
          </w:p>
          <w:p w14:paraId="7382052A" w14:textId="77777777" w:rsidR="00302AE0" w:rsidRPr="00141AC3" w:rsidRDefault="00302AE0" w:rsidP="005202D1">
            <w:pPr>
              <w:ind w:right="112"/>
              <w:rPr>
                <w:color w:val="000000"/>
                <w:sz w:val="28"/>
                <w:szCs w:val="28"/>
                <w:lang w:val="uk-UA" w:eastAsia="uk-UA"/>
              </w:rPr>
            </w:pPr>
            <w:r w:rsidRPr="00141AC3">
              <w:rPr>
                <w:color w:val="000000"/>
                <w:sz w:val="28"/>
                <w:szCs w:val="28"/>
                <w:lang w:val="uk-UA" w:eastAsia="uk-UA"/>
              </w:rPr>
              <w:t>та земельних відносин</w:t>
            </w:r>
          </w:p>
          <w:p w14:paraId="5E0D0921" w14:textId="77777777" w:rsidR="00302AE0" w:rsidRPr="00141AC3" w:rsidRDefault="00302AE0" w:rsidP="005202D1">
            <w:pPr>
              <w:ind w:right="112"/>
              <w:rPr>
                <w:color w:val="000000"/>
                <w:sz w:val="28"/>
                <w:szCs w:val="28"/>
                <w:lang w:val="uk-UA" w:eastAsia="uk-UA"/>
              </w:rPr>
            </w:pPr>
          </w:p>
        </w:tc>
        <w:tc>
          <w:tcPr>
            <w:tcW w:w="4678" w:type="dxa"/>
          </w:tcPr>
          <w:p w14:paraId="35240DFB" w14:textId="77777777" w:rsidR="00302AE0" w:rsidRPr="00141AC3" w:rsidRDefault="00302AE0" w:rsidP="005202D1">
            <w:pPr>
              <w:ind w:right="112"/>
              <w:rPr>
                <w:color w:val="000000"/>
                <w:sz w:val="28"/>
                <w:szCs w:val="28"/>
                <w:lang w:val="uk-UA" w:eastAsia="uk-UA"/>
              </w:rPr>
            </w:pPr>
          </w:p>
        </w:tc>
      </w:tr>
      <w:tr w:rsidR="00302AE0" w:rsidRPr="00141AC3" w14:paraId="6E2B5FC1" w14:textId="77777777" w:rsidTr="005202D1">
        <w:tc>
          <w:tcPr>
            <w:tcW w:w="5245" w:type="dxa"/>
            <w:hideMark/>
          </w:tcPr>
          <w:p w14:paraId="034A8F7C" w14:textId="77777777" w:rsidR="00302AE0" w:rsidRPr="00141AC3" w:rsidRDefault="00302AE0" w:rsidP="005202D1">
            <w:pPr>
              <w:ind w:right="112"/>
              <w:rPr>
                <w:color w:val="000000"/>
                <w:sz w:val="28"/>
                <w:szCs w:val="28"/>
                <w:lang w:val="uk-UA" w:eastAsia="uk-UA"/>
              </w:rPr>
            </w:pPr>
            <w:r w:rsidRPr="00141AC3">
              <w:rPr>
                <w:color w:val="000000"/>
                <w:sz w:val="28"/>
                <w:szCs w:val="28"/>
                <w:lang w:val="uk-UA" w:eastAsia="uk-UA"/>
              </w:rPr>
              <w:t>Голова</w:t>
            </w:r>
          </w:p>
        </w:tc>
        <w:tc>
          <w:tcPr>
            <w:tcW w:w="4678" w:type="dxa"/>
            <w:hideMark/>
          </w:tcPr>
          <w:p w14:paraId="5E6F4809" w14:textId="77777777" w:rsidR="00302AE0" w:rsidRPr="00141AC3" w:rsidRDefault="00302AE0" w:rsidP="005202D1">
            <w:pPr>
              <w:ind w:right="112"/>
              <w:jc w:val="right"/>
              <w:rPr>
                <w:color w:val="000000"/>
                <w:sz w:val="28"/>
                <w:szCs w:val="28"/>
                <w:lang w:val="uk-UA" w:eastAsia="uk-UA"/>
              </w:rPr>
            </w:pPr>
            <w:r w:rsidRPr="00141AC3">
              <w:rPr>
                <w:rStyle w:val="a8"/>
                <w:b w:val="0"/>
                <w:sz w:val="28"/>
                <w:szCs w:val="28"/>
                <w:lang w:val="uk-UA" w:eastAsia="uk-UA"/>
              </w:rPr>
              <w:t>Михайло ТЕРЕНТЬЄВ</w:t>
            </w:r>
          </w:p>
        </w:tc>
      </w:tr>
      <w:tr w:rsidR="00302AE0" w:rsidRPr="00141AC3" w14:paraId="3A62A89C" w14:textId="77777777" w:rsidTr="005202D1">
        <w:tc>
          <w:tcPr>
            <w:tcW w:w="5245" w:type="dxa"/>
          </w:tcPr>
          <w:p w14:paraId="110561D5" w14:textId="77777777" w:rsidR="00302AE0" w:rsidRPr="00141AC3" w:rsidRDefault="00302AE0" w:rsidP="005202D1">
            <w:pPr>
              <w:ind w:right="112"/>
              <w:rPr>
                <w:color w:val="000000"/>
                <w:sz w:val="28"/>
                <w:szCs w:val="28"/>
                <w:lang w:val="uk-UA" w:eastAsia="uk-UA"/>
              </w:rPr>
            </w:pPr>
          </w:p>
          <w:p w14:paraId="1686DF74" w14:textId="77777777" w:rsidR="00302AE0" w:rsidRPr="00141AC3" w:rsidRDefault="00302AE0" w:rsidP="005202D1">
            <w:pPr>
              <w:ind w:right="112"/>
              <w:rPr>
                <w:color w:val="000000"/>
                <w:sz w:val="28"/>
                <w:szCs w:val="28"/>
                <w:lang w:val="uk-UA" w:eastAsia="uk-UA"/>
              </w:rPr>
            </w:pPr>
            <w:r w:rsidRPr="00141AC3">
              <w:rPr>
                <w:color w:val="000000"/>
                <w:sz w:val="28"/>
                <w:szCs w:val="28"/>
                <w:lang w:val="uk-UA" w:eastAsia="uk-UA"/>
              </w:rPr>
              <w:t>Секретар</w:t>
            </w:r>
          </w:p>
        </w:tc>
        <w:tc>
          <w:tcPr>
            <w:tcW w:w="4678" w:type="dxa"/>
          </w:tcPr>
          <w:p w14:paraId="4F372C06" w14:textId="77777777" w:rsidR="00302AE0" w:rsidRPr="00141AC3" w:rsidRDefault="00302AE0" w:rsidP="005202D1">
            <w:pPr>
              <w:ind w:right="112"/>
              <w:jc w:val="right"/>
              <w:rPr>
                <w:rStyle w:val="a8"/>
                <w:b w:val="0"/>
                <w:sz w:val="28"/>
                <w:szCs w:val="28"/>
              </w:rPr>
            </w:pPr>
          </w:p>
          <w:p w14:paraId="12A0B594" w14:textId="77777777" w:rsidR="00302AE0" w:rsidRPr="00141AC3" w:rsidRDefault="00302AE0" w:rsidP="005202D1">
            <w:pPr>
              <w:ind w:right="112"/>
              <w:jc w:val="right"/>
              <w:rPr>
                <w:color w:val="000000"/>
                <w:sz w:val="28"/>
                <w:szCs w:val="28"/>
              </w:rPr>
            </w:pPr>
            <w:r w:rsidRPr="00141AC3">
              <w:rPr>
                <w:rStyle w:val="a8"/>
                <w:b w:val="0"/>
                <w:sz w:val="28"/>
                <w:szCs w:val="28"/>
                <w:lang w:val="uk-UA" w:eastAsia="uk-UA"/>
              </w:rPr>
              <w:t>Юрій ФЕДОРЕНКО</w:t>
            </w:r>
          </w:p>
        </w:tc>
      </w:tr>
      <w:tr w:rsidR="00302AE0" w:rsidRPr="00141AC3" w14:paraId="210CEBBF" w14:textId="77777777" w:rsidTr="005202D1">
        <w:tc>
          <w:tcPr>
            <w:tcW w:w="5245" w:type="dxa"/>
          </w:tcPr>
          <w:p w14:paraId="75EB4B33" w14:textId="77777777" w:rsidR="00302AE0" w:rsidRPr="00141AC3" w:rsidRDefault="00302AE0" w:rsidP="005202D1">
            <w:pPr>
              <w:ind w:right="112"/>
              <w:jc w:val="both"/>
              <w:rPr>
                <w:color w:val="000000"/>
                <w:sz w:val="28"/>
                <w:szCs w:val="28"/>
                <w:lang w:val="uk-UA" w:eastAsia="uk-UA"/>
              </w:rPr>
            </w:pPr>
          </w:p>
          <w:p w14:paraId="5EB0DE42" w14:textId="77777777" w:rsidR="00302AE0" w:rsidRPr="00141AC3" w:rsidRDefault="00302AE0" w:rsidP="005202D1">
            <w:pPr>
              <w:ind w:right="112"/>
              <w:jc w:val="both"/>
              <w:rPr>
                <w:color w:val="000000"/>
                <w:sz w:val="28"/>
                <w:szCs w:val="28"/>
                <w:lang w:val="uk-UA" w:eastAsia="uk-UA"/>
              </w:rPr>
            </w:pPr>
          </w:p>
          <w:p w14:paraId="424B7832" w14:textId="77777777" w:rsidR="00302AE0" w:rsidRPr="00141AC3" w:rsidRDefault="00302AE0" w:rsidP="005202D1">
            <w:pPr>
              <w:ind w:right="112"/>
              <w:jc w:val="both"/>
              <w:rPr>
                <w:color w:val="000000"/>
                <w:sz w:val="28"/>
                <w:szCs w:val="28"/>
                <w:lang w:val="uk-UA" w:eastAsia="uk-UA"/>
              </w:rPr>
            </w:pPr>
            <w:r w:rsidRPr="00141AC3">
              <w:rPr>
                <w:color w:val="000000"/>
                <w:sz w:val="28"/>
                <w:szCs w:val="28"/>
                <w:lang w:val="uk-UA" w:eastAsia="uk-UA"/>
              </w:rPr>
              <w:t xml:space="preserve">Начальник управління правового </w:t>
            </w:r>
          </w:p>
          <w:p w14:paraId="644EF76B" w14:textId="77777777" w:rsidR="00302AE0" w:rsidRPr="00141AC3" w:rsidRDefault="00302AE0" w:rsidP="005202D1">
            <w:pPr>
              <w:ind w:right="112"/>
              <w:jc w:val="both"/>
              <w:rPr>
                <w:color w:val="000000"/>
                <w:sz w:val="28"/>
                <w:szCs w:val="28"/>
                <w:lang w:val="uk-UA" w:eastAsia="uk-UA"/>
              </w:rPr>
            </w:pPr>
            <w:r w:rsidRPr="00141AC3">
              <w:rPr>
                <w:color w:val="000000"/>
                <w:sz w:val="28"/>
                <w:szCs w:val="28"/>
                <w:lang w:val="uk-UA" w:eastAsia="uk-UA"/>
              </w:rPr>
              <w:t xml:space="preserve">забезпечення діяльності  </w:t>
            </w:r>
          </w:p>
          <w:p w14:paraId="4476BB3B" w14:textId="77777777" w:rsidR="00302AE0" w:rsidRPr="00141AC3" w:rsidRDefault="00302AE0" w:rsidP="005202D1">
            <w:pPr>
              <w:ind w:right="112"/>
              <w:rPr>
                <w:color w:val="000000"/>
                <w:sz w:val="28"/>
                <w:szCs w:val="28"/>
                <w:lang w:val="uk-UA" w:eastAsia="uk-UA"/>
              </w:rPr>
            </w:pPr>
            <w:r w:rsidRPr="00141AC3">
              <w:rPr>
                <w:color w:val="000000"/>
                <w:sz w:val="28"/>
                <w:szCs w:val="28"/>
                <w:lang w:val="uk-UA" w:eastAsia="uk-UA"/>
              </w:rPr>
              <w:t>Київської міської ради</w:t>
            </w:r>
          </w:p>
        </w:tc>
        <w:tc>
          <w:tcPr>
            <w:tcW w:w="4678" w:type="dxa"/>
          </w:tcPr>
          <w:p w14:paraId="19F9ADD6" w14:textId="77777777" w:rsidR="00302AE0" w:rsidRPr="00141AC3" w:rsidRDefault="00302AE0" w:rsidP="005202D1">
            <w:pPr>
              <w:ind w:right="112"/>
              <w:jc w:val="right"/>
              <w:rPr>
                <w:rStyle w:val="a8"/>
                <w:b w:val="0"/>
                <w:sz w:val="28"/>
                <w:szCs w:val="28"/>
              </w:rPr>
            </w:pPr>
          </w:p>
          <w:p w14:paraId="1A8EB7B2" w14:textId="77777777" w:rsidR="00302AE0" w:rsidRPr="00141AC3" w:rsidRDefault="00302AE0" w:rsidP="005202D1">
            <w:pPr>
              <w:ind w:right="112"/>
              <w:jc w:val="right"/>
              <w:rPr>
                <w:rStyle w:val="a8"/>
                <w:b w:val="0"/>
                <w:sz w:val="28"/>
                <w:szCs w:val="28"/>
                <w:lang w:val="uk-UA" w:eastAsia="uk-UA"/>
              </w:rPr>
            </w:pPr>
          </w:p>
          <w:p w14:paraId="7029F00B" w14:textId="77777777" w:rsidR="00302AE0" w:rsidRPr="00141AC3" w:rsidRDefault="00302AE0" w:rsidP="005202D1">
            <w:pPr>
              <w:ind w:right="112"/>
              <w:jc w:val="right"/>
              <w:rPr>
                <w:rStyle w:val="a8"/>
                <w:b w:val="0"/>
                <w:sz w:val="28"/>
                <w:szCs w:val="28"/>
                <w:lang w:val="uk-UA" w:eastAsia="uk-UA"/>
              </w:rPr>
            </w:pPr>
          </w:p>
          <w:p w14:paraId="13EAC1AC" w14:textId="77777777" w:rsidR="00302AE0" w:rsidRPr="00141AC3" w:rsidRDefault="00302AE0" w:rsidP="005202D1">
            <w:pPr>
              <w:ind w:right="112"/>
              <w:jc w:val="right"/>
              <w:rPr>
                <w:rStyle w:val="a8"/>
                <w:b w:val="0"/>
                <w:sz w:val="28"/>
                <w:szCs w:val="28"/>
                <w:lang w:val="uk-UA" w:eastAsia="uk-UA"/>
              </w:rPr>
            </w:pPr>
          </w:p>
          <w:p w14:paraId="301497B6" w14:textId="77777777" w:rsidR="00302AE0" w:rsidRPr="00141AC3" w:rsidRDefault="00302AE0" w:rsidP="005202D1">
            <w:pPr>
              <w:ind w:right="112"/>
              <w:jc w:val="right"/>
              <w:rPr>
                <w:color w:val="000000"/>
                <w:sz w:val="28"/>
                <w:szCs w:val="28"/>
              </w:rPr>
            </w:pPr>
            <w:r w:rsidRPr="00141AC3">
              <w:rPr>
                <w:rStyle w:val="a8"/>
                <w:b w:val="0"/>
                <w:sz w:val="28"/>
                <w:szCs w:val="28"/>
                <w:lang w:val="uk-UA" w:eastAsia="uk-UA"/>
              </w:rPr>
              <w:t>Валентина ПОЛОЖИШНИК</w:t>
            </w:r>
          </w:p>
        </w:tc>
      </w:tr>
    </w:tbl>
    <w:p w14:paraId="12668DC0" w14:textId="4E71908F" w:rsidR="00302AE0" w:rsidRPr="007B32F2" w:rsidRDefault="00302AE0" w:rsidP="009554CF">
      <w:pPr>
        <w:rPr>
          <w:szCs w:val="28"/>
          <w:lang w:val="en-US" w:eastAsia="uk-UA"/>
        </w:rPr>
      </w:pPr>
      <w:r>
        <w:rPr>
          <w:sz w:val="28"/>
          <w:szCs w:val="28"/>
          <w:lang w:val="uk-UA" w:eastAsia="uk-UA"/>
        </w:rPr>
        <w:br w:type="page"/>
      </w:r>
      <w:r w:rsidR="009554CF" w:rsidRPr="007B32F2">
        <w:rPr>
          <w:szCs w:val="28"/>
          <w:lang w:val="en-US" w:eastAsia="uk-UA"/>
        </w:rPr>
        <w:lastRenderedPageBreak/>
        <w:t xml:space="preserve"> </w:t>
      </w:r>
    </w:p>
    <w:sectPr w:rsidR="00302AE0" w:rsidRPr="007B32F2" w:rsidSect="00302AE0">
      <w:pgSz w:w="11906" w:h="16838"/>
      <w:pgMar w:top="851" w:right="595" w:bottom="2552"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Benguiat">
    <w:altName w:val="Calibri"/>
    <w:panose1 w:val="00000000000000000000"/>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B570E"/>
    <w:rsid w:val="000C1ED1"/>
    <w:rsid w:val="001107F0"/>
    <w:rsid w:val="001817A8"/>
    <w:rsid w:val="001B302E"/>
    <w:rsid w:val="001C5C24"/>
    <w:rsid w:val="001D6162"/>
    <w:rsid w:val="002727C2"/>
    <w:rsid w:val="002E35C7"/>
    <w:rsid w:val="002E4B44"/>
    <w:rsid w:val="00302AE0"/>
    <w:rsid w:val="00372257"/>
    <w:rsid w:val="003F6162"/>
    <w:rsid w:val="004041D5"/>
    <w:rsid w:val="00431970"/>
    <w:rsid w:val="00455725"/>
    <w:rsid w:val="00487CFB"/>
    <w:rsid w:val="004A0FDB"/>
    <w:rsid w:val="004C7992"/>
    <w:rsid w:val="00585118"/>
    <w:rsid w:val="00595D50"/>
    <w:rsid w:val="005A5759"/>
    <w:rsid w:val="00625F6B"/>
    <w:rsid w:val="006F009E"/>
    <w:rsid w:val="00722410"/>
    <w:rsid w:val="007A3146"/>
    <w:rsid w:val="007D023D"/>
    <w:rsid w:val="008C5E20"/>
    <w:rsid w:val="0091773D"/>
    <w:rsid w:val="009554CF"/>
    <w:rsid w:val="00977756"/>
    <w:rsid w:val="00A05312"/>
    <w:rsid w:val="00BA31A0"/>
    <w:rsid w:val="00BB5DA9"/>
    <w:rsid w:val="00BC2555"/>
    <w:rsid w:val="00BE3FE4"/>
    <w:rsid w:val="00CD26B1"/>
    <w:rsid w:val="00DF0730"/>
    <w:rsid w:val="00E54B5D"/>
    <w:rsid w:val="00E81DC1"/>
    <w:rsid w:val="00E83898"/>
    <w:rsid w:val="00EC4839"/>
    <w:rsid w:val="00ED3D0E"/>
    <w:rsid w:val="00EF51D3"/>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 w:type="character" w:styleId="af1">
    <w:name w:val="Hyperlink"/>
    <w:uiPriority w:val="99"/>
    <w:unhideWhenUsed/>
    <w:rsid w:val="001C5C2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ps.ligazakon.net/document/view/mr140298?ed=2021_04_22&amp;an=9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BE833-CE39-4439-9D31-0486FBF48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2126</Words>
  <Characters>1213</Characters>
  <Application>Microsoft Office Word</Application>
  <DocSecurity>0</DocSecurity>
  <Lines>10</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Рішення МЦП</vt:lpstr>
      <vt:lpstr/>
    </vt:vector>
  </TitlesOfParts>
  <Manager>Управління землеустрою</Manager>
  <Company>ДЕПАРТАМЕНТ ЗЕМЕЛЬНИХ РЕСУРСІВ</Company>
  <LinksUpToDate>false</LinksUpToDate>
  <CharactersWithSpaces>3333</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
  <dc:description/>
  <cp:lastModifiedBy>Корнійчук Олеся Михайлівна</cp:lastModifiedBy>
  <cp:revision>2</cp:revision>
  <cp:lastPrinted>2024-02-21T15:29:00Z</cp:lastPrinted>
  <dcterms:created xsi:type="dcterms:W3CDTF">2024-02-26T13:47:00Z</dcterms:created>
  <dcterms:modified xsi:type="dcterms:W3CDTF">2024-02-26T13:47:00Z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2024-02-26T13:47:27Z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c1e55f41-d99d-4e47-a3e8-e523a694c86d</vt:lpwstr>
  </property>
  <property fmtid="{D5CDD505-2E9C-101B-9397-08002B2CF9AE}" pid="8" name="MSIP_Label_defa4170-0d19-0005-0004-bc88714345d2_ContentBits">
    <vt:lpwstr>0</vt:lpwstr>
  </property>
</Properties>
</file>