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517741485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517741485</w:t>
                      </w:r>
                    </w:p>
                  </w:txbxContent>
                </v:textbox>
              </v:shape>
            </w:pict>
          </mc:Fallback>
        </mc:AlternateContent>
      </w:r>
    </w:p>
    <w:tbl>
      <w:tblPr>
        <w:tblW w:w="0" w:type="auto"/>
        <w:tblLook w:val="01E0" w:firstRow="1" w:lastRow="1" w:firstColumn="1" w:lastColumn="1" w:noHBand="0" w:noVBand="0"/>
      </w:tblPr>
      <w:tblGrid>
        <w:gridCol w:w="5812"/>
      </w:tblGrid>
      <w:tr w:rsidR="00DE4A20" w:rsidRPr="004C79F3" w14:paraId="39883B9B" w14:textId="77777777" w:rsidTr="003D7A01">
        <w:trPr>
          <w:trHeight w:val="2500"/>
        </w:trPr>
        <w:tc>
          <w:tcPr>
            <w:tcW w:w="5812" w:type="dxa"/>
            <w:hideMark/>
          </w:tcPr>
          <w:p w14:paraId="0B182D23" w14:textId="44E18226" w:rsidR="003D7A01" w:rsidRPr="00DE4A20" w:rsidRDefault="003D7A01" w:rsidP="004C79F3">
            <w:pPr>
              <w:pStyle w:val="15"/>
              <w:shd w:val="clear" w:color="auto" w:fill="auto"/>
              <w:tabs>
                <w:tab w:val="left" w:pos="2036"/>
              </w:tabs>
              <w:spacing w:after="0" w:line="230" w:lineRule="auto"/>
              <w:ind w:firstLine="0"/>
              <w:jc w:val="both"/>
              <w:rPr>
                <w:b/>
                <w:color w:val="000000" w:themeColor="text1"/>
                <w:sz w:val="28"/>
                <w:szCs w:val="28"/>
              </w:rPr>
            </w:pPr>
            <w:r>
              <w:rPr>
                <w:b/>
                <w:color w:val="000000" w:themeColor="text1"/>
                <w:sz w:val="28"/>
                <w:szCs w:val="28"/>
              </w:rPr>
              <w:t xml:space="preserve">Про надання </w:t>
            </w:r>
            <w:r w:rsidRPr="00DE4A20">
              <w:rPr>
                <w:b/>
                <w:color w:val="000000" w:themeColor="text1"/>
                <w:sz w:val="28"/>
                <w:szCs w:val="28"/>
              </w:rPr>
              <w:t>ІНСТИТУТ</w:t>
            </w:r>
            <w:r>
              <w:rPr>
                <w:b/>
                <w:color w:val="000000" w:themeColor="text1"/>
                <w:sz w:val="28"/>
                <w:szCs w:val="28"/>
              </w:rPr>
              <w:t>У</w:t>
            </w:r>
            <w:r w:rsidRPr="00DE4A20">
              <w:rPr>
                <w:b/>
                <w:color w:val="000000" w:themeColor="text1"/>
                <w:sz w:val="28"/>
                <w:szCs w:val="28"/>
              </w:rPr>
              <w:t xml:space="preserve"> МЕХАНІКИ </w:t>
            </w:r>
            <w:r>
              <w:rPr>
                <w:b/>
                <w:color w:val="000000" w:themeColor="text1"/>
                <w:sz w:val="28"/>
                <w:szCs w:val="28"/>
              </w:rPr>
              <w:t xml:space="preserve"> </w:t>
            </w:r>
            <w:r w:rsidRPr="00DE4A20">
              <w:rPr>
                <w:b/>
                <w:color w:val="000000" w:themeColor="text1"/>
                <w:sz w:val="28"/>
                <w:szCs w:val="28"/>
              </w:rPr>
              <w:t>ІМ. С. П. ТИМОШЕНКА НАЦІОНАЛЬНОЇ АКАДЕМІЇ НАУК УКРАЇНИ</w:t>
            </w:r>
            <w:r>
              <w:rPr>
                <w:b/>
                <w:color w:val="000000" w:themeColor="text1"/>
                <w:sz w:val="28"/>
                <w:szCs w:val="28"/>
              </w:rPr>
              <w:t xml:space="preserve"> земельної ділянки в постійне користування </w:t>
            </w:r>
            <w:r w:rsidRPr="003D7A01">
              <w:rPr>
                <w:b/>
                <w:iCs/>
                <w:color w:val="000000" w:themeColor="text1"/>
                <w:sz w:val="28"/>
                <w:szCs w:val="28"/>
              </w:rPr>
              <w:t xml:space="preserve">для </w:t>
            </w:r>
            <w:r w:rsidR="004C79F3">
              <w:rPr>
                <w:b/>
                <w:iCs/>
                <w:color w:val="000000" w:themeColor="text1"/>
                <w:sz w:val="28"/>
                <w:szCs w:val="28"/>
              </w:rPr>
              <w:t>експлуатації та обслуговування будівлі прохідної</w:t>
            </w:r>
            <w:r>
              <w:rPr>
                <w:b/>
                <w:sz w:val="28"/>
                <w:szCs w:val="28"/>
              </w:rPr>
              <w:t xml:space="preserve"> </w:t>
            </w:r>
            <w:r>
              <w:rPr>
                <w:b/>
                <w:color w:val="000000" w:themeColor="text1"/>
                <w:sz w:val="28"/>
                <w:szCs w:val="28"/>
              </w:rPr>
              <w:t xml:space="preserve">на </w:t>
            </w:r>
            <w:r>
              <w:rPr>
                <w:b/>
                <w:iCs/>
                <w:color w:val="000000" w:themeColor="text1"/>
                <w:sz w:val="28"/>
                <w:szCs w:val="28"/>
              </w:rPr>
              <w:t>вул. </w:t>
            </w:r>
            <w:r w:rsidRPr="00DE4A20">
              <w:rPr>
                <w:b/>
                <w:iCs/>
                <w:color w:val="000000" w:themeColor="text1"/>
                <w:sz w:val="28"/>
                <w:szCs w:val="28"/>
              </w:rPr>
              <w:t>Марії Капніст, 2 (літ. Г)</w:t>
            </w:r>
            <w:r>
              <w:rPr>
                <w:b/>
                <w:iCs/>
                <w:color w:val="000000" w:themeColor="text1"/>
                <w:sz w:val="28"/>
                <w:szCs w:val="28"/>
              </w:rPr>
              <w:t xml:space="preserve"> </w:t>
            </w:r>
            <w:r>
              <w:rPr>
                <w:b/>
                <w:color w:val="000000" w:themeColor="text1"/>
                <w:sz w:val="28"/>
                <w:szCs w:val="28"/>
              </w:rPr>
              <w:t xml:space="preserve">у </w:t>
            </w:r>
            <w:r>
              <w:rPr>
                <w:b/>
                <w:iCs/>
                <w:color w:val="000000" w:themeColor="text1"/>
                <w:sz w:val="28"/>
                <w:szCs w:val="28"/>
              </w:rPr>
              <w:t>Шевченківському</w:t>
            </w:r>
            <w:r>
              <w:rPr>
                <w:b/>
                <w:color w:val="000000" w:themeColor="text1"/>
                <w:sz w:val="28"/>
              </w:rPr>
              <w:t xml:space="preserve"> </w:t>
            </w:r>
            <w:r>
              <w:rPr>
                <w:b/>
                <w:color w:val="000000" w:themeColor="text1"/>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64FED080" w:rsidR="00F6318B" w:rsidRPr="003D7A01" w:rsidRDefault="00C7069E" w:rsidP="00F6318B">
      <w:pPr>
        <w:pStyle w:val="20"/>
        <w:ind w:firstLine="709"/>
        <w:rPr>
          <w:color w:val="000000" w:themeColor="text1"/>
          <w:szCs w:val="28"/>
          <w:lang w:val="uk-UA"/>
        </w:rPr>
      </w:pPr>
      <w:r w:rsidRPr="003D7A01">
        <w:rPr>
          <w:color w:val="000000" w:themeColor="text1"/>
          <w:lang w:val="uk-UA"/>
        </w:rPr>
        <w:t xml:space="preserve">Розглянувши заяву ІНСТИТУТУ МЕХАНІКИ ІМ. С. П. ТИМОШЕНКА НАЦІОНАЛЬНОЇ АКАДЕМІЇ НАУК УКРАЇНИ (код ЄДРПОУ 05417070, місцезнаходження юридичної особи: 03057, місто Київ, вул. П. Нестерова, 3) </w:t>
      </w:r>
      <w:r w:rsidR="003D7A01">
        <w:rPr>
          <w:color w:val="000000" w:themeColor="text1"/>
          <w:lang w:val="uk-UA"/>
        </w:rPr>
        <w:t xml:space="preserve">     </w:t>
      </w:r>
      <w:r w:rsidRPr="003D7A01">
        <w:rPr>
          <w:color w:val="000000" w:themeColor="text1"/>
          <w:lang w:val="uk-UA"/>
        </w:rPr>
        <w:t>від 25 березня 2025 року № 72055-009509409-031-03 та технічну документацію із землеустрою щодо інвентаризації земель, керуючись статтями 9, 79</w:t>
      </w:r>
      <w:r w:rsidRPr="003D7A01">
        <w:rPr>
          <w:color w:val="000000" w:themeColor="text1"/>
          <w:vertAlign w:val="superscript"/>
          <w:lang w:val="uk-UA"/>
        </w:rPr>
        <w:t>1</w:t>
      </w:r>
      <w:r w:rsidRPr="003D7A01">
        <w:rPr>
          <w:color w:val="000000" w:themeColor="text1"/>
          <w:lang w:val="uk-UA"/>
        </w:rPr>
        <w:t xml:space="preserve">, 83, 92, 116, </w:t>
      </w:r>
      <w:r w:rsidR="004F3D92">
        <w:rPr>
          <w:color w:val="000000" w:themeColor="text1"/>
          <w:lang w:val="uk-UA"/>
        </w:rPr>
        <w:t xml:space="preserve">117, </w:t>
      </w:r>
      <w:r w:rsidRPr="003D7A01">
        <w:rPr>
          <w:color w:val="000000" w:themeColor="text1"/>
          <w:lang w:val="uk-UA"/>
        </w:rPr>
        <w:t xml:space="preserve">122, 123, 186 Земельного кодексу України, статтею 35 Закону України «Про землеустрій»,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w:t>
      </w:r>
      <w:r w:rsidRPr="009E053A">
        <w:rPr>
          <w:lang w:val="uk-UA"/>
        </w:rPr>
        <w:t>враховуючи, що земельна ділянка зареєстрована в Державному земельному кадастрі</w:t>
      </w:r>
      <w:r w:rsidRPr="003D7A01">
        <w:rPr>
          <w:color w:val="000000" w:themeColor="text1"/>
          <w:lang w:val="uk-UA"/>
        </w:rPr>
        <w:t>,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B27211" w:rsidRDefault="00207296" w:rsidP="00F6318B">
      <w:pPr>
        <w:ind w:firstLine="567"/>
        <w:jc w:val="both"/>
        <w:rPr>
          <w:rFonts w:ascii="Georgia" w:hAnsi="Georgia"/>
          <w:b/>
          <w:snapToGrid w:val="0"/>
          <w:color w:val="000000" w:themeColor="text1"/>
          <w:sz w:val="28"/>
          <w:lang w:val="uk-UA"/>
        </w:rPr>
      </w:pPr>
    </w:p>
    <w:p w14:paraId="21B35A2B" w14:textId="06E9EBA2" w:rsidR="003D7A01" w:rsidRPr="003D7A01" w:rsidRDefault="00DD418B" w:rsidP="00142C0D">
      <w:pPr>
        <w:ind w:firstLine="709"/>
        <w:jc w:val="both"/>
        <w:rPr>
          <w:sz w:val="28"/>
          <w:szCs w:val="28"/>
          <w:lang w:val="uk-UA"/>
        </w:rPr>
      </w:pPr>
      <w:r w:rsidRPr="00B27211">
        <w:rPr>
          <w:color w:val="000000" w:themeColor="text1"/>
          <w:sz w:val="28"/>
          <w:szCs w:val="28"/>
          <w:lang w:val="uk-UA"/>
        </w:rPr>
        <w:t>1</w:t>
      </w:r>
      <w:r>
        <w:rPr>
          <w:color w:val="000000" w:themeColor="text1"/>
          <w:sz w:val="28"/>
          <w:szCs w:val="28"/>
          <w:lang w:val="uk-UA"/>
        </w:rPr>
        <w:t xml:space="preserve">. </w:t>
      </w:r>
      <w:r w:rsidR="003D7A01">
        <w:rPr>
          <w:color w:val="000000" w:themeColor="text1"/>
          <w:sz w:val="28"/>
          <w:szCs w:val="28"/>
          <w:lang w:val="uk-UA"/>
        </w:rPr>
        <w:t xml:space="preserve">Затвердити </w:t>
      </w:r>
      <w:r w:rsidR="003D7A01">
        <w:rPr>
          <w:sz w:val="28"/>
          <w:szCs w:val="28"/>
          <w:lang w:val="uk-UA"/>
        </w:rPr>
        <w:t xml:space="preserve">технічну документацію із землеустрою щодо інвентаризації земель Інституту механіки ім. С. П. Тимошенка Національної академії наук України </w:t>
      </w:r>
      <w:r w:rsidR="009E053A">
        <w:rPr>
          <w:sz w:val="28"/>
          <w:szCs w:val="28"/>
          <w:lang w:val="uk-UA"/>
        </w:rPr>
        <w:t>К</w:t>
      </w:r>
      <w:r w:rsidR="003D7A01">
        <w:rPr>
          <w:sz w:val="28"/>
          <w:szCs w:val="28"/>
          <w:lang w:val="uk-UA"/>
        </w:rPr>
        <w:t xml:space="preserve">од 03.11 - Для будівництва та обслуговування будівель і споруд закладів науки </w:t>
      </w:r>
      <w:r w:rsidR="009E053A">
        <w:rPr>
          <w:sz w:val="28"/>
          <w:szCs w:val="28"/>
          <w:lang w:val="uk-UA"/>
        </w:rPr>
        <w:t>К</w:t>
      </w:r>
      <w:r w:rsidR="003D7A01">
        <w:rPr>
          <w:sz w:val="28"/>
          <w:szCs w:val="28"/>
          <w:lang w:val="uk-UA"/>
        </w:rPr>
        <w:t xml:space="preserve">од 10201.2 Території науково-дослідних, проектних та </w:t>
      </w:r>
      <w:r w:rsidR="003D7A01">
        <w:rPr>
          <w:sz w:val="28"/>
          <w:szCs w:val="28"/>
          <w:lang w:val="uk-UA"/>
        </w:rPr>
        <w:lastRenderedPageBreak/>
        <w:t xml:space="preserve">вишукувальних закладів м. Київ, Шевченківський район, вул. Марії Капніст, 2 (літ. Г) </w:t>
      </w:r>
      <w:r w:rsidR="009E053A">
        <w:rPr>
          <w:sz w:val="28"/>
          <w:szCs w:val="28"/>
          <w:lang w:val="uk-UA"/>
        </w:rPr>
        <w:t>К</w:t>
      </w:r>
      <w:r w:rsidR="003D7A01">
        <w:rPr>
          <w:sz w:val="28"/>
          <w:szCs w:val="28"/>
          <w:lang w:val="uk-UA"/>
        </w:rPr>
        <w:t xml:space="preserve">адастровий номер земельної ділянки </w:t>
      </w:r>
      <w:r w:rsidR="003D7A01" w:rsidRPr="003D7A01">
        <w:rPr>
          <w:iCs/>
          <w:color w:val="000000" w:themeColor="text1"/>
          <w:sz w:val="28"/>
          <w:szCs w:val="28"/>
          <w:lang w:val="uk-UA" w:eastAsia="uk-UA"/>
        </w:rPr>
        <w:t>8000000000:88:091:0027</w:t>
      </w:r>
      <w:r w:rsidR="003D7A01">
        <w:rPr>
          <w:iCs/>
          <w:color w:val="000000" w:themeColor="text1"/>
          <w:sz w:val="28"/>
          <w:szCs w:val="28"/>
          <w:lang w:val="uk-UA" w:eastAsia="uk-UA"/>
        </w:rPr>
        <w:t xml:space="preserve"> </w:t>
      </w:r>
      <w:r w:rsidR="003D7A01" w:rsidRPr="00DE4A20">
        <w:rPr>
          <w:color w:val="000000" w:themeColor="text1"/>
          <w:sz w:val="28"/>
          <w:szCs w:val="28"/>
          <w:lang w:val="uk-UA"/>
        </w:rPr>
        <w:t>(категорія земель – землі житлової та громадської забудови)</w:t>
      </w:r>
      <w:r w:rsidR="003D7A01">
        <w:rPr>
          <w:color w:val="000000" w:themeColor="text1"/>
          <w:sz w:val="28"/>
          <w:szCs w:val="28"/>
          <w:lang w:val="uk-UA"/>
        </w:rPr>
        <w:t>.</w:t>
      </w:r>
    </w:p>
    <w:p w14:paraId="6F1D5769" w14:textId="3C5A4F8A" w:rsidR="003D7A01" w:rsidRDefault="003D7A01" w:rsidP="00142C0D">
      <w:pPr>
        <w:ind w:firstLine="709"/>
        <w:jc w:val="both"/>
        <w:rPr>
          <w:color w:val="000000" w:themeColor="text1"/>
          <w:sz w:val="28"/>
          <w:szCs w:val="28"/>
          <w:lang w:val="uk-UA"/>
        </w:rPr>
      </w:pPr>
      <w:r>
        <w:rPr>
          <w:sz w:val="28"/>
          <w:szCs w:val="28"/>
          <w:lang w:val="uk-UA"/>
        </w:rPr>
        <w:t xml:space="preserve"> </w:t>
      </w:r>
      <w:r>
        <w:rPr>
          <w:color w:val="000000" w:themeColor="text1"/>
          <w:sz w:val="28"/>
          <w:szCs w:val="28"/>
          <w:lang w:val="uk-UA"/>
        </w:rPr>
        <w:t xml:space="preserve">2. Надати </w:t>
      </w:r>
      <w:r w:rsidRPr="003D7A01">
        <w:rPr>
          <w:color w:val="000000" w:themeColor="text1"/>
          <w:sz w:val="28"/>
          <w:szCs w:val="28"/>
          <w:lang w:val="uk-UA"/>
        </w:rPr>
        <w:t>ІНСТИТУТ</w:t>
      </w:r>
      <w:r>
        <w:rPr>
          <w:color w:val="000000" w:themeColor="text1"/>
          <w:sz w:val="28"/>
          <w:szCs w:val="28"/>
          <w:lang w:val="uk-UA"/>
        </w:rPr>
        <w:t>У</w:t>
      </w:r>
      <w:r w:rsidRPr="003D7A01">
        <w:rPr>
          <w:color w:val="000000" w:themeColor="text1"/>
          <w:sz w:val="28"/>
          <w:szCs w:val="28"/>
          <w:lang w:val="uk-UA"/>
        </w:rPr>
        <w:t xml:space="preserve"> МЕХАНІКИ ІМ. С. П. ТИМОШЕНКА НАЦІОНАЛЬНОЇ АКАДЕМІЇ </w:t>
      </w:r>
      <w:r w:rsidRPr="004C79F3">
        <w:rPr>
          <w:sz w:val="28"/>
          <w:szCs w:val="28"/>
          <w:lang w:val="uk-UA"/>
        </w:rPr>
        <w:t>НАУК УКРАЇНИ, за умови виконання пункту 3 цього рішення, у постійне користування земельну ділянку площею 0,0657 га (кадастровий номер 8000000000:88:091:0027</w:t>
      </w:r>
      <w:r w:rsidRPr="00C3378E">
        <w:rPr>
          <w:sz w:val="28"/>
          <w:szCs w:val="28"/>
          <w:lang w:val="uk-UA"/>
        </w:rPr>
        <w:t xml:space="preserve">) </w:t>
      </w:r>
      <w:r w:rsidR="004C79F3" w:rsidRPr="004C79F3">
        <w:rPr>
          <w:sz w:val="28"/>
          <w:szCs w:val="28"/>
          <w:lang w:val="uk-UA"/>
        </w:rPr>
        <w:t>для експлуатації та обслуговування будівлі прохідної</w:t>
      </w:r>
      <w:r w:rsidR="004C79F3" w:rsidRPr="00C3378E">
        <w:rPr>
          <w:sz w:val="28"/>
          <w:szCs w:val="28"/>
          <w:lang w:val="uk-UA"/>
        </w:rPr>
        <w:t xml:space="preserve"> </w:t>
      </w:r>
      <w:r w:rsidRPr="00C3378E">
        <w:rPr>
          <w:sz w:val="28"/>
          <w:szCs w:val="28"/>
          <w:lang w:val="uk-UA"/>
        </w:rPr>
        <w:t xml:space="preserve">(код виду цільового призначення – </w:t>
      </w:r>
      <w:r w:rsidRPr="004C79F3">
        <w:rPr>
          <w:sz w:val="28"/>
          <w:szCs w:val="28"/>
          <w:lang w:val="uk-UA"/>
        </w:rPr>
        <w:t>03.11</w:t>
      </w:r>
      <w:r w:rsidR="004C79F3" w:rsidRPr="004C79F3">
        <w:rPr>
          <w:sz w:val="28"/>
          <w:szCs w:val="28"/>
          <w:lang w:val="uk-UA"/>
        </w:rPr>
        <w:t xml:space="preserve"> </w:t>
      </w:r>
      <w:r w:rsidR="004C79F3" w:rsidRPr="00C3378E">
        <w:rPr>
          <w:sz w:val="28"/>
          <w:szCs w:val="28"/>
          <w:lang w:val="uk-UA"/>
        </w:rPr>
        <w:t>для будівництва та обслуговування будівель і споруд закладів науки</w:t>
      </w:r>
      <w:r w:rsidRPr="004C79F3">
        <w:rPr>
          <w:sz w:val="28"/>
          <w:szCs w:val="28"/>
          <w:lang w:val="uk-UA"/>
        </w:rPr>
        <w:t xml:space="preserve">) на </w:t>
      </w:r>
      <w:r w:rsidR="00142C0D" w:rsidRPr="004C79F3">
        <w:rPr>
          <w:sz w:val="28"/>
          <w:szCs w:val="28"/>
          <w:lang w:val="uk-UA"/>
        </w:rPr>
        <w:t xml:space="preserve">вул. Марії Капніст, 2 (літ. Г) </w:t>
      </w:r>
      <w:r w:rsidR="00142C0D" w:rsidRPr="00C3378E">
        <w:rPr>
          <w:sz w:val="28"/>
          <w:szCs w:val="28"/>
          <w:lang w:val="uk-UA"/>
        </w:rPr>
        <w:t xml:space="preserve">у </w:t>
      </w:r>
      <w:r w:rsidR="00142C0D" w:rsidRPr="004C79F3">
        <w:rPr>
          <w:sz w:val="28"/>
          <w:szCs w:val="28"/>
          <w:lang w:val="uk-UA"/>
        </w:rPr>
        <w:t>Шевченківському</w:t>
      </w:r>
      <w:r w:rsidRPr="00C3378E">
        <w:rPr>
          <w:sz w:val="28"/>
          <w:szCs w:val="28"/>
          <w:lang w:val="uk-UA"/>
        </w:rPr>
        <w:t xml:space="preserve"> районі міста Києва із земель комунальної власності територіальної громади міста </w:t>
      </w:r>
      <w:r w:rsidRPr="001C5B3E">
        <w:rPr>
          <w:sz w:val="28"/>
          <w:szCs w:val="28"/>
          <w:lang w:val="uk-UA"/>
        </w:rPr>
        <w:t>Києва</w:t>
      </w:r>
      <w:r w:rsidR="004F3D92">
        <w:rPr>
          <w:sz w:val="28"/>
          <w:szCs w:val="28"/>
          <w:lang w:val="uk-UA"/>
        </w:rPr>
        <w:t>,</w:t>
      </w:r>
      <w:r w:rsidRPr="001C5B3E">
        <w:rPr>
          <w:sz w:val="28"/>
          <w:szCs w:val="28"/>
          <w:lang w:val="uk-UA"/>
        </w:rPr>
        <w:t xml:space="preserve"> у зв’язку із закріпленням </w:t>
      </w:r>
      <w:r w:rsidR="004C79F3">
        <w:rPr>
          <w:sz w:val="28"/>
          <w:szCs w:val="28"/>
          <w:lang w:val="uk-UA"/>
        </w:rPr>
        <w:t xml:space="preserve">нерухомого </w:t>
      </w:r>
      <w:r w:rsidRPr="001C5B3E">
        <w:rPr>
          <w:sz w:val="28"/>
          <w:szCs w:val="28"/>
          <w:lang w:val="uk-UA"/>
        </w:rPr>
        <w:t xml:space="preserve">майна на праві </w:t>
      </w:r>
      <w:r w:rsidR="001C5B3E" w:rsidRPr="001C5B3E">
        <w:rPr>
          <w:sz w:val="28"/>
          <w:szCs w:val="28"/>
          <w:lang w:val="uk-UA"/>
        </w:rPr>
        <w:t>оперативного</w:t>
      </w:r>
      <w:r w:rsidR="00EC733D" w:rsidRPr="001C5B3E">
        <w:rPr>
          <w:sz w:val="28"/>
          <w:szCs w:val="28"/>
          <w:lang w:val="uk-UA"/>
        </w:rPr>
        <w:t xml:space="preserve"> </w:t>
      </w:r>
      <w:r w:rsidR="001C5B3E" w:rsidRPr="001C5B3E">
        <w:rPr>
          <w:sz w:val="28"/>
          <w:szCs w:val="28"/>
          <w:lang w:val="uk-UA"/>
        </w:rPr>
        <w:t>управління за Інститутом механіки ім.</w:t>
      </w:r>
      <w:r w:rsidR="004C79F3">
        <w:rPr>
          <w:sz w:val="28"/>
          <w:szCs w:val="28"/>
          <w:lang w:val="uk-UA"/>
        </w:rPr>
        <w:t> </w:t>
      </w:r>
      <w:r w:rsidR="001C5B3E" w:rsidRPr="001C5B3E">
        <w:rPr>
          <w:sz w:val="28"/>
          <w:szCs w:val="28"/>
          <w:lang w:val="uk-UA"/>
        </w:rPr>
        <w:t>С.П.Тимошенка Національної академії наук України</w:t>
      </w:r>
      <w:r w:rsidR="00EC733D" w:rsidRPr="001C5B3E">
        <w:rPr>
          <w:sz w:val="28"/>
          <w:szCs w:val="28"/>
          <w:lang w:val="uk-UA"/>
        </w:rPr>
        <w:t xml:space="preserve"> </w:t>
      </w:r>
      <w:r w:rsidRPr="001C5B3E">
        <w:rPr>
          <w:sz w:val="28"/>
          <w:szCs w:val="28"/>
          <w:lang w:val="uk-UA"/>
        </w:rPr>
        <w:t xml:space="preserve">відповідно до наказу </w:t>
      </w:r>
      <w:r w:rsidR="00EC733D" w:rsidRPr="001C5B3E">
        <w:rPr>
          <w:sz w:val="28"/>
          <w:szCs w:val="28"/>
          <w:lang w:val="uk-UA"/>
        </w:rPr>
        <w:t>Головного управління комунальної власності м. Києва</w:t>
      </w:r>
      <w:r w:rsidRPr="001C5B3E">
        <w:rPr>
          <w:sz w:val="28"/>
          <w:szCs w:val="28"/>
          <w:lang w:val="uk-UA"/>
        </w:rPr>
        <w:t xml:space="preserve"> від </w:t>
      </w:r>
      <w:r w:rsidR="00EC733D" w:rsidRPr="001C5B3E">
        <w:rPr>
          <w:sz w:val="28"/>
          <w:szCs w:val="28"/>
          <w:lang w:val="uk-UA"/>
        </w:rPr>
        <w:t>25</w:t>
      </w:r>
      <w:r w:rsidRPr="001C5B3E">
        <w:rPr>
          <w:sz w:val="28"/>
          <w:szCs w:val="28"/>
          <w:lang w:val="uk-UA"/>
        </w:rPr>
        <w:t xml:space="preserve"> </w:t>
      </w:r>
      <w:r w:rsidR="00EC733D" w:rsidRPr="001C5B3E">
        <w:rPr>
          <w:sz w:val="28"/>
          <w:szCs w:val="28"/>
          <w:lang w:val="uk-UA"/>
        </w:rPr>
        <w:t>вересня</w:t>
      </w:r>
      <w:r w:rsidRPr="001C5B3E">
        <w:rPr>
          <w:sz w:val="28"/>
          <w:szCs w:val="28"/>
          <w:lang w:val="uk-UA"/>
        </w:rPr>
        <w:t xml:space="preserve"> 201</w:t>
      </w:r>
      <w:r w:rsidR="00EC733D" w:rsidRPr="001C5B3E">
        <w:rPr>
          <w:sz w:val="28"/>
          <w:szCs w:val="28"/>
          <w:lang w:val="uk-UA"/>
        </w:rPr>
        <w:t>2</w:t>
      </w:r>
      <w:r w:rsidRPr="001C5B3E">
        <w:rPr>
          <w:sz w:val="28"/>
          <w:szCs w:val="28"/>
          <w:lang w:val="uk-UA"/>
        </w:rPr>
        <w:t xml:space="preserve"> року № </w:t>
      </w:r>
      <w:r w:rsidR="00EC733D" w:rsidRPr="001C5B3E">
        <w:rPr>
          <w:sz w:val="28"/>
          <w:szCs w:val="28"/>
          <w:lang w:val="uk-UA"/>
        </w:rPr>
        <w:t>840-В</w:t>
      </w:r>
      <w:r w:rsidRPr="001C5B3E">
        <w:rPr>
          <w:sz w:val="28"/>
          <w:szCs w:val="28"/>
          <w:lang w:val="uk-UA"/>
        </w:rPr>
        <w:t xml:space="preserve">, </w:t>
      </w:r>
      <w:r w:rsidR="001C5B3E" w:rsidRPr="001C5B3E">
        <w:rPr>
          <w:sz w:val="28"/>
          <w:szCs w:val="28"/>
          <w:lang w:val="uk-UA"/>
        </w:rPr>
        <w:t>свідоцтво про право власності САЕ 777808 від 25 вересня 2012 року</w:t>
      </w:r>
      <w:r w:rsidRPr="001C5B3E">
        <w:rPr>
          <w:sz w:val="28"/>
          <w:szCs w:val="28"/>
          <w:lang w:val="uk-UA"/>
        </w:rPr>
        <w:t xml:space="preserve">, заява ДЦ від </w:t>
      </w:r>
      <w:r w:rsidR="00142C0D" w:rsidRPr="001C5B3E">
        <w:rPr>
          <w:sz w:val="28"/>
          <w:szCs w:val="28"/>
          <w:lang w:val="uk-UA"/>
        </w:rPr>
        <w:t>25 березня 2025 року № 72055-009509409-031-03</w:t>
      </w:r>
      <w:r w:rsidR="00142C0D" w:rsidRPr="00DE4A20">
        <w:rPr>
          <w:color w:val="000000" w:themeColor="text1"/>
          <w:sz w:val="28"/>
          <w:szCs w:val="28"/>
          <w:lang w:val="uk-UA"/>
        </w:rPr>
        <w:t xml:space="preserve">, справа </w:t>
      </w:r>
      <w:r w:rsidR="00060F26">
        <w:rPr>
          <w:color w:val="000000" w:themeColor="text1"/>
          <w:sz w:val="28"/>
          <w:szCs w:val="28"/>
          <w:lang w:val="uk-UA"/>
        </w:rPr>
        <w:t xml:space="preserve">                      </w:t>
      </w:r>
      <w:r w:rsidR="00142C0D" w:rsidRPr="00DE4A20">
        <w:rPr>
          <w:color w:val="000000" w:themeColor="text1"/>
          <w:sz w:val="28"/>
          <w:szCs w:val="28"/>
          <w:lang w:val="uk-UA"/>
        </w:rPr>
        <w:t xml:space="preserve">№ </w:t>
      </w:r>
      <w:r w:rsidR="00142C0D" w:rsidRPr="00DE4A20">
        <w:rPr>
          <w:b/>
          <w:color w:val="000000" w:themeColor="text1"/>
          <w:sz w:val="28"/>
          <w:szCs w:val="28"/>
          <w:lang w:val="uk-UA"/>
        </w:rPr>
        <w:t>517741485</w:t>
      </w:r>
      <w:r>
        <w:rPr>
          <w:color w:val="000000" w:themeColor="text1"/>
          <w:sz w:val="28"/>
          <w:szCs w:val="28"/>
          <w:lang w:val="uk-UA"/>
        </w:rPr>
        <w:t>.</w:t>
      </w:r>
    </w:p>
    <w:p w14:paraId="53AF51A7" w14:textId="0B70E7F4" w:rsidR="003D7A01" w:rsidRDefault="003D7A01" w:rsidP="00142C0D">
      <w:pPr>
        <w:ind w:firstLine="709"/>
        <w:jc w:val="both"/>
        <w:rPr>
          <w:sz w:val="28"/>
          <w:szCs w:val="28"/>
          <w:lang w:val="uk-UA"/>
        </w:rPr>
      </w:pPr>
      <w:r>
        <w:rPr>
          <w:sz w:val="28"/>
          <w:szCs w:val="28"/>
          <w:lang w:val="uk-UA"/>
        </w:rPr>
        <w:t xml:space="preserve">3. </w:t>
      </w:r>
      <w:r w:rsidRPr="003D7A01">
        <w:rPr>
          <w:color w:val="000000" w:themeColor="text1"/>
          <w:sz w:val="28"/>
          <w:szCs w:val="28"/>
        </w:rPr>
        <w:t>ІНСТИТУТ</w:t>
      </w:r>
      <w:r>
        <w:rPr>
          <w:color w:val="000000" w:themeColor="text1"/>
          <w:sz w:val="28"/>
          <w:szCs w:val="28"/>
          <w:lang w:val="uk-UA"/>
        </w:rPr>
        <w:t>У</w:t>
      </w:r>
      <w:r w:rsidRPr="003D7A01">
        <w:rPr>
          <w:color w:val="000000" w:themeColor="text1"/>
          <w:sz w:val="28"/>
          <w:szCs w:val="28"/>
        </w:rPr>
        <w:t xml:space="preserve"> МЕХАНІКИ ІМ. С. П. ТИМОШЕНКА НАЦІОНАЛЬНОЇ АКАДЕМІЇ НАУК УКРАЇНИ</w:t>
      </w:r>
      <w:r>
        <w:rPr>
          <w:sz w:val="28"/>
          <w:szCs w:val="28"/>
          <w:lang w:val="uk-UA"/>
        </w:rPr>
        <w:t>:</w:t>
      </w:r>
    </w:p>
    <w:p w14:paraId="07DC4CE9" w14:textId="77777777" w:rsidR="003D7A01" w:rsidRDefault="003D7A01" w:rsidP="00142C0D">
      <w:pPr>
        <w:tabs>
          <w:tab w:val="left" w:pos="0"/>
        </w:tabs>
        <w:ind w:firstLine="709"/>
        <w:jc w:val="both"/>
        <w:rPr>
          <w:sz w:val="28"/>
          <w:szCs w:val="28"/>
          <w:lang w:val="uk-UA"/>
        </w:rPr>
      </w:pPr>
      <w:r>
        <w:rPr>
          <w:sz w:val="28"/>
          <w:szCs w:val="28"/>
          <w:lang w:val="uk-UA"/>
        </w:rPr>
        <w:t>3.1. Виконувати обов’язки землекористувача відповідно до вимог               статті 96 Земельного кодексу України.</w:t>
      </w:r>
    </w:p>
    <w:p w14:paraId="297F46EF" w14:textId="77777777" w:rsidR="003D7A01" w:rsidRDefault="003D7A01" w:rsidP="00142C0D">
      <w:pPr>
        <w:tabs>
          <w:tab w:val="left" w:pos="0"/>
        </w:tabs>
        <w:ind w:firstLine="709"/>
        <w:jc w:val="both"/>
        <w:rPr>
          <w:sz w:val="28"/>
          <w:szCs w:val="28"/>
          <w:lang w:val="uk-UA"/>
        </w:rPr>
      </w:pPr>
      <w:r>
        <w:rPr>
          <w:sz w:val="28"/>
          <w:szCs w:val="28"/>
          <w:lang w:val="uk-UA"/>
        </w:rPr>
        <w:t>3.2.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12D112D2" w14:textId="77777777" w:rsidR="003D7A01" w:rsidRDefault="003D7A01" w:rsidP="00142C0D">
      <w:pPr>
        <w:tabs>
          <w:tab w:val="left" w:pos="0"/>
        </w:tabs>
        <w:ind w:firstLine="709"/>
        <w:jc w:val="both"/>
        <w:rPr>
          <w:sz w:val="28"/>
          <w:szCs w:val="28"/>
          <w:lang w:val="uk-UA"/>
        </w:rPr>
      </w:pPr>
      <w:r>
        <w:rPr>
          <w:sz w:val="28"/>
          <w:szCs w:val="28"/>
          <w:lang w:val="uk-UA"/>
        </w:rPr>
        <w:t>3.3. Питання майнових відносин вирішувати в установленому порядку.</w:t>
      </w:r>
    </w:p>
    <w:p w14:paraId="79CBCD84" w14:textId="77777777" w:rsidR="003D7A01" w:rsidRDefault="003D7A01" w:rsidP="00142C0D">
      <w:pPr>
        <w:tabs>
          <w:tab w:val="left" w:pos="0"/>
        </w:tabs>
        <w:ind w:firstLine="709"/>
        <w:jc w:val="both"/>
        <w:rPr>
          <w:sz w:val="28"/>
          <w:szCs w:val="28"/>
          <w:lang w:val="uk-UA"/>
        </w:rPr>
      </w:pPr>
      <w:r>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A9828E2" w14:textId="77777777" w:rsidR="003D7A01" w:rsidRDefault="003D7A01" w:rsidP="00142C0D">
      <w:pPr>
        <w:tabs>
          <w:tab w:val="left" w:pos="0"/>
        </w:tabs>
        <w:ind w:firstLine="709"/>
        <w:jc w:val="both"/>
        <w:rPr>
          <w:sz w:val="28"/>
          <w:szCs w:val="28"/>
          <w:lang w:val="uk-UA"/>
        </w:rPr>
      </w:pPr>
      <w:r>
        <w:rPr>
          <w:sz w:val="28"/>
          <w:szCs w:val="28"/>
          <w:lang w:val="uk-UA"/>
        </w:rPr>
        <w:t>3.5. Під час використання земельної ділянки дотримуватися обмежень у її використанні, зареєстрованих у Державному земельному кадастрі.</w:t>
      </w:r>
    </w:p>
    <w:p w14:paraId="5A65172E" w14:textId="77777777" w:rsidR="003D7A01" w:rsidRDefault="003D7A01" w:rsidP="00142C0D">
      <w:pPr>
        <w:tabs>
          <w:tab w:val="left" w:pos="0"/>
        </w:tabs>
        <w:ind w:firstLine="709"/>
        <w:jc w:val="both"/>
        <w:rPr>
          <w:sz w:val="28"/>
          <w:szCs w:val="28"/>
          <w:lang w:val="uk-UA"/>
        </w:rPr>
      </w:pPr>
      <w:r>
        <w:rPr>
          <w:sz w:val="28"/>
          <w:szCs w:val="28"/>
          <w:lang w:val="uk-UA"/>
        </w:rPr>
        <w:t xml:space="preserve">3.6. </w:t>
      </w:r>
      <w:r>
        <w:rPr>
          <w:color w:val="000000"/>
          <w:sz w:val="28"/>
          <w:szCs w:val="28"/>
          <w:shd w:val="clear" w:color="auto" w:fill="FFFFFF"/>
          <w:lang w:val="uk-UA"/>
        </w:rPr>
        <w:t>Забезпечити відповідно до рішення Київської міської ради</w:t>
      </w:r>
      <w:r>
        <w:rPr>
          <w:color w:val="000000"/>
          <w:sz w:val="28"/>
          <w:szCs w:val="28"/>
          <w:shd w:val="clear" w:color="auto" w:fill="FFFFFF"/>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r>
        <w:rPr>
          <w:sz w:val="28"/>
          <w:szCs w:val="28"/>
          <w:lang w:val="uk-UA"/>
        </w:rPr>
        <w:t>.</w:t>
      </w:r>
    </w:p>
    <w:p w14:paraId="73371893" w14:textId="70934C07" w:rsidR="003D7A01" w:rsidRDefault="003D7A01" w:rsidP="00142C0D">
      <w:pPr>
        <w:tabs>
          <w:tab w:val="left" w:pos="0"/>
        </w:tabs>
        <w:ind w:firstLine="709"/>
        <w:jc w:val="both"/>
        <w:rPr>
          <w:sz w:val="28"/>
          <w:szCs w:val="28"/>
          <w:lang w:val="uk-UA"/>
        </w:rPr>
      </w:pPr>
      <w:r>
        <w:rPr>
          <w:sz w:val="28"/>
          <w:szCs w:val="28"/>
          <w:lang w:val="uk-UA"/>
        </w:rPr>
        <w:t>3.7.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07C6CADC" w14:textId="71D026AD" w:rsidR="00EC733D" w:rsidRDefault="004C79F3" w:rsidP="00142C0D">
      <w:pPr>
        <w:tabs>
          <w:tab w:val="left" w:pos="0"/>
        </w:tabs>
        <w:ind w:firstLine="709"/>
        <w:jc w:val="both"/>
        <w:rPr>
          <w:sz w:val="28"/>
          <w:szCs w:val="28"/>
          <w:lang w:val="uk-UA"/>
        </w:rPr>
      </w:pPr>
      <w:r>
        <w:rPr>
          <w:sz w:val="28"/>
          <w:szCs w:val="28"/>
          <w:lang w:val="uk-UA"/>
        </w:rPr>
        <w:t>4</w:t>
      </w:r>
      <w:r w:rsidR="00060F26" w:rsidRPr="00060F26">
        <w:rPr>
          <w:sz w:val="28"/>
          <w:szCs w:val="28"/>
          <w:lang w:val="uk-UA"/>
        </w:rPr>
        <w:t xml:space="preserve">. </w:t>
      </w:r>
      <w:r w:rsidR="00EC733D" w:rsidRPr="00060F26">
        <w:rPr>
          <w:sz w:val="28"/>
          <w:szCs w:val="28"/>
          <w:lang w:val="uk-UA"/>
        </w:rPr>
        <w:t>Земельну ділянку комунальної власності територіальної громади міста Києва, зазначену в пункті 2 цього рішення, за актом приймання-передачі передати до земель державної власності.</w:t>
      </w:r>
    </w:p>
    <w:p w14:paraId="27E292F2" w14:textId="77777777" w:rsidR="00EC733D" w:rsidRDefault="00EC733D" w:rsidP="00142C0D">
      <w:pPr>
        <w:tabs>
          <w:tab w:val="left" w:pos="0"/>
        </w:tabs>
        <w:ind w:firstLine="709"/>
        <w:jc w:val="both"/>
        <w:rPr>
          <w:sz w:val="28"/>
          <w:szCs w:val="28"/>
          <w:lang w:val="uk-UA"/>
        </w:rPr>
      </w:pPr>
    </w:p>
    <w:p w14:paraId="79C09807" w14:textId="20D43F5F" w:rsidR="00142C0D" w:rsidRDefault="004C79F3" w:rsidP="00142C0D">
      <w:pPr>
        <w:tabs>
          <w:tab w:val="left" w:pos="0"/>
        </w:tabs>
        <w:ind w:firstLine="709"/>
        <w:jc w:val="both"/>
        <w:rPr>
          <w:sz w:val="28"/>
          <w:szCs w:val="28"/>
          <w:lang w:val="uk-UA"/>
        </w:rPr>
      </w:pPr>
      <w:r>
        <w:rPr>
          <w:sz w:val="28"/>
          <w:szCs w:val="28"/>
          <w:lang w:val="uk-UA"/>
        </w:rPr>
        <w:lastRenderedPageBreak/>
        <w:t>5</w:t>
      </w:r>
      <w:r w:rsidR="003D7A01">
        <w:rPr>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1945514" w14:textId="6DEBA216" w:rsidR="003D7A01" w:rsidRPr="00142C0D" w:rsidRDefault="004C79F3" w:rsidP="00142C0D">
      <w:pPr>
        <w:tabs>
          <w:tab w:val="left" w:pos="0"/>
        </w:tabs>
        <w:ind w:firstLine="709"/>
        <w:jc w:val="both"/>
        <w:rPr>
          <w:sz w:val="28"/>
          <w:szCs w:val="28"/>
          <w:lang w:val="uk-UA"/>
        </w:rPr>
      </w:pPr>
      <w:r>
        <w:rPr>
          <w:sz w:val="28"/>
          <w:szCs w:val="28"/>
          <w:lang w:val="uk-UA"/>
        </w:rPr>
        <w:t>6</w:t>
      </w:r>
      <w:r w:rsidR="00142C0D">
        <w:rPr>
          <w:sz w:val="28"/>
          <w:szCs w:val="28"/>
          <w:lang w:val="uk-UA"/>
        </w:rPr>
        <w:t xml:space="preserve">. </w:t>
      </w:r>
      <w:r w:rsidR="003D7A01" w:rsidRPr="00142C0D">
        <w:rPr>
          <w:color w:val="000000" w:themeColor="text1"/>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r w:rsidR="003D7A01" w:rsidRPr="00142C0D">
        <w:rPr>
          <w:sz w:val="28"/>
          <w:szCs w:val="28"/>
          <w:lang w:val="uk-UA"/>
        </w:rPr>
        <w:t>.</w:t>
      </w:r>
    </w:p>
    <w:p w14:paraId="71CCE830" w14:textId="7E657803" w:rsidR="002F760B" w:rsidRDefault="004C79F3" w:rsidP="00142C0D">
      <w:pPr>
        <w:tabs>
          <w:tab w:val="left" w:pos="0"/>
          <w:tab w:val="left" w:pos="1134"/>
        </w:tabs>
        <w:ind w:firstLine="709"/>
        <w:jc w:val="both"/>
        <w:rPr>
          <w:sz w:val="28"/>
          <w:szCs w:val="28"/>
          <w:lang w:val="uk-UA"/>
        </w:rPr>
      </w:pPr>
      <w:r>
        <w:rPr>
          <w:sz w:val="28"/>
          <w:szCs w:val="28"/>
          <w:lang w:val="uk-UA"/>
        </w:rPr>
        <w:t>7</w:t>
      </w:r>
      <w:r w:rsidR="003D7A01" w:rsidRPr="00142C0D">
        <w:rPr>
          <w:sz w:val="28"/>
          <w:szCs w:val="28"/>
          <w:lang w:val="uk-UA"/>
        </w:rPr>
        <w:t>. Контроль за виконанням цього рішення покласти на постійну комісію Київської міської ради з питань архітектури</w:t>
      </w:r>
      <w:r w:rsidR="003D7A01">
        <w:rPr>
          <w:sz w:val="28"/>
          <w:szCs w:val="28"/>
          <w:lang w:val="uk-UA"/>
        </w:rPr>
        <w:t>,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5E4826" w14:paraId="38F16A3D" w14:textId="77777777" w:rsidTr="00CC6425">
        <w:trPr>
          <w:trHeight w:val="851"/>
        </w:trPr>
        <w:tc>
          <w:tcPr>
            <w:tcW w:w="5949" w:type="dxa"/>
          </w:tcPr>
          <w:p w14:paraId="15058B81" w14:textId="77777777" w:rsidR="005E4826" w:rsidRDefault="005E4826" w:rsidP="005E4826">
            <w:pPr>
              <w:ind w:right="1451"/>
              <w:rPr>
                <w:color w:val="000000"/>
                <w:sz w:val="28"/>
                <w:szCs w:val="28"/>
                <w:lang w:val="uk-UA" w:eastAsia="uk-UA"/>
              </w:rPr>
            </w:pPr>
            <w:r>
              <w:rPr>
                <w:color w:val="000000"/>
                <w:sz w:val="28"/>
                <w:szCs w:val="28"/>
                <w:lang w:val="uk-UA" w:eastAsia="uk-UA"/>
              </w:rPr>
              <w:t xml:space="preserve">Заступник голови </w:t>
            </w:r>
          </w:p>
          <w:p w14:paraId="12C3F483" w14:textId="10C58B8A" w:rsidR="005E4826" w:rsidRDefault="005E4826" w:rsidP="005E4826">
            <w:pPr>
              <w:rPr>
                <w:color w:val="000000"/>
                <w:sz w:val="28"/>
                <w:szCs w:val="28"/>
                <w:lang w:val="uk-UA" w:eastAsia="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79" w:type="dxa"/>
          </w:tcPr>
          <w:p w14:paraId="47AB8D0D" w14:textId="77777777" w:rsidR="005E4826" w:rsidRPr="003D7A01" w:rsidRDefault="005E4826" w:rsidP="005E4826">
            <w:pPr>
              <w:jc w:val="right"/>
              <w:rPr>
                <w:color w:val="000000"/>
                <w:sz w:val="28"/>
                <w:szCs w:val="28"/>
                <w:lang w:val="uk-UA" w:eastAsia="uk-UA"/>
              </w:rPr>
            </w:pPr>
          </w:p>
          <w:p w14:paraId="4005A8F6" w14:textId="77777777" w:rsidR="005E4826" w:rsidRPr="003D7A01" w:rsidRDefault="005E4826" w:rsidP="005E4826">
            <w:pPr>
              <w:jc w:val="right"/>
              <w:rPr>
                <w:color w:val="000000"/>
                <w:sz w:val="28"/>
                <w:szCs w:val="28"/>
                <w:lang w:val="uk-UA" w:eastAsia="uk-UA"/>
              </w:rPr>
            </w:pPr>
          </w:p>
          <w:p w14:paraId="02881099" w14:textId="1B4EFB26" w:rsidR="005E4826" w:rsidRDefault="005E4826" w:rsidP="005E4826">
            <w:pPr>
              <w:jc w:val="right"/>
              <w:rPr>
                <w:color w:val="000000"/>
                <w:sz w:val="28"/>
                <w:szCs w:val="28"/>
                <w:lang w:val="uk-UA" w:eastAsia="uk-UA"/>
              </w:rPr>
            </w:pPr>
            <w:r>
              <w:rPr>
                <w:color w:val="000000"/>
                <w:sz w:val="28"/>
                <w:szCs w:val="28"/>
                <w:lang w:val="en-US" w:eastAsia="uk-UA"/>
              </w:rPr>
              <w:t>Владислав АНДРОНОВ</w:t>
            </w:r>
          </w:p>
        </w:tc>
      </w:tr>
      <w:tr w:rsidR="005E4826" w14:paraId="4DE71EBD" w14:textId="77777777" w:rsidTr="00CC6425">
        <w:tc>
          <w:tcPr>
            <w:tcW w:w="5949" w:type="dxa"/>
          </w:tcPr>
          <w:p w14:paraId="36976D30" w14:textId="77777777" w:rsidR="005E4826" w:rsidRDefault="005E4826" w:rsidP="005E4826">
            <w:pPr>
              <w:ind w:right="1451"/>
              <w:rPr>
                <w:color w:val="000000"/>
                <w:sz w:val="28"/>
                <w:szCs w:val="28"/>
                <w:lang w:val="uk-UA" w:eastAsia="uk-UA"/>
              </w:rPr>
            </w:pPr>
          </w:p>
          <w:p w14:paraId="208589E5" w14:textId="6A44899A" w:rsidR="005E4826" w:rsidRDefault="005E4826" w:rsidP="005E4826">
            <w:pPr>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79" w:type="dxa"/>
          </w:tcPr>
          <w:p w14:paraId="26514B3B" w14:textId="77777777" w:rsidR="005E4826" w:rsidRDefault="005E4826" w:rsidP="005E4826">
            <w:pPr>
              <w:jc w:val="right"/>
              <w:rPr>
                <w:rStyle w:val="af0"/>
                <w:b w:val="0"/>
                <w:sz w:val="28"/>
                <w:szCs w:val="28"/>
              </w:rPr>
            </w:pPr>
          </w:p>
          <w:p w14:paraId="35F38753" w14:textId="77777777" w:rsidR="005E4826" w:rsidRDefault="005E4826" w:rsidP="005E4826">
            <w:pPr>
              <w:jc w:val="right"/>
              <w:rPr>
                <w:rStyle w:val="af0"/>
                <w:b w:val="0"/>
                <w:sz w:val="28"/>
                <w:szCs w:val="28"/>
              </w:rPr>
            </w:pPr>
          </w:p>
          <w:p w14:paraId="10A02DE9" w14:textId="77777777" w:rsidR="005E4826" w:rsidRDefault="005E4826" w:rsidP="005E4826">
            <w:pPr>
              <w:jc w:val="right"/>
              <w:rPr>
                <w:rStyle w:val="af0"/>
                <w:b w:val="0"/>
                <w:sz w:val="28"/>
                <w:szCs w:val="28"/>
              </w:rPr>
            </w:pPr>
          </w:p>
          <w:p w14:paraId="3E07D79B" w14:textId="5A9B3DD6" w:rsidR="005E4826" w:rsidRDefault="005E4826" w:rsidP="005E4826">
            <w:pPr>
              <w:jc w:val="right"/>
              <w:rPr>
                <w:color w:val="000000"/>
                <w:sz w:val="28"/>
                <w:szCs w:val="28"/>
                <w:lang w:val="uk-UA" w:eastAsia="uk-UA"/>
              </w:rPr>
            </w:pPr>
            <w:r>
              <w:rPr>
                <w:rStyle w:val="af0"/>
                <w:b w:val="0"/>
                <w:sz w:val="28"/>
                <w:szCs w:val="28"/>
              </w:rPr>
              <w:t>Валентина ПЕЛИХ</w:t>
            </w:r>
          </w:p>
        </w:tc>
      </w:tr>
      <w:tr w:rsidR="005E4826" w14:paraId="4A903AF0" w14:textId="77777777" w:rsidTr="00CC6425">
        <w:tc>
          <w:tcPr>
            <w:tcW w:w="5949" w:type="dxa"/>
          </w:tcPr>
          <w:p w14:paraId="627A4AC6" w14:textId="77777777" w:rsidR="005E4826" w:rsidRDefault="005E4826" w:rsidP="005E4826">
            <w:pPr>
              <w:ind w:right="884"/>
              <w:rPr>
                <w:color w:val="000000"/>
                <w:sz w:val="28"/>
                <w:szCs w:val="28"/>
                <w:lang w:val="uk-UA" w:eastAsia="uk-UA"/>
              </w:rPr>
            </w:pPr>
          </w:p>
          <w:p w14:paraId="369312CD" w14:textId="089368AA" w:rsidR="005E4826" w:rsidRDefault="005E4826" w:rsidP="005E4826">
            <w:pPr>
              <w:rPr>
                <w:color w:val="000000"/>
                <w:sz w:val="28"/>
                <w:szCs w:val="28"/>
                <w:lang w:val="uk-UA" w:eastAsia="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79" w:type="dxa"/>
          </w:tcPr>
          <w:p w14:paraId="6FD985E7" w14:textId="77777777" w:rsidR="005E4826" w:rsidRDefault="005E4826" w:rsidP="005E4826">
            <w:pPr>
              <w:jc w:val="right"/>
              <w:rPr>
                <w:rStyle w:val="af0"/>
                <w:b w:val="0"/>
                <w:sz w:val="28"/>
                <w:szCs w:val="28"/>
              </w:rPr>
            </w:pPr>
          </w:p>
          <w:p w14:paraId="30CC4A02" w14:textId="77777777" w:rsidR="005E4826" w:rsidRDefault="005E4826" w:rsidP="005E4826">
            <w:pPr>
              <w:jc w:val="right"/>
              <w:rPr>
                <w:rStyle w:val="af0"/>
                <w:b w:val="0"/>
                <w:sz w:val="28"/>
                <w:szCs w:val="28"/>
              </w:rPr>
            </w:pPr>
          </w:p>
          <w:p w14:paraId="3C8F8919" w14:textId="77777777" w:rsidR="005E4826" w:rsidRDefault="005E4826" w:rsidP="005E4826">
            <w:pPr>
              <w:jc w:val="right"/>
              <w:rPr>
                <w:rStyle w:val="af0"/>
                <w:b w:val="0"/>
                <w:sz w:val="28"/>
                <w:szCs w:val="28"/>
              </w:rPr>
            </w:pPr>
          </w:p>
          <w:p w14:paraId="2090F013" w14:textId="77777777" w:rsidR="005E4826" w:rsidRDefault="005E4826" w:rsidP="005E4826">
            <w:pPr>
              <w:jc w:val="right"/>
              <w:rPr>
                <w:rStyle w:val="af0"/>
                <w:b w:val="0"/>
                <w:sz w:val="28"/>
                <w:szCs w:val="28"/>
              </w:rPr>
            </w:pPr>
          </w:p>
          <w:p w14:paraId="653D1C1A" w14:textId="77777777" w:rsidR="005E4826" w:rsidRDefault="005E4826" w:rsidP="005E4826">
            <w:pPr>
              <w:jc w:val="right"/>
              <w:rPr>
                <w:rStyle w:val="af0"/>
                <w:b w:val="0"/>
                <w:sz w:val="28"/>
                <w:szCs w:val="28"/>
              </w:rPr>
            </w:pPr>
          </w:p>
          <w:p w14:paraId="434509A8" w14:textId="45777684" w:rsidR="005E4826" w:rsidRDefault="00B27211" w:rsidP="005E4826">
            <w:pPr>
              <w:jc w:val="right"/>
              <w:rPr>
                <w:color w:val="000000"/>
                <w:sz w:val="28"/>
                <w:szCs w:val="28"/>
                <w:lang w:val="uk-UA" w:eastAsia="uk-UA"/>
              </w:rPr>
            </w:pPr>
            <w:r w:rsidRPr="00A93D54">
              <w:rPr>
                <w:color w:val="000000"/>
                <w:sz w:val="28"/>
                <w:szCs w:val="28"/>
                <w:lang w:val="uk-UA" w:eastAsia="uk-UA"/>
              </w:rPr>
              <w:t>Віктор ДВОРНІКОВ</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14:paraId="0DB7BE89" w14:textId="77777777" w:rsidTr="00CC6425">
        <w:trPr>
          <w:trHeight w:val="1342"/>
        </w:trPr>
        <w:tc>
          <w:tcPr>
            <w:tcW w:w="5240" w:type="dxa"/>
          </w:tcPr>
          <w:p w14:paraId="32FC30E2" w14:textId="77777777" w:rsidR="009F0DF8" w:rsidRDefault="009F0DF8" w:rsidP="009F0DF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FEC2552" w14:textId="5CC85B88" w:rsidR="009F0DF8" w:rsidRDefault="009F0DF8" w:rsidP="009F0DF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ED7B59">
              <w:rPr>
                <w:sz w:val="28"/>
                <w:szCs w:val="28"/>
                <w:lang w:val="uk-UA"/>
              </w:rPr>
              <w:t>містопланування</w:t>
            </w:r>
            <w:r>
              <w:rPr>
                <w:sz w:val="28"/>
                <w:szCs w:val="28"/>
                <w:lang w:val="uk-UA"/>
              </w:rPr>
              <w:t xml:space="preserve"> </w:t>
            </w:r>
          </w:p>
          <w:p w14:paraId="777315D5" w14:textId="044F7EBF" w:rsidR="009F0DF8" w:rsidRDefault="009F0DF8" w:rsidP="009F0DF8">
            <w:pPr>
              <w:jc w:val="both"/>
              <w:rPr>
                <w:color w:val="000000"/>
                <w:sz w:val="28"/>
                <w:szCs w:val="28"/>
                <w:lang w:val="uk-UA" w:eastAsia="uk-UA"/>
              </w:rPr>
            </w:pPr>
            <w:r>
              <w:rPr>
                <w:sz w:val="28"/>
                <w:szCs w:val="28"/>
                <w:lang w:val="uk-UA"/>
              </w:rPr>
              <w:t>та земельних відносин</w:t>
            </w:r>
          </w:p>
        </w:tc>
        <w:tc>
          <w:tcPr>
            <w:tcW w:w="4388" w:type="dxa"/>
          </w:tcPr>
          <w:p w14:paraId="15197C06" w14:textId="77777777" w:rsidR="009F0DF8" w:rsidRDefault="009F0DF8" w:rsidP="00692C91">
            <w:pPr>
              <w:jc w:val="both"/>
              <w:rPr>
                <w:color w:val="000000"/>
                <w:sz w:val="28"/>
                <w:szCs w:val="28"/>
                <w:lang w:val="uk-UA" w:eastAsia="uk-UA"/>
              </w:rPr>
            </w:pPr>
          </w:p>
        </w:tc>
      </w:tr>
      <w:tr w:rsidR="009F0DF8" w14:paraId="449EBB33" w14:textId="77777777" w:rsidTr="00CC6425">
        <w:trPr>
          <w:trHeight w:val="283"/>
        </w:trPr>
        <w:tc>
          <w:tcPr>
            <w:tcW w:w="5240" w:type="dxa"/>
          </w:tcPr>
          <w:p w14:paraId="5D1544C4" w14:textId="58CF805C" w:rsidR="009F0DF8" w:rsidRDefault="009F0DF8"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13FBF97C" w14:textId="5AC6E0C1" w:rsidR="009F0DF8" w:rsidRDefault="009F0DF8" w:rsidP="009F0DF8">
            <w:pPr>
              <w:jc w:val="right"/>
              <w:rPr>
                <w:color w:val="000000"/>
                <w:sz w:val="28"/>
                <w:szCs w:val="28"/>
                <w:lang w:val="uk-UA" w:eastAsia="uk-UA"/>
              </w:rPr>
            </w:pPr>
            <w:r>
              <w:rPr>
                <w:rStyle w:val="af0"/>
                <w:b w:val="0"/>
                <w:sz w:val="28"/>
                <w:szCs w:val="28"/>
              </w:rPr>
              <w:t>Михайло ТЕРЕНТЬЄВ</w:t>
            </w:r>
          </w:p>
        </w:tc>
      </w:tr>
      <w:tr w:rsidR="009F0DF8" w14:paraId="306B258B" w14:textId="77777777" w:rsidTr="00CC6425">
        <w:tc>
          <w:tcPr>
            <w:tcW w:w="5240" w:type="dxa"/>
          </w:tcPr>
          <w:p w14:paraId="55FD43DC" w14:textId="5233264C" w:rsidR="009F0DF8" w:rsidRDefault="009F0DF8" w:rsidP="009F0DF8">
            <w:pPr>
              <w:jc w:val="both"/>
              <w:rPr>
                <w:color w:val="000000"/>
                <w:sz w:val="28"/>
                <w:szCs w:val="28"/>
                <w:lang w:val="uk-UA" w:eastAsia="uk-UA"/>
              </w:rPr>
            </w:pPr>
          </w:p>
          <w:p w14:paraId="53797D42" w14:textId="2207AFC0" w:rsidR="009F0DF8" w:rsidRDefault="000A1DA2" w:rsidP="009F0DF8">
            <w:pPr>
              <w:jc w:val="both"/>
              <w:rPr>
                <w:color w:val="000000"/>
                <w:sz w:val="28"/>
                <w:szCs w:val="28"/>
                <w:lang w:val="uk-UA" w:eastAsia="uk-UA"/>
              </w:rPr>
            </w:pPr>
            <w:r>
              <w:rPr>
                <w:color w:val="000000"/>
                <w:sz w:val="28"/>
                <w:szCs w:val="28"/>
                <w:lang w:val="uk-UA" w:eastAsia="uk-UA"/>
              </w:rPr>
              <w:t>Н</w:t>
            </w:r>
            <w:r w:rsidR="009F0DF8">
              <w:rPr>
                <w:color w:val="000000"/>
                <w:sz w:val="28"/>
                <w:szCs w:val="28"/>
                <w:lang w:val="uk-UA" w:eastAsia="uk-UA"/>
              </w:rPr>
              <w:t>ачальник</w:t>
            </w:r>
            <w:r>
              <w:rPr>
                <w:color w:val="000000"/>
                <w:sz w:val="28"/>
                <w:szCs w:val="28"/>
                <w:lang w:val="uk-UA" w:eastAsia="uk-UA"/>
              </w:rPr>
              <w:t xml:space="preserve"> </w:t>
            </w:r>
            <w:r w:rsidR="009F0DF8">
              <w:rPr>
                <w:color w:val="000000"/>
                <w:sz w:val="28"/>
                <w:szCs w:val="28"/>
                <w:lang w:val="uk-UA" w:eastAsia="uk-UA"/>
              </w:rPr>
              <w:t xml:space="preserve">управління правового </w:t>
            </w:r>
          </w:p>
          <w:p w14:paraId="76C730B4" w14:textId="77777777" w:rsidR="009F0DF8" w:rsidRDefault="009F0DF8" w:rsidP="009F0DF8">
            <w:pPr>
              <w:jc w:val="both"/>
              <w:rPr>
                <w:color w:val="000000"/>
                <w:sz w:val="28"/>
                <w:szCs w:val="28"/>
                <w:lang w:val="uk-UA" w:eastAsia="uk-UA"/>
              </w:rPr>
            </w:pPr>
            <w:r>
              <w:rPr>
                <w:color w:val="000000"/>
                <w:sz w:val="28"/>
                <w:szCs w:val="28"/>
                <w:lang w:val="uk-UA" w:eastAsia="uk-UA"/>
              </w:rPr>
              <w:t xml:space="preserve">забезпечення діяльності  </w:t>
            </w:r>
          </w:p>
          <w:p w14:paraId="3A73DEA8" w14:textId="52A46087" w:rsidR="009F0DF8" w:rsidRDefault="009F0DF8" w:rsidP="009F0DF8">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45A9758B" w14:textId="77777777" w:rsidR="009F0DF8" w:rsidRDefault="009F0DF8" w:rsidP="009F0DF8">
            <w:pPr>
              <w:jc w:val="right"/>
              <w:rPr>
                <w:rStyle w:val="af0"/>
                <w:b w:val="0"/>
                <w:sz w:val="28"/>
                <w:szCs w:val="28"/>
              </w:rPr>
            </w:pPr>
          </w:p>
          <w:p w14:paraId="0E304C93" w14:textId="77777777" w:rsidR="009F0DF8" w:rsidRDefault="009F0DF8" w:rsidP="009F0DF8">
            <w:pPr>
              <w:jc w:val="right"/>
              <w:rPr>
                <w:rStyle w:val="af0"/>
                <w:b w:val="0"/>
                <w:sz w:val="28"/>
                <w:szCs w:val="28"/>
              </w:rPr>
            </w:pPr>
          </w:p>
          <w:p w14:paraId="234086FE" w14:textId="77777777" w:rsidR="009F0DF8" w:rsidRDefault="009F0DF8" w:rsidP="009F0DF8">
            <w:pPr>
              <w:jc w:val="right"/>
              <w:rPr>
                <w:rStyle w:val="af0"/>
                <w:b w:val="0"/>
                <w:sz w:val="28"/>
                <w:szCs w:val="28"/>
              </w:rPr>
            </w:pPr>
          </w:p>
          <w:p w14:paraId="0A31B7F7" w14:textId="60E744A0" w:rsidR="009F0DF8" w:rsidRDefault="009F0DF8" w:rsidP="009F0DF8">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482956A1" w:rsidR="005037E2" w:rsidRPr="00431509" w:rsidRDefault="00692C91" w:rsidP="008D1FA9">
      <w:pPr>
        <w:rPr>
          <w:color w:val="000000"/>
          <w:sz w:val="28"/>
          <w:szCs w:val="28"/>
          <w:lang w:val="en-US" w:eastAsia="uk-UA"/>
        </w:rPr>
      </w:pPr>
      <w:r w:rsidRPr="00692C91">
        <w:rPr>
          <w:b/>
          <w:bCs/>
          <w:color w:val="000000"/>
          <w:sz w:val="28"/>
          <w:szCs w:val="28"/>
          <w:lang w:val="uk-UA" w:eastAsia="uk-UA"/>
        </w:rPr>
        <w:br w:type="page"/>
      </w:r>
      <w:bookmarkStart w:id="0" w:name="_GoBack"/>
      <w:bookmarkEnd w:id="0"/>
      <w:r w:rsidR="008D1FA9" w:rsidRPr="00431509">
        <w:rPr>
          <w:color w:val="000000"/>
          <w:sz w:val="28"/>
          <w:szCs w:val="28"/>
          <w:lang w:val="en-US" w:eastAsia="uk-UA"/>
        </w:rPr>
        <w:lastRenderedPageBreak/>
        <w:t xml:space="preserve"> </w:t>
      </w:r>
    </w:p>
    <w:sectPr w:rsidR="005037E2" w:rsidRPr="00431509" w:rsidSect="005E4826">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CE864F" w14:textId="77777777" w:rsidR="00BF5E1A" w:rsidRDefault="00BF5E1A">
      <w:r>
        <w:separator/>
      </w:r>
    </w:p>
  </w:endnote>
  <w:endnote w:type="continuationSeparator" w:id="0">
    <w:p w14:paraId="17323E1F" w14:textId="77777777" w:rsidR="00BF5E1A" w:rsidRDefault="00BF5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4E7891" w14:textId="77777777" w:rsidR="00BF5E1A" w:rsidRDefault="00BF5E1A">
      <w:r>
        <w:separator/>
      </w:r>
    </w:p>
  </w:footnote>
  <w:footnote w:type="continuationSeparator" w:id="0">
    <w:p w14:paraId="41C2E24D" w14:textId="77777777" w:rsidR="00BF5E1A" w:rsidRDefault="00BF5E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60F26"/>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42C0D"/>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5B3E"/>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4DCA"/>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D7A01"/>
    <w:rsid w:val="003E264F"/>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C79F3"/>
    <w:rsid w:val="004E0D86"/>
    <w:rsid w:val="004E1F9C"/>
    <w:rsid w:val="004E5401"/>
    <w:rsid w:val="004E62FC"/>
    <w:rsid w:val="004F3D92"/>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E4826"/>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0C3A"/>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1FA9"/>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53A"/>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27211"/>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BF5E1A"/>
    <w:rsid w:val="00C03C87"/>
    <w:rsid w:val="00C05DE7"/>
    <w:rsid w:val="00C14199"/>
    <w:rsid w:val="00C1777E"/>
    <w:rsid w:val="00C20C53"/>
    <w:rsid w:val="00C21393"/>
    <w:rsid w:val="00C22897"/>
    <w:rsid w:val="00C24CD4"/>
    <w:rsid w:val="00C317E3"/>
    <w:rsid w:val="00C31FB1"/>
    <w:rsid w:val="00C3378E"/>
    <w:rsid w:val="00C34B0D"/>
    <w:rsid w:val="00C3585B"/>
    <w:rsid w:val="00C365BB"/>
    <w:rsid w:val="00C501C3"/>
    <w:rsid w:val="00C52894"/>
    <w:rsid w:val="00C57126"/>
    <w:rsid w:val="00C647B6"/>
    <w:rsid w:val="00C7069E"/>
    <w:rsid w:val="00C750AC"/>
    <w:rsid w:val="00C840D9"/>
    <w:rsid w:val="00C95245"/>
    <w:rsid w:val="00C958B8"/>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C733D"/>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23622072">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5</Pages>
  <Words>841</Words>
  <Characters>4795</Characters>
  <Application>Microsoft Office Word</Application>
  <DocSecurity>0</DocSecurity>
  <Lines>39</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5625</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61</cp:revision>
  <cp:lastPrinted>2025-05-02T08:18:00Z</cp:lastPrinted>
  <dcterms:created xsi:type="dcterms:W3CDTF">2020-03-26T09:21:00Z</dcterms:created>
  <dcterms:modified xsi:type="dcterms:W3CDTF">2025-06-12T10:16:00Z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