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C89C32" w14:textId="77777777" w:rsidR="00D8014E" w:rsidRPr="00F6318B" w:rsidRDefault="00D8014E" w:rsidP="0082136C">
      <w:pPr>
        <w:pStyle w:val="a3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7B5564B1" wp14:editId="1604C6A6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CFCD0" w14:textId="77777777" w:rsidR="00D8014E" w:rsidRPr="00F6318B" w:rsidRDefault="00D8014E" w:rsidP="0082136C">
      <w:pPr>
        <w:pStyle w:val="a3"/>
        <w:tabs>
          <w:tab w:val="left" w:pos="708"/>
        </w:tabs>
      </w:pPr>
    </w:p>
    <w:p w14:paraId="2D1B7874" w14:textId="77777777" w:rsidR="00D8014E" w:rsidRPr="00F6318B" w:rsidRDefault="00D8014E" w:rsidP="0082136C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11E8B929" w14:textId="77777777" w:rsidR="00D8014E" w:rsidRPr="00F6318B" w:rsidRDefault="00D8014E" w:rsidP="0082136C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28141B29" w14:textId="77777777" w:rsidR="00D8014E" w:rsidRPr="00F6318B" w:rsidRDefault="0091773F" w:rsidP="0082136C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>
        <w:rPr>
          <w:b w:val="0"/>
          <w:lang w:val="uk-UA"/>
        </w:rPr>
        <w:t>І</w:t>
      </w:r>
      <w:r w:rsidR="00D8014E" w:rsidRPr="00627191">
        <w:rPr>
          <w:b w:val="0"/>
        </w:rPr>
        <w:t>II</w:t>
      </w:r>
      <w:r w:rsidR="00D8014E" w:rsidRPr="00F6318B">
        <w:rPr>
          <w:b w:val="0"/>
          <w:lang w:val="uk-UA"/>
        </w:rPr>
        <w:t xml:space="preserve"> </w:t>
      </w:r>
      <w:r w:rsidR="00D8014E" w:rsidRPr="00F6318B">
        <w:rPr>
          <w:rFonts w:ascii="Benguiat" w:hAnsi="Benguiat"/>
          <w:b w:val="0"/>
          <w:caps/>
          <w:lang w:val="uk-UA"/>
        </w:rPr>
        <w:t>сесія</w:t>
      </w:r>
      <w:r w:rsidR="00D8014E" w:rsidRPr="00F6318B">
        <w:rPr>
          <w:lang w:val="uk-UA"/>
        </w:rPr>
        <w:t xml:space="preserve"> </w:t>
      </w:r>
      <w:r w:rsidR="00D8014E" w:rsidRPr="00627191">
        <w:rPr>
          <w:b w:val="0"/>
        </w:rPr>
        <w:t>IX</w:t>
      </w:r>
      <w:r w:rsidR="00D8014E"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2662AF64" w14:textId="77777777" w:rsidR="00D8014E" w:rsidRPr="00F6318B" w:rsidRDefault="00D8014E" w:rsidP="0082136C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2EF4B59" w14:textId="77777777" w:rsidR="00D8014E" w:rsidRPr="00F6318B" w:rsidRDefault="00D8014E" w:rsidP="0082136C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212A5BC4" w14:textId="77777777" w:rsidR="00D8014E" w:rsidRPr="00F6318B" w:rsidRDefault="00D8014E" w:rsidP="0082136C">
      <w:pPr>
        <w:rPr>
          <w:sz w:val="16"/>
          <w:szCs w:val="16"/>
          <w:lang w:val="uk-UA"/>
        </w:rPr>
      </w:pPr>
    </w:p>
    <w:p w14:paraId="710F3E26" w14:textId="77777777" w:rsidR="00D8014E" w:rsidRPr="00F6318B" w:rsidRDefault="00D8014E" w:rsidP="0082136C">
      <w:pPr>
        <w:ind w:right="-1"/>
        <w:rPr>
          <w:sz w:val="28"/>
          <w:szCs w:val="28"/>
          <w:lang w:val="uk-UA"/>
        </w:rPr>
      </w:pPr>
      <w:r w:rsidRPr="00F6318B">
        <w:rPr>
          <w:sz w:val="28"/>
          <w:szCs w:val="28"/>
          <w:lang w:val="uk-UA"/>
        </w:rPr>
        <w:t>____________№______________</w:t>
      </w:r>
      <w:r w:rsidR="0080676B">
        <w:rPr>
          <w:sz w:val="28"/>
          <w:szCs w:val="28"/>
          <w:lang w:val="uk-UA"/>
        </w:rPr>
        <w:t>_____</w:t>
      </w:r>
      <w:r w:rsidRPr="00F6318B">
        <w:rPr>
          <w:sz w:val="28"/>
          <w:szCs w:val="28"/>
          <w:lang w:val="uk-UA"/>
        </w:rPr>
        <w:t>_</w:t>
      </w:r>
    </w:p>
    <w:p w14:paraId="70D030BC" w14:textId="77777777" w:rsidR="00D8014E" w:rsidRPr="00F6318B" w:rsidRDefault="00D8014E" w:rsidP="0082136C">
      <w:pPr>
        <w:tabs>
          <w:tab w:val="left" w:pos="3960"/>
        </w:tabs>
        <w:jc w:val="both"/>
        <w:rPr>
          <w:lang w:val="uk-UA"/>
        </w:rPr>
      </w:pPr>
    </w:p>
    <w:tbl>
      <w:tblPr>
        <w:tblpPr w:leftFromText="180" w:rightFromText="180" w:vertAnchor="text" w:horzAnchor="margin" w:tblpY="425"/>
        <w:tblOverlap w:val="never"/>
        <w:tblW w:w="0" w:type="auto"/>
        <w:tblLook w:val="01E0" w:firstRow="1" w:lastRow="1" w:firstColumn="1" w:lastColumn="1" w:noHBand="0" w:noVBand="0"/>
      </w:tblPr>
      <w:tblGrid>
        <w:gridCol w:w="5529"/>
      </w:tblGrid>
      <w:tr w:rsidR="00F239DF" w:rsidRPr="000C2D80" w14:paraId="2D7FA0DE" w14:textId="77777777" w:rsidTr="006628DB">
        <w:trPr>
          <w:trHeight w:val="1696"/>
        </w:trPr>
        <w:tc>
          <w:tcPr>
            <w:tcW w:w="5529" w:type="dxa"/>
            <w:shd w:val="clear" w:color="auto" w:fill="auto"/>
            <w:hideMark/>
          </w:tcPr>
          <w:p w14:paraId="7DEAA317" w14:textId="77777777" w:rsidR="00F239DF" w:rsidRPr="00A31F3A" w:rsidRDefault="000D13E1" w:rsidP="006628D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pacing w:val="-4"/>
                <w:sz w:val="28"/>
                <w:szCs w:val="28"/>
                <w:lang w:val="uk-UA"/>
              </w:rPr>
              <w:t xml:space="preserve">Про </w:t>
            </w:r>
            <w:r w:rsidR="004F26D0" w:rsidRPr="004236F6">
              <w:rPr>
                <w:b/>
                <w:spacing w:val="-4"/>
                <w:sz w:val="28"/>
                <w:szCs w:val="28"/>
                <w:lang w:val="uk-UA"/>
              </w:rPr>
              <w:t xml:space="preserve"> продаж земельної ділянки</w:t>
            </w:r>
            <w:r w:rsidR="004F26D0" w:rsidRPr="004236F6">
              <w:rPr>
                <w:lang w:val="uk-UA"/>
              </w:rPr>
              <w:t xml:space="preserve"> </w:t>
            </w:r>
            <w:r w:rsidR="004F26D0" w:rsidRPr="004236F6">
              <w:rPr>
                <w:b/>
                <w:spacing w:val="-4"/>
                <w:sz w:val="28"/>
                <w:szCs w:val="28"/>
                <w:lang w:val="uk-UA"/>
              </w:rPr>
              <w:t xml:space="preserve">на </w:t>
            </w:r>
            <w:r w:rsidR="006628DB">
              <w:rPr>
                <w:b/>
                <w:spacing w:val="-4"/>
                <w:sz w:val="28"/>
                <w:szCs w:val="28"/>
                <w:lang w:val="uk-UA"/>
              </w:rPr>
              <w:br/>
            </w:r>
            <w:r w:rsidR="004F26D0" w:rsidRPr="004236F6">
              <w:rPr>
                <w:b/>
                <w:spacing w:val="-4"/>
                <w:sz w:val="28"/>
                <w:szCs w:val="28"/>
                <w:lang w:val="uk-UA"/>
              </w:rPr>
              <w:t xml:space="preserve">вул. </w:t>
            </w:r>
            <w:r w:rsidR="004F26D0">
              <w:rPr>
                <w:b/>
                <w:spacing w:val="-4"/>
                <w:sz w:val="28"/>
                <w:szCs w:val="28"/>
                <w:lang w:val="uk-UA"/>
              </w:rPr>
              <w:t xml:space="preserve">Олекси Тихого, 92 </w:t>
            </w:r>
            <w:r w:rsidR="004F26D0" w:rsidRPr="004236F6">
              <w:rPr>
                <w:b/>
                <w:spacing w:val="-4"/>
                <w:sz w:val="28"/>
                <w:szCs w:val="28"/>
                <w:lang w:val="uk-UA"/>
              </w:rPr>
              <w:t>у</w:t>
            </w:r>
            <w:r w:rsidR="004F26D0">
              <w:rPr>
                <w:b/>
                <w:spacing w:val="-4"/>
                <w:sz w:val="28"/>
                <w:szCs w:val="28"/>
                <w:lang w:val="uk-UA"/>
              </w:rPr>
              <w:t xml:space="preserve"> Солом’янському </w:t>
            </w:r>
            <w:r w:rsidR="004F26D0" w:rsidRPr="004236F6">
              <w:rPr>
                <w:b/>
                <w:spacing w:val="-4"/>
                <w:sz w:val="28"/>
                <w:szCs w:val="28"/>
                <w:lang w:val="uk-UA"/>
              </w:rPr>
              <w:t>районі м</w:t>
            </w:r>
            <w:r w:rsidR="00432AA4">
              <w:rPr>
                <w:b/>
                <w:spacing w:val="-4"/>
                <w:sz w:val="28"/>
                <w:szCs w:val="28"/>
                <w:lang w:val="uk-UA"/>
              </w:rPr>
              <w:t>.</w:t>
            </w:r>
            <w:r w:rsidR="004F26D0" w:rsidRPr="004236F6">
              <w:rPr>
                <w:b/>
                <w:spacing w:val="-4"/>
                <w:sz w:val="28"/>
                <w:szCs w:val="28"/>
                <w:lang w:val="uk-UA"/>
              </w:rPr>
              <w:t xml:space="preserve"> Києва </w:t>
            </w:r>
            <w:r w:rsidR="004F26D0">
              <w:rPr>
                <w:b/>
                <w:spacing w:val="-4"/>
                <w:sz w:val="28"/>
                <w:szCs w:val="28"/>
                <w:lang w:val="uk-UA"/>
              </w:rPr>
              <w:t xml:space="preserve">ТОВАРИСТВУ З ОБМЕЖЕНОЮ ВІДПОВІДАЛЬНІСТЮ </w:t>
            </w:r>
            <w:r w:rsidR="004F26D0" w:rsidRPr="004F26D0">
              <w:rPr>
                <w:rFonts w:eastAsiaTheme="minorHAnsi"/>
                <w:b/>
                <w:sz w:val="28"/>
                <w:szCs w:val="28"/>
                <w:highlight w:val="white"/>
                <w:lang w:val="uk-UA" w:eastAsia="en-US"/>
              </w:rPr>
              <w:t>«НЕКСУС-ПРО»</w:t>
            </w:r>
            <w:r w:rsidR="004F26D0" w:rsidRPr="004236F6">
              <w:rPr>
                <w:b/>
                <w:sz w:val="28"/>
                <w:szCs w:val="28"/>
                <w:lang w:val="uk-UA"/>
              </w:rPr>
              <w:t xml:space="preserve"> </w:t>
            </w:r>
            <w:r w:rsidR="004F26D0" w:rsidRPr="004236F6">
              <w:rPr>
                <w:rFonts w:eastAsiaTheme="minorHAnsi"/>
                <w:b/>
                <w:sz w:val="28"/>
                <w:szCs w:val="28"/>
                <w:highlight w:val="white"/>
                <w:lang w:val="uk-UA" w:eastAsia="en-US"/>
              </w:rPr>
              <w:t xml:space="preserve">для будівництва та обслуговування </w:t>
            </w:r>
            <w:r w:rsidR="004F26D0">
              <w:rPr>
                <w:rFonts w:eastAsiaTheme="minorHAnsi"/>
                <w:b/>
                <w:sz w:val="28"/>
                <w:szCs w:val="28"/>
                <w:highlight w:val="white"/>
                <w:lang w:val="uk-UA" w:eastAsia="en-US"/>
              </w:rPr>
              <w:t xml:space="preserve">будівель торгівлі </w:t>
            </w:r>
            <w:r w:rsidR="00A31F3A">
              <w:rPr>
                <w:rFonts w:eastAsiaTheme="minorHAnsi"/>
                <w:b/>
                <w:sz w:val="28"/>
                <w:szCs w:val="28"/>
                <w:lang w:val="uk-UA" w:eastAsia="en-US"/>
              </w:rPr>
              <w:t>(</w:t>
            </w:r>
            <w:r w:rsidR="00A31F3A" w:rsidRPr="00A31F3A">
              <w:rPr>
                <w:rFonts w:eastAsiaTheme="minorHAnsi"/>
                <w:b/>
                <w:sz w:val="28"/>
                <w:szCs w:val="28"/>
                <w:lang w:val="uk-UA" w:eastAsia="en-US"/>
              </w:rPr>
              <w:t>для обслуговування та експлуатації торгово-офісного центру</w:t>
            </w:r>
            <w:r w:rsidR="00A31F3A">
              <w:rPr>
                <w:rFonts w:eastAsiaTheme="minorHAnsi"/>
                <w:b/>
                <w:sz w:val="28"/>
                <w:szCs w:val="28"/>
                <w:lang w:val="uk-UA" w:eastAsia="en-US"/>
              </w:rPr>
              <w:t>)</w:t>
            </w:r>
          </w:p>
        </w:tc>
      </w:tr>
    </w:tbl>
    <w:p w14:paraId="144B33B3" w14:textId="77777777" w:rsidR="00D8014E" w:rsidRPr="00F6318B" w:rsidRDefault="00F239DF" w:rsidP="00F239DF">
      <w:pPr>
        <w:jc w:val="right"/>
        <w:rPr>
          <w:snapToGrid w:val="0"/>
          <w:sz w:val="16"/>
          <w:szCs w:val="16"/>
          <w:lang w:val="uk-UA"/>
        </w:rPr>
      </w:pPr>
      <w:r w:rsidRPr="0037141D">
        <w:rPr>
          <w:noProof/>
        </w:rPr>
        <w:drawing>
          <wp:inline distT="0" distB="0" distL="0" distR="0" wp14:anchorId="50459AF5" wp14:editId="674E9510">
            <wp:extent cx="1495425" cy="1362075"/>
            <wp:effectExtent l="0" t="0" r="9525" b="9525"/>
            <wp:docPr id="2" name="Рисунок 2" descr="request_qr_cod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quest_qr_cod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B25B5" w14:textId="77777777" w:rsidR="00F239DF" w:rsidRPr="00F239DF" w:rsidRDefault="00F239DF" w:rsidP="00F239DF">
      <w:pPr>
        <w:pStyle w:val="a5"/>
        <w:ind w:right="3905"/>
        <w:rPr>
          <w:bCs/>
          <w:lang w:val="uk-U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5DB162B" wp14:editId="60EE48A2">
                <wp:simplePos x="0" y="0"/>
                <wp:positionH relativeFrom="column">
                  <wp:posOffset>4520565</wp:posOffset>
                </wp:positionH>
                <wp:positionV relativeFrom="paragraph">
                  <wp:posOffset>125730</wp:posOffset>
                </wp:positionV>
                <wp:extent cx="1609725" cy="237490"/>
                <wp:effectExtent l="0" t="0" r="9525" b="127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BCBBA" w14:textId="77777777" w:rsidR="00F239DF" w:rsidRDefault="00F239DF" w:rsidP="00F239DF">
                            <w:pPr>
                              <w:jc w:val="center"/>
                            </w:pPr>
                            <w:r>
                              <w:rPr>
                                <w:rStyle w:val="a6"/>
                              </w:rPr>
                              <w:t>518611134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90C573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55.95pt;margin-top:9.9pt;width:126.75pt;height:18.7pt;z-index:-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" stroked="f">
                <v:textbox style="mso-fit-shape-to-text:t">
                  <w:txbxContent>
                    <w:p w:rsidR="00F239DF" w:rsidRDefault="00F239DF" w:rsidP="00F239DF">
                      <w:pPr>
                        <w:jc w:val="center"/>
                      </w:pPr>
                      <w:r>
                        <w:rPr>
                          <w:rStyle w:val="a6"/>
                        </w:rPr>
                        <w:t>518611134</w:t>
                      </w:r>
                    </w:p>
                  </w:txbxContent>
                </v:textbox>
              </v:shape>
            </w:pict>
          </mc:Fallback>
        </mc:AlternateContent>
      </w:r>
      <w:r w:rsidR="00D8014E">
        <w:rPr>
          <w:bCs/>
          <w:lang w:val="uk-UA"/>
        </w:rPr>
        <w:br w:type="textWrapping" w:clear="all"/>
      </w:r>
    </w:p>
    <w:p w14:paraId="5AB255C3" w14:textId="77777777" w:rsidR="004F26D0" w:rsidRPr="004236F6" w:rsidRDefault="00217DB6" w:rsidP="00296C23">
      <w:pPr>
        <w:pStyle w:val="a7"/>
        <w:tabs>
          <w:tab w:val="left" w:pos="993"/>
          <w:tab w:val="left" w:pos="1418"/>
        </w:tabs>
        <w:ind w:left="0" w:firstLine="709"/>
      </w:pPr>
      <w:r>
        <w:rPr>
          <w:szCs w:val="28"/>
        </w:rPr>
        <w:t xml:space="preserve">Розглянувши заяву </w:t>
      </w:r>
      <w:r w:rsidRPr="00432AA4">
        <w:rPr>
          <w:rFonts w:eastAsiaTheme="minorHAnsi"/>
          <w:szCs w:val="28"/>
          <w:lang w:eastAsia="en-US"/>
        </w:rPr>
        <w:t>ТОВАРИСТВ</w:t>
      </w:r>
      <w:r>
        <w:rPr>
          <w:rFonts w:eastAsiaTheme="minorHAnsi"/>
          <w:szCs w:val="28"/>
          <w:lang w:eastAsia="en-US"/>
        </w:rPr>
        <w:t>А</w:t>
      </w:r>
      <w:r w:rsidRPr="00432AA4">
        <w:rPr>
          <w:rFonts w:eastAsiaTheme="minorHAnsi"/>
          <w:szCs w:val="28"/>
          <w:lang w:eastAsia="en-US"/>
        </w:rPr>
        <w:t xml:space="preserve"> З ОБМЕЖЕНОЮ ВІДПОВІДАЛЬНІСТЮ «НЕКСУС-ПРО» </w:t>
      </w:r>
      <w:r>
        <w:rPr>
          <w:szCs w:val="28"/>
        </w:rPr>
        <w:t xml:space="preserve">(місцезнаходження юридичної особи: </w:t>
      </w:r>
      <w:r w:rsidR="00D55B59" w:rsidRPr="00D55B59">
        <w:rPr>
          <w:szCs w:val="28"/>
        </w:rPr>
        <w:t xml:space="preserve">03067, </w:t>
      </w:r>
      <w:r>
        <w:rPr>
          <w:szCs w:val="28"/>
        </w:rPr>
        <w:t xml:space="preserve">м. Київ, вул. Олекси Тихого, буд. 92, ЄДРПОУ 34569954) від 05 серпня 2022 року № </w:t>
      </w:r>
      <w:r w:rsidRPr="00217DB6">
        <w:rPr>
          <w:szCs w:val="28"/>
        </w:rPr>
        <w:t>518611134</w:t>
      </w:r>
      <w:r>
        <w:rPr>
          <w:szCs w:val="28"/>
        </w:rPr>
        <w:t xml:space="preserve"> про продаж земельної ділянки без земельних торгів, керуючись статтями </w:t>
      </w:r>
      <w:r w:rsidR="004F26D0" w:rsidRPr="004236F6">
        <w:t>9,</w:t>
      </w:r>
      <w:r w:rsidR="004F26D0" w:rsidRPr="004236F6">
        <w:rPr>
          <w:szCs w:val="28"/>
        </w:rPr>
        <w:t xml:space="preserve"> </w:t>
      </w:r>
      <w:r w:rsidR="004F26D0" w:rsidRPr="004236F6">
        <w:t xml:space="preserve">128, </w:t>
      </w:r>
      <w:r w:rsidRPr="00217DB6">
        <w:t>частиною другою статті 134 Земельного ко</w:t>
      </w:r>
      <w:r>
        <w:t>дексу України, законами України</w:t>
      </w:r>
      <w:r w:rsidRPr="00217DB6">
        <w:t xml:space="preserve"> «Про місцеве самоврядування в Україні», «Про Державний земельний кадастр», «Про оцінку земель», «Про державну реєстрацію речових прав на</w:t>
      </w:r>
      <w:r w:rsidR="00296C23">
        <w:t xml:space="preserve"> нерухоме майно та їх обтяжень»,</w:t>
      </w:r>
      <w:r w:rsidRPr="00217DB6">
        <w:t xml:space="preserve"> «</w:t>
      </w:r>
      <w:r w:rsidRPr="00217DB6">
        <w:rPr>
          <w:bCs/>
        </w:rPr>
        <w:t>Про адміністративну процедуру»</w:t>
      </w:r>
      <w:r w:rsidR="004F26D0" w:rsidRPr="004236F6">
        <w:rPr>
          <w:szCs w:val="28"/>
        </w:rPr>
        <w:t xml:space="preserve">, </w:t>
      </w:r>
      <w:r w:rsidR="004F26D0" w:rsidRPr="004236F6">
        <w:t xml:space="preserve">ураховуючи рішення Київської міської ради від </w:t>
      </w:r>
      <w:r w:rsidR="004F26D0">
        <w:t>18</w:t>
      </w:r>
      <w:r w:rsidR="004F26D0" w:rsidRPr="004236F6">
        <w:t>.0</w:t>
      </w:r>
      <w:r w:rsidR="004F26D0">
        <w:t>5</w:t>
      </w:r>
      <w:r w:rsidR="004F26D0" w:rsidRPr="004236F6">
        <w:t>.202</w:t>
      </w:r>
      <w:r w:rsidR="004F26D0">
        <w:t>3</w:t>
      </w:r>
      <w:r w:rsidR="004F26D0" w:rsidRPr="004236F6">
        <w:t xml:space="preserve"> № </w:t>
      </w:r>
      <w:r w:rsidR="004F26D0">
        <w:t xml:space="preserve">6348/6389 </w:t>
      </w:r>
      <w:r w:rsidR="004F26D0" w:rsidRPr="004236F6">
        <w:t>«Про надання дозволу на проведення експертної грошової оцінки земельної ділянки, що підлягає продажу», Київська міська рада</w:t>
      </w:r>
    </w:p>
    <w:p w14:paraId="0690FED9" w14:textId="77777777" w:rsidR="0082136C" w:rsidRPr="00766D47" w:rsidRDefault="0082136C" w:rsidP="0082136C">
      <w:pPr>
        <w:pStyle w:val="a7"/>
        <w:tabs>
          <w:tab w:val="left" w:pos="993"/>
          <w:tab w:val="left" w:pos="1276"/>
        </w:tabs>
        <w:ind w:left="0" w:firstLine="709"/>
        <w:rPr>
          <w:b/>
          <w:sz w:val="24"/>
          <w:szCs w:val="24"/>
        </w:rPr>
      </w:pPr>
    </w:p>
    <w:p w14:paraId="038D789E" w14:textId="77777777" w:rsidR="0082136C" w:rsidRDefault="0082136C" w:rsidP="0082136C">
      <w:pPr>
        <w:pStyle w:val="a7"/>
        <w:ind w:left="0" w:firstLine="709"/>
        <w:rPr>
          <w:b/>
          <w:szCs w:val="28"/>
        </w:rPr>
      </w:pPr>
      <w:r w:rsidRPr="00766D47">
        <w:rPr>
          <w:b/>
          <w:szCs w:val="28"/>
        </w:rPr>
        <w:t>ВИРІШИЛА:</w:t>
      </w:r>
    </w:p>
    <w:p w14:paraId="6558F833" w14:textId="77777777" w:rsidR="004F26D0" w:rsidRDefault="004F26D0" w:rsidP="0082136C">
      <w:pPr>
        <w:pStyle w:val="a7"/>
        <w:ind w:left="0" w:firstLine="709"/>
        <w:rPr>
          <w:b/>
          <w:szCs w:val="28"/>
        </w:rPr>
      </w:pPr>
    </w:p>
    <w:p w14:paraId="21369C37" w14:textId="77777777" w:rsidR="004F26D0" w:rsidRPr="00B455B4" w:rsidRDefault="004F26D0" w:rsidP="004F26D0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  <w:rPr>
          <w:szCs w:val="28"/>
        </w:rPr>
      </w:pPr>
      <w:r w:rsidRPr="00432AA4">
        <w:rPr>
          <w:rFonts w:eastAsiaTheme="minorHAnsi"/>
          <w:szCs w:val="28"/>
          <w:lang w:eastAsia="en-US"/>
        </w:rPr>
        <w:t xml:space="preserve">Погодити </w:t>
      </w:r>
      <w:r w:rsidR="00DD2E1E">
        <w:rPr>
          <w:rFonts w:eastAsiaTheme="minorHAnsi"/>
          <w:szCs w:val="28"/>
          <w:lang w:eastAsia="en-US"/>
        </w:rPr>
        <w:t>з</w:t>
      </w:r>
      <w:r w:rsidRPr="00432AA4">
        <w:rPr>
          <w:rFonts w:eastAsiaTheme="minorHAnsi"/>
          <w:szCs w:val="28"/>
          <w:lang w:eastAsia="en-US"/>
        </w:rPr>
        <w:t xml:space="preserve">віт про експертну грошову оцінку земельної ділянки (кадастровий номер </w:t>
      </w:r>
      <w:r w:rsidRPr="00432AA4">
        <w:rPr>
          <w:rFonts w:eastAsiaTheme="minorHAnsi"/>
          <w:iCs/>
          <w:lang w:eastAsia="en-US"/>
        </w:rPr>
        <w:t>8000000000:69:012:0010</w:t>
      </w:r>
      <w:r w:rsidRPr="00432AA4">
        <w:rPr>
          <w:rFonts w:eastAsiaTheme="minorHAnsi"/>
          <w:szCs w:val="28"/>
          <w:lang w:eastAsia="en-US"/>
        </w:rPr>
        <w:t>), що підлягає продажу</w:t>
      </w:r>
      <w:r w:rsidR="00B455B4" w:rsidRPr="00432AA4">
        <w:rPr>
          <w:rFonts w:eastAsiaTheme="minorHAnsi"/>
          <w:szCs w:val="28"/>
          <w:lang w:eastAsia="en-US"/>
        </w:rPr>
        <w:t xml:space="preserve"> </w:t>
      </w:r>
      <w:r w:rsidRPr="00432AA4">
        <w:rPr>
          <w:rFonts w:eastAsiaTheme="minorHAnsi"/>
          <w:szCs w:val="28"/>
          <w:lang w:eastAsia="en-US"/>
        </w:rPr>
        <w:t xml:space="preserve">ТОВАРИСТВУ З ОБМЕЖЕНОЮ ВІДПОВІДАЛЬНІСТЮ «НЕКСУС-ПРО» </w:t>
      </w:r>
      <w:r w:rsidRPr="00432AA4">
        <w:rPr>
          <w:szCs w:val="28"/>
        </w:rPr>
        <w:t>на вул. Олекси Тихого, 92 у Солом’янському</w:t>
      </w:r>
      <w:r w:rsidRPr="00432AA4">
        <w:rPr>
          <w:spacing w:val="-4"/>
          <w:szCs w:val="28"/>
        </w:rPr>
        <w:t xml:space="preserve"> районі м. Києва</w:t>
      </w:r>
      <w:r w:rsidRPr="00432AA4">
        <w:rPr>
          <w:szCs w:val="28"/>
        </w:rPr>
        <w:t>, складений</w:t>
      </w:r>
      <w:r w:rsidR="00432AA4" w:rsidRPr="00432AA4">
        <w:rPr>
          <w:szCs w:val="28"/>
        </w:rPr>
        <w:t xml:space="preserve"> 27</w:t>
      </w:r>
      <w:r w:rsidRPr="00432AA4">
        <w:rPr>
          <w:szCs w:val="28"/>
        </w:rPr>
        <w:t>.06.2023</w:t>
      </w:r>
      <w:r w:rsidRPr="00432AA4">
        <w:t xml:space="preserve"> </w:t>
      </w:r>
      <w:r w:rsidRPr="00432AA4">
        <w:rPr>
          <w:szCs w:val="28"/>
        </w:rPr>
        <w:t xml:space="preserve">суб’єктом оціночної діяльності – </w:t>
      </w:r>
      <w:r w:rsidR="00DD2E1E">
        <w:rPr>
          <w:szCs w:val="28"/>
        </w:rPr>
        <w:t>К</w:t>
      </w:r>
      <w:r w:rsidRPr="00432AA4">
        <w:rPr>
          <w:szCs w:val="28"/>
        </w:rPr>
        <w:t>омунальним підприємством «Київський інститут земельних</w:t>
      </w:r>
      <w:r w:rsidRPr="00E34BD2">
        <w:rPr>
          <w:szCs w:val="28"/>
        </w:rPr>
        <w:t xml:space="preserve"> </w:t>
      </w:r>
      <w:r w:rsidRPr="00B455B4">
        <w:rPr>
          <w:szCs w:val="28"/>
        </w:rPr>
        <w:t>відносин».</w:t>
      </w:r>
    </w:p>
    <w:p w14:paraId="47139BBC" w14:textId="77777777" w:rsidR="004F26D0" w:rsidRPr="00E34BD2" w:rsidRDefault="004F26D0" w:rsidP="00A31F3A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426"/>
      </w:pPr>
      <w:r w:rsidRPr="00B455B4">
        <w:rPr>
          <w:szCs w:val="28"/>
        </w:rPr>
        <w:t xml:space="preserve">Продати </w:t>
      </w:r>
      <w:r w:rsidRPr="00B455B4">
        <w:rPr>
          <w:rFonts w:eastAsiaTheme="minorHAnsi"/>
          <w:szCs w:val="28"/>
          <w:lang w:eastAsia="en-US"/>
        </w:rPr>
        <w:t xml:space="preserve">ТОВАРИСТВУ З ОБМЕЖЕНОЮ ВІДПОВІДАЛЬНІСТЮ «НЕКСУС-ПРО» </w:t>
      </w:r>
      <w:r w:rsidRPr="00B455B4">
        <w:rPr>
          <w:szCs w:val="28"/>
        </w:rPr>
        <w:t>з</w:t>
      </w:r>
      <w:r w:rsidRPr="00E34BD2">
        <w:rPr>
          <w:szCs w:val="28"/>
        </w:rPr>
        <w:t>емельну ділянку</w:t>
      </w:r>
      <w:r w:rsidR="00296C23">
        <w:rPr>
          <w:szCs w:val="28"/>
        </w:rPr>
        <w:t xml:space="preserve"> площею 0,5901 га </w:t>
      </w:r>
      <w:r w:rsidR="00296C23" w:rsidRPr="00432AA4">
        <w:rPr>
          <w:rFonts w:eastAsiaTheme="minorHAnsi"/>
          <w:szCs w:val="28"/>
          <w:lang w:eastAsia="en-US"/>
        </w:rPr>
        <w:t xml:space="preserve">(кадастровий номер </w:t>
      </w:r>
      <w:r w:rsidR="00296C23" w:rsidRPr="00432AA4">
        <w:rPr>
          <w:rFonts w:eastAsiaTheme="minorHAnsi"/>
          <w:iCs/>
          <w:lang w:eastAsia="en-US"/>
        </w:rPr>
        <w:lastRenderedPageBreak/>
        <w:t>8000000000:69:012:0010</w:t>
      </w:r>
      <w:r w:rsidR="00296C23" w:rsidRPr="00432AA4">
        <w:rPr>
          <w:rFonts w:eastAsiaTheme="minorHAnsi"/>
          <w:szCs w:val="28"/>
          <w:lang w:eastAsia="en-US"/>
        </w:rPr>
        <w:t>)</w:t>
      </w:r>
      <w:r w:rsidR="00F6230F">
        <w:rPr>
          <w:szCs w:val="28"/>
        </w:rPr>
        <w:t xml:space="preserve"> </w:t>
      </w:r>
      <w:r w:rsidR="00296C23" w:rsidRPr="00432AA4">
        <w:rPr>
          <w:szCs w:val="28"/>
        </w:rPr>
        <w:t>на вул. Олекси Тихого, 92 у Солом’янському</w:t>
      </w:r>
      <w:r w:rsidR="00296C23" w:rsidRPr="00432AA4">
        <w:rPr>
          <w:spacing w:val="-4"/>
          <w:szCs w:val="28"/>
        </w:rPr>
        <w:t xml:space="preserve"> районі </w:t>
      </w:r>
      <w:r w:rsidR="00296C23">
        <w:rPr>
          <w:spacing w:val="-4"/>
          <w:szCs w:val="28"/>
        </w:rPr>
        <w:br/>
      </w:r>
      <w:r w:rsidR="00296C23" w:rsidRPr="00432AA4">
        <w:rPr>
          <w:spacing w:val="-4"/>
          <w:szCs w:val="28"/>
        </w:rPr>
        <w:t>м. Києва</w:t>
      </w:r>
      <w:r w:rsidR="000C2D80" w:rsidRPr="000C2D80">
        <w:rPr>
          <w:szCs w:val="28"/>
        </w:rPr>
        <w:t xml:space="preserve"> </w:t>
      </w:r>
      <w:r w:rsidR="00296C23" w:rsidRPr="00A31F3A">
        <w:rPr>
          <w:szCs w:val="28"/>
        </w:rPr>
        <w:t>для обслуговування та експлуатації торгово-офісного центру</w:t>
      </w:r>
      <w:r w:rsidR="00296C23">
        <w:rPr>
          <w:szCs w:val="28"/>
        </w:rPr>
        <w:t xml:space="preserve"> (</w:t>
      </w:r>
      <w:r w:rsidR="00F6230F">
        <w:rPr>
          <w:szCs w:val="28"/>
        </w:rPr>
        <w:t>код</w:t>
      </w:r>
      <w:r w:rsidR="00296C23">
        <w:rPr>
          <w:szCs w:val="28"/>
        </w:rPr>
        <w:t xml:space="preserve"> виду цільового призначення –</w:t>
      </w:r>
      <w:r w:rsidR="00F6230F">
        <w:rPr>
          <w:szCs w:val="28"/>
        </w:rPr>
        <w:t xml:space="preserve"> 03.</w:t>
      </w:r>
      <w:r w:rsidR="003E4D23">
        <w:rPr>
          <w:szCs w:val="28"/>
        </w:rPr>
        <w:t>07</w:t>
      </w:r>
      <w:r w:rsidR="000C2D80" w:rsidRPr="000C2D80">
        <w:rPr>
          <w:szCs w:val="28"/>
        </w:rPr>
        <w:t xml:space="preserve"> </w:t>
      </w:r>
      <w:r w:rsidR="000C2D80" w:rsidRPr="004F26D0">
        <w:rPr>
          <w:szCs w:val="28"/>
        </w:rPr>
        <w:t>для будівництва та обслуговування будівель торгівлі</w:t>
      </w:r>
      <w:r w:rsidRPr="00E34BD2">
        <w:t xml:space="preserve">, категорія земель – </w:t>
      </w:r>
      <w:r>
        <w:rPr>
          <w:color w:val="333333"/>
          <w:shd w:val="clear" w:color="auto" w:fill="FFFFFF"/>
        </w:rPr>
        <w:t xml:space="preserve">землі житлової та </w:t>
      </w:r>
      <w:r w:rsidR="00296C23">
        <w:rPr>
          <w:color w:val="333333"/>
          <w:shd w:val="clear" w:color="auto" w:fill="FFFFFF"/>
        </w:rPr>
        <w:t>г</w:t>
      </w:r>
      <w:r>
        <w:rPr>
          <w:color w:val="333333"/>
          <w:shd w:val="clear" w:color="auto" w:fill="FFFFFF"/>
        </w:rPr>
        <w:t>ромадської забудови</w:t>
      </w:r>
      <w:r w:rsidRPr="00E34BD2">
        <w:t>) (справ</w:t>
      </w:r>
      <w:r w:rsidRPr="00B455B4">
        <w:t xml:space="preserve">а </w:t>
      </w:r>
      <w:r w:rsidR="00B455B4" w:rsidRPr="00B455B4">
        <w:rPr>
          <w:iCs/>
        </w:rPr>
        <w:t>518611134</w:t>
      </w:r>
      <w:r w:rsidRPr="00E34BD2">
        <w:t>).</w:t>
      </w:r>
    </w:p>
    <w:p w14:paraId="564A4626" w14:textId="77777777" w:rsidR="004F26D0" w:rsidRPr="00E34BD2" w:rsidRDefault="004F26D0" w:rsidP="004F26D0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E34BD2">
        <w:t xml:space="preserve">Затвердити ціну продажу земельної ділянки, зазначеної в пункті </w:t>
      </w:r>
      <w:r w:rsidR="00296C23">
        <w:t>2</w:t>
      </w:r>
      <w:r w:rsidRPr="00E34BD2">
        <w:t xml:space="preserve"> цього рішення, визначену на </w:t>
      </w:r>
      <w:r w:rsidRPr="00432AA4">
        <w:t xml:space="preserve">підставі Висновку про ринкову вартість земельної ділянки (дата оцінки – </w:t>
      </w:r>
      <w:r w:rsidR="00432AA4" w:rsidRPr="00432AA4">
        <w:t>27</w:t>
      </w:r>
      <w:r w:rsidRPr="00432AA4">
        <w:t>.0</w:t>
      </w:r>
      <w:r w:rsidR="00B455B4" w:rsidRPr="00432AA4">
        <w:t>6</w:t>
      </w:r>
      <w:r w:rsidRPr="00432AA4">
        <w:t>.2023),</w:t>
      </w:r>
      <w:r w:rsidRPr="00E34BD2">
        <w:t xml:space="preserve"> який є н</w:t>
      </w:r>
      <w:r w:rsidR="00DD2E1E">
        <w:t>евід’ємною частиною складеного К</w:t>
      </w:r>
      <w:r w:rsidRPr="00E34BD2">
        <w:rPr>
          <w:szCs w:val="28"/>
        </w:rPr>
        <w:t xml:space="preserve">омунальним підприємством «Київський інститут земельних відносин» </w:t>
      </w:r>
      <w:r w:rsidR="00DD2E1E">
        <w:rPr>
          <w:szCs w:val="28"/>
        </w:rPr>
        <w:t>з</w:t>
      </w:r>
      <w:r w:rsidRPr="00E34BD2">
        <w:t>віту про експертну грошову оцінку земельної ділянки, у розмірі</w:t>
      </w:r>
      <w:r w:rsidR="00432AA4">
        <w:t xml:space="preserve"> 32 774 000,00</w:t>
      </w:r>
      <w:r>
        <w:t xml:space="preserve"> грн </w:t>
      </w:r>
      <w:r w:rsidRPr="00E34BD2">
        <w:t>(</w:t>
      </w:r>
      <w:r w:rsidR="00432AA4">
        <w:t xml:space="preserve">тридцять два мільйони сімсот сімдесят чотири тисячі </w:t>
      </w:r>
      <w:r>
        <w:t>гривень 00 копійок</w:t>
      </w:r>
      <w:r w:rsidRPr="00E34BD2">
        <w:t>) без ПДВ.</w:t>
      </w:r>
    </w:p>
    <w:p w14:paraId="7A720B40" w14:textId="77777777" w:rsidR="004F26D0" w:rsidRPr="00E34BD2" w:rsidRDefault="004F26D0" w:rsidP="004F26D0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E34BD2">
        <w:rPr>
          <w:szCs w:val="28"/>
        </w:rPr>
        <w:t xml:space="preserve">Зарахувати до ціни продажу земельної ділянки, зазначеної в пункті </w:t>
      </w:r>
      <w:r w:rsidR="00296C23">
        <w:rPr>
          <w:szCs w:val="28"/>
        </w:rPr>
        <w:t>2</w:t>
      </w:r>
      <w:r w:rsidRPr="00E34BD2">
        <w:rPr>
          <w:szCs w:val="28"/>
        </w:rPr>
        <w:t xml:space="preserve"> цього рішення, суму авансового внеску в розмірі </w:t>
      </w:r>
      <w:r w:rsidR="00B455B4">
        <w:rPr>
          <w:szCs w:val="28"/>
        </w:rPr>
        <w:t xml:space="preserve">4 759 875,01 </w:t>
      </w:r>
      <w:r w:rsidRPr="00E34BD2">
        <w:rPr>
          <w:szCs w:val="28"/>
        </w:rPr>
        <w:t>грн (</w:t>
      </w:r>
      <w:r w:rsidR="00B455B4">
        <w:rPr>
          <w:szCs w:val="28"/>
        </w:rPr>
        <w:t xml:space="preserve">чотири </w:t>
      </w:r>
      <w:r w:rsidRPr="00E34BD2">
        <w:rPr>
          <w:szCs w:val="28"/>
        </w:rPr>
        <w:t>мільйон</w:t>
      </w:r>
      <w:r w:rsidR="00B455B4">
        <w:rPr>
          <w:szCs w:val="28"/>
        </w:rPr>
        <w:t>и</w:t>
      </w:r>
      <w:r w:rsidRPr="00E34BD2">
        <w:rPr>
          <w:szCs w:val="28"/>
        </w:rPr>
        <w:t xml:space="preserve"> </w:t>
      </w:r>
      <w:r w:rsidR="00B455B4">
        <w:rPr>
          <w:szCs w:val="28"/>
        </w:rPr>
        <w:t xml:space="preserve">сімсот п’ятдесят дев’ять тисяч вісімсот сімдесят п’ять гривень </w:t>
      </w:r>
      <w:r w:rsidR="00B455B4">
        <w:rPr>
          <w:szCs w:val="28"/>
        </w:rPr>
        <w:br/>
        <w:t>01 копійка</w:t>
      </w:r>
      <w:r w:rsidRPr="00E34BD2">
        <w:t xml:space="preserve">), сплаченого </w:t>
      </w:r>
      <w:r w:rsidR="00B455B4" w:rsidRPr="00B455B4">
        <w:t xml:space="preserve">ТОВАРИСТВОМ З ОБМЕЖЕНОЮ ВІДПОВІДАЛЬНІСТЮ «НЕКСУС-ПРО» </w:t>
      </w:r>
      <w:r w:rsidRPr="00E34BD2">
        <w:rPr>
          <w:szCs w:val="28"/>
        </w:rPr>
        <w:t>відповідно до договору про оплату авансового внеску в рахунок оплати ціни земельної ділянки</w:t>
      </w:r>
      <w:r w:rsidR="00DD2E1E">
        <w:rPr>
          <w:szCs w:val="28"/>
        </w:rPr>
        <w:t>, розташованої на вул. Олекси Тихого (раніше – вул. Виборзька), 92 у Солом’янському районі м. Києва</w:t>
      </w:r>
      <w:r w:rsidRPr="00E34BD2">
        <w:rPr>
          <w:szCs w:val="28"/>
        </w:rPr>
        <w:t xml:space="preserve"> від </w:t>
      </w:r>
      <w:r w:rsidR="00B455B4">
        <w:rPr>
          <w:szCs w:val="28"/>
        </w:rPr>
        <w:t>16</w:t>
      </w:r>
      <w:r w:rsidRPr="00E34BD2">
        <w:rPr>
          <w:szCs w:val="28"/>
        </w:rPr>
        <w:t>.0</w:t>
      </w:r>
      <w:r w:rsidR="00B455B4">
        <w:rPr>
          <w:szCs w:val="28"/>
        </w:rPr>
        <w:t>6</w:t>
      </w:r>
      <w:r w:rsidRPr="00E34BD2">
        <w:rPr>
          <w:szCs w:val="28"/>
        </w:rPr>
        <w:t xml:space="preserve">.2023 № </w:t>
      </w:r>
      <w:r w:rsidR="00B455B4">
        <w:rPr>
          <w:szCs w:val="28"/>
        </w:rPr>
        <w:t>4</w:t>
      </w:r>
      <w:r w:rsidRPr="00E34BD2">
        <w:rPr>
          <w:szCs w:val="28"/>
        </w:rPr>
        <w:t>.</w:t>
      </w:r>
    </w:p>
    <w:p w14:paraId="0426823A" w14:textId="77777777" w:rsidR="004F26D0" w:rsidRPr="00E34BD2" w:rsidRDefault="004F26D0" w:rsidP="00BC7A84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BC7A84">
        <w:t xml:space="preserve">Визначити, що залишок ціни продажу земельної ділянки, зазначеної в пункті </w:t>
      </w:r>
      <w:r w:rsidR="00296C23">
        <w:t>2</w:t>
      </w:r>
      <w:r w:rsidRPr="00BC7A84">
        <w:t xml:space="preserve"> цього рішення, після зарахування суми сплаченого авансового внеску становить</w:t>
      </w:r>
      <w:r w:rsidR="00BC7A84" w:rsidRPr="00BC7A84">
        <w:t xml:space="preserve"> 28 014 124,99</w:t>
      </w:r>
      <w:r w:rsidRPr="00BC7A84">
        <w:t xml:space="preserve"> грн (</w:t>
      </w:r>
      <w:r w:rsidR="00BC7A84">
        <w:t xml:space="preserve">двадцять вісім мільйонів чотирнадцять тисяч сто двадцять чотири </w:t>
      </w:r>
      <w:r w:rsidRPr="00BC7A84">
        <w:t xml:space="preserve">гривні </w:t>
      </w:r>
      <w:r w:rsidR="00DD2E1E">
        <w:t>99</w:t>
      </w:r>
      <w:r w:rsidR="00BC7A84">
        <w:t xml:space="preserve"> </w:t>
      </w:r>
      <w:r w:rsidRPr="00BC7A84">
        <w:t>копійок).</w:t>
      </w:r>
    </w:p>
    <w:p w14:paraId="545E94CE" w14:textId="77777777" w:rsidR="004F26D0" w:rsidRPr="00E34BD2" w:rsidRDefault="004F26D0" w:rsidP="004F26D0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E34BD2">
        <w:rPr>
          <w:szCs w:val="28"/>
        </w:rPr>
        <w:t>Залишок ціни продажу земельної ділянки (пункт 5 цього рішення) підлягає сплаті покупцем протягом 10 банківських днів з дня нотаріального посвідчення договору купівлі-продажу земельної ділянки.</w:t>
      </w:r>
    </w:p>
    <w:p w14:paraId="4B7F8358" w14:textId="77777777" w:rsidR="004F26D0" w:rsidRPr="00E34BD2" w:rsidRDefault="004F26D0" w:rsidP="004F26D0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rPr>
          <w:szCs w:val="28"/>
        </w:rPr>
      </w:pPr>
      <w:r w:rsidRPr="00E34BD2">
        <w:rPr>
          <w:szCs w:val="28"/>
        </w:rPr>
        <w:t xml:space="preserve">Договором купівлі-продажу земельної ділянки встановити, що право власності на земельну ділянку, зазначену в пункті </w:t>
      </w:r>
      <w:r w:rsidR="00296C23">
        <w:rPr>
          <w:szCs w:val="28"/>
        </w:rPr>
        <w:t>2</w:t>
      </w:r>
      <w:r w:rsidRPr="00E34BD2">
        <w:rPr>
          <w:szCs w:val="28"/>
        </w:rPr>
        <w:t xml:space="preserve"> цього рішення, виникає у покупця з моменту державної реєстрації цього права</w:t>
      </w:r>
      <w:r w:rsidR="00DD2E1E">
        <w:rPr>
          <w:szCs w:val="28"/>
        </w:rPr>
        <w:t>,</w:t>
      </w:r>
      <w:r w:rsidRPr="00E34BD2">
        <w:rPr>
          <w:szCs w:val="28"/>
        </w:rPr>
        <w:t xml:space="preserve"> після нотаріального посвідчення договору купівлі-продажу земельної ділянки, сплати покупцем залишку ціни продажу земельної ділянки (пункт 5 цього рішення), а також сплати штрафних санкцій (у разі наявності) відповідно до умов договору купівлі-продажу.</w:t>
      </w:r>
    </w:p>
    <w:p w14:paraId="75DE9F02" w14:textId="77777777" w:rsidR="004F26D0" w:rsidRPr="00E34BD2" w:rsidRDefault="004F26D0" w:rsidP="004F26D0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rPr>
          <w:szCs w:val="28"/>
        </w:rPr>
      </w:pPr>
      <w:r w:rsidRPr="00E34BD2">
        <w:t xml:space="preserve">Департаменту земельних ресурсів виконавчого органу Київської міської ради (Київської міської державної адміністрації) </w:t>
      </w:r>
      <w:r w:rsidRPr="00E34BD2">
        <w:rPr>
          <w:szCs w:val="28"/>
        </w:rPr>
        <w:t xml:space="preserve">в двомісячний строк </w:t>
      </w:r>
      <w:r w:rsidRPr="00E34BD2">
        <w:t>п</w:t>
      </w:r>
      <w:r w:rsidRPr="00E34BD2">
        <w:rPr>
          <w:szCs w:val="28"/>
        </w:rPr>
        <w:t>ідготувати необхідні матеріали для оформлення</w:t>
      </w:r>
      <w:r w:rsidRPr="00E34BD2">
        <w:t xml:space="preserve"> договору купівлі-продажу земельної ділянки,</w:t>
      </w:r>
      <w:r w:rsidRPr="00E34BD2">
        <w:rPr>
          <w:szCs w:val="28"/>
        </w:rPr>
        <w:t xml:space="preserve"> зазначеної в пункті </w:t>
      </w:r>
      <w:r w:rsidR="00296C23">
        <w:rPr>
          <w:szCs w:val="28"/>
        </w:rPr>
        <w:t>2</w:t>
      </w:r>
      <w:r w:rsidRPr="00E34BD2">
        <w:rPr>
          <w:szCs w:val="28"/>
        </w:rPr>
        <w:t xml:space="preserve"> цього рішення,</w:t>
      </w:r>
      <w:r w:rsidRPr="00E34BD2">
        <w:t xml:space="preserve"> у встановленому законодавством України порядку та на умовах, визначених цим рішенням</w:t>
      </w:r>
      <w:r w:rsidRPr="00E34BD2">
        <w:rPr>
          <w:szCs w:val="28"/>
        </w:rPr>
        <w:t>.</w:t>
      </w:r>
    </w:p>
    <w:p w14:paraId="7886F9F9" w14:textId="77777777" w:rsidR="004F26D0" w:rsidRPr="00E34BD2" w:rsidRDefault="00B455B4" w:rsidP="004F26D0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 w:rsidRPr="00B455B4">
        <w:rPr>
          <w:rFonts w:eastAsiaTheme="minorHAnsi"/>
          <w:szCs w:val="28"/>
          <w:lang w:eastAsia="en-US"/>
        </w:rPr>
        <w:t>ТОВАРИСТВУ З ОБМЕЖЕНОЮ ВІДПОВІДАЛЬНІСТЮ «НЕКСУС-ПРО»</w:t>
      </w:r>
      <w:r w:rsidR="004F26D0" w:rsidRPr="00E34BD2">
        <w:rPr>
          <w:szCs w:val="28"/>
        </w:rPr>
        <w:t>:</w:t>
      </w:r>
    </w:p>
    <w:p w14:paraId="6D30B52C" w14:textId="77777777" w:rsidR="00C84397" w:rsidRDefault="00C84397" w:rsidP="00C84397">
      <w:pPr>
        <w:pStyle w:val="aa"/>
        <w:numPr>
          <w:ilvl w:val="1"/>
          <w:numId w:val="2"/>
        </w:numPr>
        <w:tabs>
          <w:tab w:val="left" w:pos="-142"/>
          <w:tab w:val="left" w:pos="1418"/>
        </w:tabs>
        <w:spacing w:after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Забезпечити в тримісячний строк з дня набрання чинності цим рішенням укладення договору купівлі-продажу земельної ділянки, зазначеної в пункті </w:t>
      </w:r>
      <w:r w:rsidR="00296C23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цього рішення, нотаріальне посвідчення цього договору та реєстрацію права власності на земельну ділянку відповідно до вимог законодавства України.</w:t>
      </w:r>
    </w:p>
    <w:p w14:paraId="00A35299" w14:textId="77777777" w:rsidR="00C84397" w:rsidRDefault="00C84397" w:rsidP="00C84397">
      <w:pPr>
        <w:pStyle w:val="aa"/>
        <w:numPr>
          <w:ilvl w:val="1"/>
          <w:numId w:val="2"/>
        </w:numPr>
        <w:tabs>
          <w:tab w:val="left" w:pos="-142"/>
          <w:tab w:val="left" w:pos="1418"/>
        </w:tabs>
        <w:spacing w:after="0"/>
        <w:ind w:left="0" w:firstLine="709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 xml:space="preserve">Забезпечувати вільний доступ до земельної ділянки, зазначеної в пункті </w:t>
      </w:r>
      <w:r w:rsidR="00296C23">
        <w:rPr>
          <w:bCs/>
          <w:sz w:val="28"/>
          <w:szCs w:val="28"/>
          <w:lang w:val="uk-UA"/>
        </w:rPr>
        <w:t>2</w:t>
      </w:r>
      <w:r>
        <w:rPr>
          <w:bCs/>
          <w:sz w:val="28"/>
          <w:szCs w:val="28"/>
          <w:lang w:val="uk-UA"/>
        </w:rPr>
        <w:t xml:space="preserve"> цього рішення, для контролю за дотриманням покупцем умов продажу земельної ділянки та для прокладання нових, ремонту та експлуатації існуючих інженерних мереж і споруд, розміщених у межах земельної ділянки.</w:t>
      </w:r>
    </w:p>
    <w:p w14:paraId="14A46391" w14:textId="77777777" w:rsidR="00C84397" w:rsidRDefault="00C84397" w:rsidP="00C84397">
      <w:pPr>
        <w:pStyle w:val="aa"/>
        <w:numPr>
          <w:ilvl w:val="1"/>
          <w:numId w:val="2"/>
        </w:numPr>
        <w:tabs>
          <w:tab w:val="left" w:pos="-142"/>
          <w:tab w:val="left" w:pos="1418"/>
        </w:tabs>
        <w:spacing w:after="0"/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Питання сплати відновної вартості зелених насаджень (у разі їх наявності) вирішити відповідно до постанови Кабінету Міністрів України </w:t>
      </w:r>
      <w:r>
        <w:rPr>
          <w:bCs/>
          <w:sz w:val="28"/>
          <w:szCs w:val="28"/>
          <w:lang w:val="uk-UA"/>
        </w:rPr>
        <w:br/>
        <w:t xml:space="preserve">від 01.08.2006 № 1045 «Про затвердження Порядку видалення дерев, кущів, газонів і квітників у населених пунктах» (із змінами і доповненнями) та рішення Київської міської ради від 27.10.2011 № 384/6600 «Про затвердження Порядку видалення зелених насаджень на території міста Києва» (із змінами і доповненнями) до моменту укладення договору купівлі-продажу земельної ділянки, зазначеної в пункті </w:t>
      </w:r>
      <w:r w:rsidR="00296C23">
        <w:rPr>
          <w:bCs/>
          <w:sz w:val="28"/>
          <w:szCs w:val="28"/>
          <w:lang w:val="uk-UA"/>
        </w:rPr>
        <w:t>2</w:t>
      </w:r>
      <w:r>
        <w:rPr>
          <w:bCs/>
          <w:sz w:val="28"/>
          <w:szCs w:val="28"/>
          <w:lang w:val="uk-UA"/>
        </w:rPr>
        <w:t xml:space="preserve"> цього рішення.</w:t>
      </w:r>
    </w:p>
    <w:p w14:paraId="018C7D0F" w14:textId="77777777" w:rsidR="001E4C6E" w:rsidRDefault="004F26D0" w:rsidP="001E4C6E">
      <w:pPr>
        <w:pStyle w:val="aa"/>
        <w:numPr>
          <w:ilvl w:val="1"/>
          <w:numId w:val="1"/>
        </w:numPr>
        <w:tabs>
          <w:tab w:val="left" w:pos="1276"/>
        </w:tabs>
        <w:spacing w:after="0"/>
        <w:ind w:left="0" w:firstLine="709"/>
        <w:jc w:val="both"/>
        <w:rPr>
          <w:sz w:val="28"/>
          <w:szCs w:val="28"/>
          <w:lang w:val="uk-UA"/>
        </w:rPr>
      </w:pPr>
      <w:r w:rsidRPr="001E4C6E">
        <w:rPr>
          <w:sz w:val="28"/>
          <w:szCs w:val="28"/>
          <w:lang w:val="uk-UA"/>
        </w:rPr>
        <w:t xml:space="preserve">Виконати вимоги, викладені в листі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 w:rsidR="00B455B4" w:rsidRPr="001E4C6E">
        <w:rPr>
          <w:sz w:val="28"/>
          <w:szCs w:val="28"/>
          <w:lang w:val="uk-UA"/>
        </w:rPr>
        <w:t>08</w:t>
      </w:r>
      <w:r w:rsidRPr="001E4C6E">
        <w:rPr>
          <w:sz w:val="28"/>
          <w:szCs w:val="28"/>
          <w:lang w:val="uk-UA"/>
        </w:rPr>
        <w:t>.</w:t>
      </w:r>
      <w:r w:rsidR="00B455B4" w:rsidRPr="001E4C6E">
        <w:rPr>
          <w:sz w:val="28"/>
          <w:szCs w:val="28"/>
          <w:lang w:val="uk-UA"/>
        </w:rPr>
        <w:t>11</w:t>
      </w:r>
      <w:r w:rsidRPr="001E4C6E">
        <w:rPr>
          <w:sz w:val="28"/>
          <w:szCs w:val="28"/>
          <w:lang w:val="uk-UA"/>
        </w:rPr>
        <w:t>.2022 № 055-</w:t>
      </w:r>
      <w:r w:rsidR="00B455B4" w:rsidRPr="001E4C6E">
        <w:rPr>
          <w:sz w:val="28"/>
          <w:szCs w:val="28"/>
          <w:lang w:val="uk-UA"/>
        </w:rPr>
        <w:t>7670</w:t>
      </w:r>
      <w:r w:rsidR="001E4C6E" w:rsidRPr="001E4C6E">
        <w:rPr>
          <w:sz w:val="28"/>
          <w:szCs w:val="28"/>
          <w:lang w:val="uk-UA"/>
        </w:rPr>
        <w:t xml:space="preserve"> та забезпечити внесення відомостей про обмеження у використанні земельної ділянки до Державного земельного кадастру.</w:t>
      </w:r>
    </w:p>
    <w:p w14:paraId="05A65D17" w14:textId="77777777" w:rsidR="004F26D0" w:rsidRPr="00E34BD2" w:rsidRDefault="004F26D0" w:rsidP="004F26D0">
      <w:pPr>
        <w:pStyle w:val="aa"/>
        <w:numPr>
          <w:ilvl w:val="1"/>
          <w:numId w:val="1"/>
        </w:numPr>
        <w:tabs>
          <w:tab w:val="left" w:pos="-142"/>
          <w:tab w:val="left" w:pos="1276"/>
        </w:tabs>
        <w:spacing w:after="0"/>
        <w:ind w:left="0" w:firstLine="709"/>
        <w:jc w:val="both"/>
        <w:rPr>
          <w:sz w:val="28"/>
          <w:szCs w:val="28"/>
          <w:lang w:val="uk-UA"/>
        </w:rPr>
      </w:pPr>
      <w:r w:rsidRPr="00E34BD2">
        <w:rPr>
          <w:sz w:val="28"/>
          <w:szCs w:val="28"/>
          <w:lang w:val="uk-UA"/>
        </w:rPr>
        <w:t>У разі необхідності проведення реконструкції чи нового будівництва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5A4DF2C4" w14:textId="77777777" w:rsidR="004F26D0" w:rsidRDefault="004F26D0" w:rsidP="00C84397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 w:rsidRPr="00E34BD2">
        <w:rPr>
          <w:szCs w:val="28"/>
        </w:rPr>
        <w:t xml:space="preserve">Попередити </w:t>
      </w:r>
      <w:r w:rsidR="00B455B4" w:rsidRPr="00B455B4">
        <w:rPr>
          <w:rFonts w:eastAsiaTheme="minorHAnsi"/>
          <w:szCs w:val="28"/>
          <w:lang w:eastAsia="en-US"/>
        </w:rPr>
        <w:t>ТОВАРИСТВ</w:t>
      </w:r>
      <w:r w:rsidR="00B455B4">
        <w:rPr>
          <w:rFonts w:eastAsiaTheme="minorHAnsi"/>
          <w:szCs w:val="28"/>
          <w:lang w:eastAsia="en-US"/>
        </w:rPr>
        <w:t>О</w:t>
      </w:r>
      <w:r w:rsidR="00B455B4" w:rsidRPr="00B455B4">
        <w:rPr>
          <w:rFonts w:eastAsiaTheme="minorHAnsi"/>
          <w:szCs w:val="28"/>
          <w:lang w:eastAsia="en-US"/>
        </w:rPr>
        <w:t xml:space="preserve"> З ОБМЕЖЕНОЮ ВІДПОВІДАЛЬНІСТЮ «НЕКСУС-ПРО»</w:t>
      </w:r>
      <w:r w:rsidRPr="00B455B4">
        <w:rPr>
          <w:szCs w:val="28"/>
        </w:rPr>
        <w:t>, що право власності на земельну ділянку може бути припинено відповідно до вимог статей 140, 143 Земельного кодексу України.</w:t>
      </w:r>
    </w:p>
    <w:p w14:paraId="7B6727C1" w14:textId="77777777" w:rsidR="00C84397" w:rsidRPr="00C84397" w:rsidRDefault="00C84397" w:rsidP="00C84397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3F6D1884" w14:textId="77777777" w:rsidR="004F26D0" w:rsidRPr="004F26D0" w:rsidRDefault="004F26D0" w:rsidP="00C84397">
      <w:pPr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jc w:val="both"/>
        <w:rPr>
          <w:bCs/>
          <w:sz w:val="28"/>
          <w:szCs w:val="28"/>
          <w:lang w:val="uk-UA"/>
        </w:rPr>
      </w:pPr>
      <w:r w:rsidRPr="00E34BD2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</w:t>
      </w:r>
      <w:r>
        <w:rPr>
          <w:sz w:val="28"/>
          <w:szCs w:val="28"/>
          <w:lang w:val="uk-UA"/>
        </w:rPr>
        <w:t xml:space="preserve">планування </w:t>
      </w:r>
      <w:r w:rsidRPr="00E34BD2">
        <w:rPr>
          <w:sz w:val="28"/>
          <w:szCs w:val="28"/>
          <w:lang w:val="uk-UA"/>
        </w:rPr>
        <w:t>та земельних відносин.</w:t>
      </w:r>
    </w:p>
    <w:p w14:paraId="57524E1A" w14:textId="77777777" w:rsidR="004F26D0" w:rsidRDefault="004F26D0" w:rsidP="004F26D0">
      <w:pPr>
        <w:tabs>
          <w:tab w:val="left" w:pos="851"/>
          <w:tab w:val="left" w:pos="1134"/>
        </w:tabs>
        <w:jc w:val="both"/>
        <w:rPr>
          <w:sz w:val="28"/>
          <w:szCs w:val="28"/>
          <w:lang w:val="uk-UA"/>
        </w:rPr>
      </w:pPr>
    </w:p>
    <w:p w14:paraId="0B8B2699" w14:textId="77777777" w:rsidR="009E51E9" w:rsidRDefault="009E51E9" w:rsidP="004F26D0">
      <w:pPr>
        <w:tabs>
          <w:tab w:val="left" w:pos="851"/>
          <w:tab w:val="left" w:pos="1134"/>
        </w:tabs>
        <w:jc w:val="both"/>
        <w:rPr>
          <w:sz w:val="28"/>
          <w:szCs w:val="28"/>
          <w:lang w:val="uk-UA"/>
        </w:rPr>
      </w:pPr>
    </w:p>
    <w:tbl>
      <w:tblPr>
        <w:tblpPr w:leftFromText="180" w:rightFromText="180" w:vertAnchor="text" w:horzAnchor="margin" w:tblpY="97"/>
        <w:tblW w:w="9639" w:type="dxa"/>
        <w:tblLook w:val="04A0" w:firstRow="1" w:lastRow="0" w:firstColumn="1" w:lastColumn="0" w:noHBand="0" w:noVBand="1"/>
      </w:tblPr>
      <w:tblGrid>
        <w:gridCol w:w="7196"/>
        <w:gridCol w:w="2443"/>
      </w:tblGrid>
      <w:tr w:rsidR="009E51E9" w:rsidRPr="0082136C" w14:paraId="298D0CDE" w14:textId="77777777" w:rsidTr="006F1406">
        <w:tc>
          <w:tcPr>
            <w:tcW w:w="7196" w:type="dxa"/>
            <w:hideMark/>
          </w:tcPr>
          <w:p w14:paraId="74546550" w14:textId="77777777" w:rsidR="009E51E9" w:rsidRPr="0082136C" w:rsidRDefault="009E51E9" w:rsidP="006F1406">
            <w:pPr>
              <w:ind w:hanging="105"/>
              <w:rPr>
                <w:bCs/>
                <w:sz w:val="28"/>
                <w:szCs w:val="28"/>
              </w:rPr>
            </w:pPr>
            <w:r w:rsidRPr="0082136C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2443" w:type="dxa"/>
            <w:hideMark/>
          </w:tcPr>
          <w:p w14:paraId="64BFB4EE" w14:textId="77777777" w:rsidR="009E51E9" w:rsidRPr="0082136C" w:rsidRDefault="009E51E9" w:rsidP="006F1406">
            <w:pPr>
              <w:ind w:right="-114"/>
              <w:jc w:val="right"/>
              <w:rPr>
                <w:bCs/>
                <w:sz w:val="28"/>
                <w:szCs w:val="28"/>
              </w:rPr>
            </w:pPr>
            <w:r w:rsidRPr="00751E6F">
              <w:rPr>
                <w:sz w:val="28"/>
                <w:szCs w:val="28"/>
              </w:rPr>
              <w:t>Віталій КЛИЧКО</w:t>
            </w:r>
          </w:p>
        </w:tc>
      </w:tr>
    </w:tbl>
    <w:p w14:paraId="23336489" w14:textId="77777777" w:rsidR="004F26D0" w:rsidRDefault="004F26D0" w:rsidP="004F26D0">
      <w:pPr>
        <w:tabs>
          <w:tab w:val="left" w:pos="851"/>
          <w:tab w:val="left" w:pos="1134"/>
        </w:tabs>
        <w:jc w:val="both"/>
        <w:rPr>
          <w:sz w:val="28"/>
          <w:szCs w:val="28"/>
          <w:lang w:val="uk-UA"/>
        </w:rPr>
      </w:pPr>
    </w:p>
    <w:p w14:paraId="05A4A4FA" w14:textId="77777777" w:rsidR="004F26D0" w:rsidRDefault="004F26D0" w:rsidP="004F26D0">
      <w:pPr>
        <w:tabs>
          <w:tab w:val="left" w:pos="851"/>
          <w:tab w:val="left" w:pos="1134"/>
        </w:tabs>
        <w:jc w:val="both"/>
        <w:rPr>
          <w:sz w:val="28"/>
          <w:szCs w:val="28"/>
          <w:lang w:val="uk-UA"/>
        </w:rPr>
      </w:pPr>
    </w:p>
    <w:p w14:paraId="1859D00F" w14:textId="77777777" w:rsidR="004F26D0" w:rsidRDefault="004F26D0" w:rsidP="004F26D0">
      <w:pPr>
        <w:tabs>
          <w:tab w:val="left" w:pos="851"/>
          <w:tab w:val="left" w:pos="1134"/>
        </w:tabs>
        <w:jc w:val="both"/>
        <w:rPr>
          <w:sz w:val="28"/>
          <w:szCs w:val="28"/>
          <w:lang w:val="uk-UA"/>
        </w:rPr>
      </w:pPr>
    </w:p>
    <w:p w14:paraId="488F7CA1" w14:textId="77777777" w:rsidR="004F26D0" w:rsidRDefault="004F26D0" w:rsidP="004F26D0">
      <w:pPr>
        <w:tabs>
          <w:tab w:val="left" w:pos="851"/>
          <w:tab w:val="left" w:pos="1134"/>
        </w:tabs>
        <w:jc w:val="both"/>
        <w:rPr>
          <w:sz w:val="28"/>
          <w:szCs w:val="28"/>
          <w:lang w:val="uk-UA"/>
        </w:rPr>
      </w:pPr>
    </w:p>
    <w:p w14:paraId="43AD1AA2" w14:textId="77777777" w:rsidR="004F26D0" w:rsidRDefault="004F26D0" w:rsidP="004F26D0">
      <w:pPr>
        <w:tabs>
          <w:tab w:val="left" w:pos="851"/>
          <w:tab w:val="left" w:pos="1134"/>
        </w:tabs>
        <w:jc w:val="both"/>
        <w:rPr>
          <w:sz w:val="28"/>
          <w:szCs w:val="28"/>
          <w:lang w:val="uk-UA"/>
        </w:rPr>
      </w:pPr>
    </w:p>
    <w:p w14:paraId="62E39323" w14:textId="77777777" w:rsidR="004F26D0" w:rsidRDefault="004F26D0" w:rsidP="004F26D0">
      <w:pPr>
        <w:tabs>
          <w:tab w:val="left" w:pos="851"/>
          <w:tab w:val="left" w:pos="1134"/>
        </w:tabs>
        <w:jc w:val="both"/>
        <w:rPr>
          <w:sz w:val="28"/>
          <w:szCs w:val="28"/>
          <w:lang w:val="uk-UA"/>
        </w:rPr>
      </w:pPr>
    </w:p>
    <w:p w14:paraId="4F90A132" w14:textId="77777777" w:rsidR="004F26D0" w:rsidRDefault="004F26D0" w:rsidP="004F26D0">
      <w:pPr>
        <w:tabs>
          <w:tab w:val="left" w:pos="851"/>
          <w:tab w:val="left" w:pos="1134"/>
        </w:tabs>
        <w:jc w:val="both"/>
        <w:rPr>
          <w:sz w:val="28"/>
          <w:szCs w:val="28"/>
          <w:lang w:val="uk-UA"/>
        </w:rPr>
      </w:pPr>
    </w:p>
    <w:p w14:paraId="7A84E230" w14:textId="77777777" w:rsidR="004F26D0" w:rsidRDefault="004F26D0" w:rsidP="004F26D0">
      <w:pPr>
        <w:tabs>
          <w:tab w:val="left" w:pos="851"/>
          <w:tab w:val="left" w:pos="1134"/>
        </w:tabs>
        <w:jc w:val="both"/>
        <w:rPr>
          <w:sz w:val="28"/>
          <w:szCs w:val="28"/>
          <w:lang w:val="uk-UA"/>
        </w:rPr>
      </w:pPr>
    </w:p>
    <w:p w14:paraId="56E64246" w14:textId="77777777" w:rsidR="004F26D0" w:rsidRDefault="004F26D0" w:rsidP="004F26D0">
      <w:pPr>
        <w:tabs>
          <w:tab w:val="left" w:pos="851"/>
          <w:tab w:val="left" w:pos="1134"/>
        </w:tabs>
        <w:jc w:val="both"/>
        <w:rPr>
          <w:sz w:val="28"/>
          <w:szCs w:val="28"/>
          <w:lang w:val="uk-UA"/>
        </w:rPr>
      </w:pPr>
    </w:p>
    <w:p w14:paraId="5A895490" w14:textId="77777777" w:rsidR="001A1740" w:rsidRDefault="001A1740" w:rsidP="004F26D0">
      <w:pPr>
        <w:tabs>
          <w:tab w:val="left" w:pos="851"/>
          <w:tab w:val="left" w:pos="1134"/>
        </w:tabs>
        <w:jc w:val="both"/>
        <w:rPr>
          <w:sz w:val="28"/>
          <w:szCs w:val="28"/>
          <w:lang w:val="uk-UA"/>
        </w:rPr>
      </w:pPr>
    </w:p>
    <w:p w14:paraId="617E100C" w14:textId="77777777" w:rsidR="001A1740" w:rsidRDefault="001A1740" w:rsidP="004F26D0">
      <w:pPr>
        <w:tabs>
          <w:tab w:val="left" w:pos="851"/>
          <w:tab w:val="left" w:pos="1134"/>
        </w:tabs>
        <w:jc w:val="both"/>
        <w:rPr>
          <w:sz w:val="28"/>
          <w:szCs w:val="28"/>
          <w:lang w:val="uk-UA"/>
        </w:rPr>
      </w:pPr>
    </w:p>
    <w:p w14:paraId="3C3A803D" w14:textId="77777777" w:rsidR="004F26D0" w:rsidRDefault="004F26D0" w:rsidP="004F26D0">
      <w:pPr>
        <w:tabs>
          <w:tab w:val="left" w:pos="851"/>
          <w:tab w:val="left" w:pos="1134"/>
        </w:tabs>
        <w:jc w:val="both"/>
        <w:rPr>
          <w:sz w:val="28"/>
          <w:szCs w:val="28"/>
          <w:lang w:val="uk-UA"/>
        </w:rPr>
      </w:pPr>
    </w:p>
    <w:p w14:paraId="2B5682DF" w14:textId="77777777" w:rsidR="004F26D0" w:rsidRDefault="004F26D0" w:rsidP="004F26D0">
      <w:pPr>
        <w:tabs>
          <w:tab w:val="left" w:pos="851"/>
          <w:tab w:val="left" w:pos="1134"/>
        </w:tabs>
        <w:jc w:val="both"/>
        <w:rPr>
          <w:sz w:val="28"/>
          <w:szCs w:val="28"/>
          <w:lang w:val="uk-UA"/>
        </w:rPr>
      </w:pPr>
    </w:p>
    <w:p w14:paraId="46005AFC" w14:textId="16F59B2C" w:rsidR="004F26D0" w:rsidRPr="00C0659E" w:rsidRDefault="004F26D0" w:rsidP="004F26D0">
      <w:pPr>
        <w:rPr>
          <w:b/>
          <w:sz w:val="28"/>
          <w:szCs w:val="28"/>
          <w:lang w:val="uk-UA"/>
        </w:rPr>
      </w:pPr>
      <w:r w:rsidRPr="00C0659E">
        <w:rPr>
          <w:b/>
          <w:sz w:val="28"/>
          <w:szCs w:val="28"/>
          <w:lang w:val="uk-UA"/>
        </w:rPr>
        <w:lastRenderedPageBreak/>
        <w:t>ПОДАННЯ:</w:t>
      </w:r>
    </w:p>
    <w:p w14:paraId="16AF5588" w14:textId="77777777" w:rsidR="004F26D0" w:rsidRPr="00C0659E" w:rsidRDefault="004F26D0" w:rsidP="004F26D0">
      <w:pPr>
        <w:rPr>
          <w:snapToGrid w:val="0"/>
          <w:sz w:val="16"/>
          <w:szCs w:val="16"/>
          <w:lang w:val="uk-UA"/>
        </w:rPr>
      </w:pPr>
    </w:p>
    <w:tbl>
      <w:tblPr>
        <w:tblW w:w="10766" w:type="dxa"/>
        <w:tblInd w:w="-701" w:type="dxa"/>
        <w:tblLayout w:type="fixed"/>
        <w:tblLook w:val="0000" w:firstRow="0" w:lastRow="0" w:firstColumn="0" w:lastColumn="0" w:noHBand="0" w:noVBand="0"/>
      </w:tblPr>
      <w:tblGrid>
        <w:gridCol w:w="7080"/>
        <w:gridCol w:w="3686"/>
      </w:tblGrid>
      <w:tr w:rsidR="004F26D0" w:rsidRPr="00C0659E" w14:paraId="6286C594" w14:textId="77777777" w:rsidTr="0079135B">
        <w:trPr>
          <w:trHeight w:val="952"/>
        </w:trPr>
        <w:tc>
          <w:tcPr>
            <w:tcW w:w="7080" w:type="dxa"/>
            <w:vAlign w:val="bottom"/>
          </w:tcPr>
          <w:p w14:paraId="5F711008" w14:textId="77777777" w:rsidR="004F26D0" w:rsidRPr="00C0659E" w:rsidRDefault="004F26D0" w:rsidP="00EC4C5E">
            <w:pPr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</w:p>
          <w:p w14:paraId="0F80E3A4" w14:textId="77777777" w:rsidR="004F26D0" w:rsidRPr="00C0659E" w:rsidRDefault="004F26D0" w:rsidP="00EC4C5E">
            <w:pPr>
              <w:tabs>
                <w:tab w:val="left" w:pos="7380"/>
                <w:tab w:val="left" w:pos="7655"/>
                <w:tab w:val="left" w:pos="7797"/>
              </w:tabs>
              <w:ind w:right="283"/>
              <w:rPr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>Заступник голови</w:t>
            </w:r>
          </w:p>
          <w:p w14:paraId="5EA9D129" w14:textId="77777777" w:rsidR="004F26D0" w:rsidRPr="00C0659E" w:rsidRDefault="004F26D0" w:rsidP="00EC4C5E">
            <w:pPr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 xml:space="preserve">Київської міської державної адміністрації </w:t>
            </w:r>
          </w:p>
          <w:p w14:paraId="33C9EFC8" w14:textId="77777777" w:rsidR="004F26D0" w:rsidRPr="00C0659E" w:rsidRDefault="004F26D0" w:rsidP="00EC4C5E">
            <w:pPr>
              <w:tabs>
                <w:tab w:val="left" w:pos="7380"/>
                <w:tab w:val="left" w:pos="7655"/>
                <w:tab w:val="left" w:pos="7797"/>
              </w:tabs>
              <w:ind w:right="283"/>
              <w:rPr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>з питань здійснення самоврядних повноважень</w:t>
            </w:r>
          </w:p>
        </w:tc>
        <w:tc>
          <w:tcPr>
            <w:tcW w:w="3686" w:type="dxa"/>
            <w:vAlign w:val="bottom"/>
          </w:tcPr>
          <w:p w14:paraId="650095FC" w14:textId="77777777" w:rsidR="004F26D0" w:rsidRPr="00C0659E" w:rsidRDefault="004F26D0" w:rsidP="00EC4C5E">
            <w:pPr>
              <w:rPr>
                <w:sz w:val="28"/>
                <w:szCs w:val="28"/>
                <w:lang w:val="uk-UA"/>
              </w:rPr>
            </w:pPr>
            <w:r w:rsidRPr="00C0659E">
              <w:rPr>
                <w:snapToGrid w:val="0"/>
                <w:sz w:val="28"/>
                <w:szCs w:val="28"/>
                <w:lang w:val="uk-UA"/>
              </w:rPr>
              <w:t>Петро ОЛЕНИЧ</w:t>
            </w:r>
          </w:p>
        </w:tc>
      </w:tr>
      <w:tr w:rsidR="004F26D0" w:rsidRPr="00C0659E" w14:paraId="1E347A6B" w14:textId="77777777" w:rsidTr="0079135B">
        <w:trPr>
          <w:trHeight w:val="952"/>
        </w:trPr>
        <w:tc>
          <w:tcPr>
            <w:tcW w:w="7080" w:type="dxa"/>
            <w:vAlign w:val="bottom"/>
          </w:tcPr>
          <w:p w14:paraId="6756A138" w14:textId="77777777" w:rsidR="004F26D0" w:rsidRPr="00C0659E" w:rsidRDefault="004F26D0" w:rsidP="00EC4C5E">
            <w:pPr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</w:p>
          <w:p w14:paraId="0173D51D" w14:textId="77777777" w:rsidR="004F26D0" w:rsidRPr="00C0659E" w:rsidRDefault="004F26D0" w:rsidP="00EC4C5E">
            <w:pPr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>Директор</w:t>
            </w:r>
          </w:p>
          <w:p w14:paraId="53C35F00" w14:textId="77777777" w:rsidR="004F26D0" w:rsidRPr="00C0659E" w:rsidRDefault="004F26D0" w:rsidP="00EC4C5E">
            <w:pPr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>Департаменту земельних ресурсів</w:t>
            </w:r>
          </w:p>
          <w:p w14:paraId="092055F3" w14:textId="77777777" w:rsidR="004F26D0" w:rsidRPr="00C0659E" w:rsidRDefault="004F26D0" w:rsidP="00EC4C5E">
            <w:pPr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</w:p>
          <w:p w14:paraId="388E0D24" w14:textId="77777777" w:rsidR="004F26D0" w:rsidRPr="00C0659E" w:rsidRDefault="004F26D0" w:rsidP="00EC4C5E">
            <w:pPr>
              <w:ind w:left="397" w:hanging="397"/>
              <w:outlineLvl w:val="0"/>
              <w:rPr>
                <w:snapToGrid w:val="0"/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686" w:type="dxa"/>
            <w:vAlign w:val="bottom"/>
          </w:tcPr>
          <w:p w14:paraId="3C9AEAF5" w14:textId="77777777" w:rsidR="004F26D0" w:rsidRPr="00C0659E" w:rsidRDefault="004F26D0" w:rsidP="00EC4C5E">
            <w:pPr>
              <w:rPr>
                <w:snapToGrid w:val="0"/>
                <w:sz w:val="28"/>
                <w:szCs w:val="28"/>
                <w:lang w:val="uk-UA"/>
              </w:rPr>
            </w:pPr>
            <w:r w:rsidRPr="00C0659E">
              <w:rPr>
                <w:snapToGrid w:val="0"/>
                <w:sz w:val="28"/>
                <w:szCs w:val="28"/>
                <w:lang w:val="uk-UA"/>
              </w:rPr>
              <w:t xml:space="preserve">Валентина ПЕЛИХ </w:t>
            </w:r>
          </w:p>
        </w:tc>
      </w:tr>
      <w:tr w:rsidR="004F26D0" w:rsidRPr="00C0659E" w14:paraId="69E11615" w14:textId="77777777" w:rsidTr="0079135B">
        <w:trPr>
          <w:trHeight w:val="953"/>
        </w:trPr>
        <w:tc>
          <w:tcPr>
            <w:tcW w:w="7080" w:type="dxa"/>
            <w:vAlign w:val="bottom"/>
          </w:tcPr>
          <w:p w14:paraId="5E49244D" w14:textId="77777777" w:rsidR="004F26D0" w:rsidRPr="00C0659E" w:rsidRDefault="004F26D0" w:rsidP="00EC4C5E">
            <w:pPr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</w:p>
          <w:p w14:paraId="3702781D" w14:textId="77777777" w:rsidR="004F26D0" w:rsidRPr="00C0659E" w:rsidRDefault="004F26D0" w:rsidP="00EC4C5E">
            <w:pPr>
              <w:spacing w:line="254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0659E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Pr="00C0659E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74C6B7B7" w14:textId="77777777" w:rsidR="004F26D0" w:rsidRPr="00C0659E" w:rsidRDefault="004F26D0" w:rsidP="00EC4C5E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0659E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682D6C1" w14:textId="77777777" w:rsidR="004F26D0" w:rsidRPr="00C0659E" w:rsidRDefault="004F26D0" w:rsidP="00EC4C5E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0659E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475538C" w14:textId="77777777" w:rsidR="004F26D0" w:rsidRPr="00C0659E" w:rsidRDefault="004F26D0" w:rsidP="00EC4C5E">
            <w:pPr>
              <w:ind w:left="397" w:hanging="397"/>
              <w:outlineLvl w:val="0"/>
              <w:rPr>
                <w:snapToGrid w:val="0"/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86" w:type="dxa"/>
            <w:vAlign w:val="bottom"/>
          </w:tcPr>
          <w:p w14:paraId="04130CDC" w14:textId="77777777" w:rsidR="004F26D0" w:rsidRPr="00C0659E" w:rsidRDefault="004F26D0" w:rsidP="00EC4C5E">
            <w:pPr>
              <w:rPr>
                <w:snapToGrid w:val="0"/>
                <w:sz w:val="28"/>
                <w:szCs w:val="28"/>
                <w:lang w:val="uk-UA"/>
              </w:rPr>
            </w:pPr>
            <w:r w:rsidRPr="00C0659E">
              <w:rPr>
                <w:snapToGrid w:val="0"/>
                <w:sz w:val="28"/>
                <w:szCs w:val="28"/>
                <w:lang w:val="uk-UA"/>
              </w:rPr>
              <w:t xml:space="preserve">Дмитро РАДЗІЄВСЬКИЙ </w:t>
            </w:r>
          </w:p>
        </w:tc>
      </w:tr>
      <w:tr w:rsidR="004F26D0" w:rsidRPr="00C0659E" w14:paraId="37FD0FAF" w14:textId="77777777" w:rsidTr="0079135B">
        <w:trPr>
          <w:trHeight w:val="953"/>
        </w:trPr>
        <w:tc>
          <w:tcPr>
            <w:tcW w:w="7080" w:type="dxa"/>
            <w:vAlign w:val="bottom"/>
          </w:tcPr>
          <w:p w14:paraId="7B190C60" w14:textId="77777777" w:rsidR="004F26D0" w:rsidRPr="00C0659E" w:rsidRDefault="004F26D0" w:rsidP="00EC4C5E">
            <w:pPr>
              <w:ind w:right="-709"/>
              <w:rPr>
                <w:sz w:val="28"/>
                <w:szCs w:val="28"/>
                <w:lang w:val="uk-UA"/>
              </w:rPr>
            </w:pPr>
          </w:p>
          <w:p w14:paraId="0AFCBC89" w14:textId="77777777" w:rsidR="004F26D0" w:rsidRPr="00C0659E" w:rsidRDefault="004F26D0" w:rsidP="00EC4C5E">
            <w:pPr>
              <w:ind w:right="-709"/>
              <w:rPr>
                <w:b/>
                <w:snapToGrid w:val="0"/>
                <w:sz w:val="28"/>
                <w:szCs w:val="28"/>
                <w:lang w:val="uk-UA"/>
              </w:rPr>
            </w:pPr>
          </w:p>
          <w:p w14:paraId="1CD97869" w14:textId="77777777" w:rsidR="004F26D0" w:rsidRPr="00C0659E" w:rsidRDefault="004F26D0" w:rsidP="00EC4C5E">
            <w:pPr>
              <w:ind w:right="-709"/>
              <w:rPr>
                <w:sz w:val="28"/>
                <w:szCs w:val="28"/>
                <w:lang w:val="uk-UA"/>
              </w:rPr>
            </w:pPr>
            <w:r w:rsidRPr="00C0659E">
              <w:rPr>
                <w:b/>
                <w:snapToGrid w:val="0"/>
                <w:sz w:val="28"/>
                <w:szCs w:val="28"/>
                <w:lang w:val="uk-UA"/>
              </w:rPr>
              <w:t>ПОГОДЖЕНО:</w:t>
            </w:r>
          </w:p>
          <w:p w14:paraId="5DED272A" w14:textId="77777777" w:rsidR="004F26D0" w:rsidRPr="00C0659E" w:rsidRDefault="004F26D0" w:rsidP="00EC4C5E">
            <w:pPr>
              <w:ind w:right="-709"/>
              <w:rPr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vAlign w:val="bottom"/>
          </w:tcPr>
          <w:p w14:paraId="6E0459FC" w14:textId="77777777" w:rsidR="004F26D0" w:rsidRPr="00C0659E" w:rsidRDefault="004F26D0" w:rsidP="00EC4C5E">
            <w:pPr>
              <w:rPr>
                <w:snapToGrid w:val="0"/>
                <w:sz w:val="28"/>
                <w:szCs w:val="28"/>
                <w:lang w:val="uk-UA"/>
              </w:rPr>
            </w:pPr>
          </w:p>
        </w:tc>
      </w:tr>
      <w:tr w:rsidR="004F26D0" w:rsidRPr="00C0659E" w14:paraId="783D3E3D" w14:textId="77777777" w:rsidTr="0079135B">
        <w:trPr>
          <w:trHeight w:val="953"/>
        </w:trPr>
        <w:tc>
          <w:tcPr>
            <w:tcW w:w="7080" w:type="dxa"/>
            <w:vAlign w:val="bottom"/>
          </w:tcPr>
          <w:p w14:paraId="024F7F39" w14:textId="77777777" w:rsidR="004F26D0" w:rsidRPr="00C0659E" w:rsidRDefault="004F26D0" w:rsidP="00EC4C5E">
            <w:pPr>
              <w:outlineLvl w:val="0"/>
              <w:rPr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>Постійна комісія Київської міської ради</w:t>
            </w:r>
          </w:p>
          <w:p w14:paraId="3ED06E98" w14:textId="77777777" w:rsidR="004F26D0" w:rsidRPr="00C0659E" w:rsidRDefault="004F26D0" w:rsidP="00EC4C5E">
            <w:pPr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>з питань архітектури, місто</w:t>
            </w:r>
            <w:r>
              <w:rPr>
                <w:sz w:val="28"/>
                <w:szCs w:val="28"/>
                <w:lang w:val="uk-UA"/>
              </w:rPr>
              <w:t>планування</w:t>
            </w:r>
            <w:r w:rsidRPr="00C0659E">
              <w:rPr>
                <w:sz w:val="28"/>
                <w:szCs w:val="28"/>
                <w:lang w:val="uk-UA"/>
              </w:rPr>
              <w:t xml:space="preserve"> </w:t>
            </w:r>
            <w:r w:rsidRPr="00C0659E">
              <w:rPr>
                <w:sz w:val="28"/>
                <w:szCs w:val="28"/>
                <w:lang w:val="uk-UA"/>
              </w:rPr>
              <w:br/>
              <w:t>та земельних відносин</w:t>
            </w:r>
          </w:p>
          <w:p w14:paraId="5D2FA299" w14:textId="77777777" w:rsidR="004F26D0" w:rsidRPr="00C0659E" w:rsidRDefault="004F26D0" w:rsidP="00EC4C5E">
            <w:pPr>
              <w:ind w:right="-92"/>
              <w:outlineLvl w:val="0"/>
              <w:rPr>
                <w:sz w:val="28"/>
                <w:szCs w:val="28"/>
                <w:lang w:val="uk-UA"/>
              </w:rPr>
            </w:pPr>
          </w:p>
          <w:p w14:paraId="077DAF36" w14:textId="77777777" w:rsidR="004F26D0" w:rsidRPr="00C0659E" w:rsidRDefault="004F26D0" w:rsidP="00EC4C5E">
            <w:pPr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>Голова</w:t>
            </w:r>
            <w:r w:rsidRPr="00C0659E">
              <w:rPr>
                <w:sz w:val="28"/>
                <w:szCs w:val="28"/>
                <w:lang w:val="uk-UA"/>
              </w:rPr>
              <w:tab/>
            </w:r>
          </w:p>
          <w:p w14:paraId="7BB7661B" w14:textId="77777777" w:rsidR="004F26D0" w:rsidRPr="00C0659E" w:rsidRDefault="004F26D0" w:rsidP="00EC4C5E">
            <w:pPr>
              <w:ind w:right="-92"/>
              <w:outlineLvl w:val="0"/>
              <w:rPr>
                <w:sz w:val="28"/>
                <w:szCs w:val="28"/>
                <w:lang w:val="uk-UA"/>
              </w:rPr>
            </w:pPr>
          </w:p>
          <w:p w14:paraId="45D5228D" w14:textId="77777777" w:rsidR="004F26D0" w:rsidRPr="00C0659E" w:rsidRDefault="004F26D0" w:rsidP="00EC4C5E">
            <w:pPr>
              <w:ind w:right="-92"/>
              <w:outlineLvl w:val="0"/>
              <w:rPr>
                <w:sz w:val="28"/>
                <w:szCs w:val="28"/>
                <w:lang w:val="uk-UA"/>
              </w:rPr>
            </w:pPr>
          </w:p>
          <w:p w14:paraId="1C9B6819" w14:textId="77777777" w:rsidR="004F26D0" w:rsidRPr="00C0659E" w:rsidRDefault="004F26D0" w:rsidP="00EC4C5E">
            <w:pPr>
              <w:outlineLvl w:val="0"/>
              <w:rPr>
                <w:snapToGrid w:val="0"/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>Секретар</w:t>
            </w:r>
            <w:r w:rsidRPr="00C0659E"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3686" w:type="dxa"/>
            <w:vAlign w:val="center"/>
          </w:tcPr>
          <w:p w14:paraId="10F537A4" w14:textId="77777777" w:rsidR="004F26D0" w:rsidRPr="00C0659E" w:rsidRDefault="004F26D0" w:rsidP="00EC4C5E">
            <w:pPr>
              <w:ind w:right="139"/>
              <w:jc w:val="both"/>
              <w:rPr>
                <w:sz w:val="28"/>
                <w:szCs w:val="28"/>
                <w:lang w:val="uk-UA"/>
              </w:rPr>
            </w:pPr>
          </w:p>
          <w:p w14:paraId="2A6436AB" w14:textId="77777777" w:rsidR="004F26D0" w:rsidRPr="00C0659E" w:rsidRDefault="004F26D0" w:rsidP="00EC4C5E">
            <w:pPr>
              <w:ind w:right="139"/>
              <w:jc w:val="both"/>
              <w:rPr>
                <w:sz w:val="28"/>
                <w:szCs w:val="28"/>
                <w:lang w:val="uk-UA"/>
              </w:rPr>
            </w:pPr>
          </w:p>
          <w:p w14:paraId="6191F86A" w14:textId="77777777" w:rsidR="004F26D0" w:rsidRPr="00C0659E" w:rsidRDefault="004F26D0" w:rsidP="00EC4C5E">
            <w:pPr>
              <w:ind w:right="139"/>
              <w:jc w:val="both"/>
              <w:rPr>
                <w:sz w:val="28"/>
                <w:szCs w:val="28"/>
                <w:lang w:val="uk-UA"/>
              </w:rPr>
            </w:pPr>
          </w:p>
          <w:p w14:paraId="37F3E07C" w14:textId="77777777" w:rsidR="004F26D0" w:rsidRPr="00C0659E" w:rsidRDefault="004F26D0" w:rsidP="00EC4C5E">
            <w:pPr>
              <w:ind w:right="139"/>
              <w:jc w:val="both"/>
              <w:rPr>
                <w:sz w:val="28"/>
                <w:szCs w:val="28"/>
                <w:lang w:val="uk-UA"/>
              </w:rPr>
            </w:pPr>
          </w:p>
          <w:p w14:paraId="21F7D70E" w14:textId="77777777" w:rsidR="004F26D0" w:rsidRPr="00C0659E" w:rsidRDefault="004F26D0" w:rsidP="00EC4C5E">
            <w:pPr>
              <w:ind w:right="139"/>
              <w:jc w:val="both"/>
              <w:rPr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>Михайло ТЕРЕНТЬЄВ</w:t>
            </w:r>
          </w:p>
          <w:p w14:paraId="3C01FE0A" w14:textId="77777777" w:rsidR="004F26D0" w:rsidRPr="00C0659E" w:rsidRDefault="004F26D0" w:rsidP="00EC4C5E">
            <w:pPr>
              <w:rPr>
                <w:sz w:val="28"/>
                <w:szCs w:val="28"/>
                <w:lang w:val="uk-UA"/>
              </w:rPr>
            </w:pPr>
          </w:p>
          <w:p w14:paraId="337BAA30" w14:textId="77777777" w:rsidR="004F26D0" w:rsidRPr="00C0659E" w:rsidRDefault="004F26D0" w:rsidP="00EC4C5E">
            <w:pPr>
              <w:rPr>
                <w:sz w:val="28"/>
                <w:szCs w:val="28"/>
                <w:lang w:val="uk-UA"/>
              </w:rPr>
            </w:pPr>
          </w:p>
          <w:p w14:paraId="2A3CC423" w14:textId="77777777" w:rsidR="004F26D0" w:rsidRPr="00C0659E" w:rsidRDefault="004F26D0" w:rsidP="00EC4C5E">
            <w:pPr>
              <w:rPr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>Юрій ФЕДОРЕНКО</w:t>
            </w:r>
          </w:p>
        </w:tc>
      </w:tr>
      <w:tr w:rsidR="004F26D0" w:rsidRPr="00C0659E" w14:paraId="262D2435" w14:textId="77777777" w:rsidTr="0079135B">
        <w:trPr>
          <w:trHeight w:val="80"/>
        </w:trPr>
        <w:tc>
          <w:tcPr>
            <w:tcW w:w="7080" w:type="dxa"/>
            <w:vAlign w:val="bottom"/>
          </w:tcPr>
          <w:p w14:paraId="6089ADF5" w14:textId="77777777" w:rsidR="004F26D0" w:rsidRPr="00C0659E" w:rsidRDefault="004F26D0" w:rsidP="00EC4C5E">
            <w:pPr>
              <w:tabs>
                <w:tab w:val="num" w:pos="0"/>
              </w:tabs>
              <w:ind w:right="-92"/>
              <w:rPr>
                <w:sz w:val="28"/>
                <w:szCs w:val="28"/>
                <w:lang w:val="uk-UA"/>
              </w:rPr>
            </w:pPr>
          </w:p>
          <w:p w14:paraId="1CE37D54" w14:textId="77777777" w:rsidR="004F26D0" w:rsidRPr="00C0659E" w:rsidRDefault="004F26D0" w:rsidP="00EC4C5E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 w:rsidRPr="00C0659E"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</w:t>
            </w:r>
            <w:r w:rsidRPr="00C0659E">
              <w:rPr>
                <w:sz w:val="28"/>
                <w:szCs w:val="28"/>
                <w:lang w:val="uk-UA"/>
              </w:rPr>
              <w:t xml:space="preserve">управління </w:t>
            </w:r>
          </w:p>
          <w:p w14:paraId="5E4BB384" w14:textId="77777777" w:rsidR="004F26D0" w:rsidRPr="00C0659E" w:rsidRDefault="004F26D0" w:rsidP="00EC4C5E">
            <w:pPr>
              <w:tabs>
                <w:tab w:val="left" w:pos="0"/>
              </w:tabs>
              <w:rPr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 xml:space="preserve">правового забезпечення діяльності </w:t>
            </w:r>
          </w:p>
          <w:p w14:paraId="1932AB0B" w14:textId="77777777" w:rsidR="004F26D0" w:rsidRPr="00C0659E" w:rsidRDefault="004F26D0" w:rsidP="00EC4C5E">
            <w:pPr>
              <w:rPr>
                <w:snapToGrid w:val="0"/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>Київської міської ради</w:t>
            </w:r>
          </w:p>
        </w:tc>
        <w:tc>
          <w:tcPr>
            <w:tcW w:w="3686" w:type="dxa"/>
            <w:vAlign w:val="center"/>
          </w:tcPr>
          <w:p w14:paraId="47D8818A" w14:textId="77777777" w:rsidR="004F26D0" w:rsidRPr="00C0659E" w:rsidRDefault="004F26D0" w:rsidP="00EC4C5E">
            <w:pPr>
              <w:rPr>
                <w:sz w:val="28"/>
                <w:szCs w:val="28"/>
                <w:lang w:val="uk-UA"/>
              </w:rPr>
            </w:pPr>
          </w:p>
          <w:p w14:paraId="57EE5BFB" w14:textId="77777777" w:rsidR="004F26D0" w:rsidRPr="00C0659E" w:rsidRDefault="004F26D0" w:rsidP="00EC4C5E">
            <w:pPr>
              <w:ind w:right="139"/>
              <w:jc w:val="both"/>
              <w:rPr>
                <w:sz w:val="28"/>
                <w:szCs w:val="28"/>
                <w:lang w:val="uk-UA"/>
              </w:rPr>
            </w:pPr>
          </w:p>
          <w:p w14:paraId="6E4B85A5" w14:textId="77777777" w:rsidR="004F26D0" w:rsidRPr="00C0659E" w:rsidRDefault="004F26D0" w:rsidP="00EC4C5E">
            <w:pPr>
              <w:ind w:right="139"/>
              <w:jc w:val="both"/>
              <w:rPr>
                <w:sz w:val="28"/>
                <w:szCs w:val="28"/>
                <w:lang w:val="uk-UA"/>
              </w:rPr>
            </w:pPr>
          </w:p>
          <w:p w14:paraId="6253067F" w14:textId="77777777" w:rsidR="004F26D0" w:rsidRPr="00C0659E" w:rsidRDefault="004F26D0" w:rsidP="00EC4C5E">
            <w:pPr>
              <w:rPr>
                <w:color w:val="FFFFFF"/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>Валентина ПОЛОЖИШНИК</w:t>
            </w:r>
          </w:p>
        </w:tc>
      </w:tr>
      <w:tr w:rsidR="004F26D0" w:rsidRPr="00C0659E" w14:paraId="2F68D174" w14:textId="77777777" w:rsidTr="0079135B">
        <w:trPr>
          <w:trHeight w:val="953"/>
        </w:trPr>
        <w:tc>
          <w:tcPr>
            <w:tcW w:w="7080" w:type="dxa"/>
            <w:vAlign w:val="bottom"/>
          </w:tcPr>
          <w:p w14:paraId="2CD2D893" w14:textId="77777777" w:rsidR="004F26D0" w:rsidRPr="00C0659E" w:rsidRDefault="004F26D0" w:rsidP="00EC4C5E">
            <w:pPr>
              <w:tabs>
                <w:tab w:val="left" w:pos="0"/>
              </w:tabs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FCB58A5" w14:textId="77777777" w:rsidR="004F26D0" w:rsidRPr="00C0659E" w:rsidRDefault="004F26D0" w:rsidP="00EC4C5E">
            <w:pPr>
              <w:tabs>
                <w:tab w:val="left" w:pos="0"/>
              </w:tabs>
              <w:rPr>
                <w:color w:val="000000"/>
                <w:sz w:val="28"/>
                <w:szCs w:val="28"/>
                <w:lang w:val="uk-UA" w:eastAsia="uk-UA"/>
              </w:rPr>
            </w:pPr>
            <w:r w:rsidRPr="00C0659E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2714723B" w14:textId="77777777" w:rsidR="004F26D0" w:rsidRPr="00C0659E" w:rsidRDefault="004F26D0" w:rsidP="00EC4C5E">
            <w:pPr>
              <w:tabs>
                <w:tab w:val="left" w:pos="0"/>
              </w:tabs>
              <w:rPr>
                <w:color w:val="000000"/>
                <w:sz w:val="28"/>
                <w:szCs w:val="28"/>
                <w:lang w:val="uk-UA" w:eastAsia="uk-UA"/>
              </w:rPr>
            </w:pPr>
            <w:r w:rsidRPr="00C0659E">
              <w:rPr>
                <w:color w:val="000000"/>
                <w:sz w:val="28"/>
                <w:szCs w:val="28"/>
                <w:lang w:val="uk-UA" w:eastAsia="uk-UA"/>
              </w:rPr>
              <w:t>з питань бюджету та соціально-</w:t>
            </w:r>
          </w:p>
          <w:p w14:paraId="566F156D" w14:textId="77777777" w:rsidR="004F26D0" w:rsidRPr="00C0659E" w:rsidRDefault="004F26D0" w:rsidP="00EC4C5E">
            <w:pPr>
              <w:tabs>
                <w:tab w:val="left" w:pos="0"/>
              </w:tabs>
              <w:rPr>
                <w:color w:val="000000"/>
                <w:sz w:val="28"/>
                <w:szCs w:val="28"/>
                <w:lang w:val="uk-UA" w:eastAsia="uk-UA"/>
              </w:rPr>
            </w:pPr>
            <w:r w:rsidRPr="00C0659E">
              <w:rPr>
                <w:color w:val="000000"/>
                <w:sz w:val="28"/>
                <w:szCs w:val="28"/>
                <w:lang w:val="uk-UA" w:eastAsia="uk-UA"/>
              </w:rPr>
              <w:t>економічного розвитку</w:t>
            </w:r>
          </w:p>
          <w:p w14:paraId="7E95E82F" w14:textId="77777777" w:rsidR="004F26D0" w:rsidRPr="00C0659E" w:rsidRDefault="004F26D0" w:rsidP="00EC4C5E">
            <w:pPr>
              <w:tabs>
                <w:tab w:val="left" w:pos="0"/>
              </w:tabs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7F9615D" w14:textId="77777777" w:rsidR="004F26D0" w:rsidRPr="00C0659E" w:rsidRDefault="004F26D0" w:rsidP="00EC4C5E">
            <w:pPr>
              <w:tabs>
                <w:tab w:val="left" w:pos="0"/>
              </w:tabs>
              <w:rPr>
                <w:color w:val="000000"/>
                <w:sz w:val="28"/>
                <w:szCs w:val="28"/>
                <w:lang w:val="uk-UA" w:eastAsia="uk-UA"/>
              </w:rPr>
            </w:pPr>
            <w:r w:rsidRPr="00C0659E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1519043B" w14:textId="77777777" w:rsidR="004F26D0" w:rsidRPr="00C0659E" w:rsidRDefault="004F26D0" w:rsidP="00EC4C5E">
            <w:pPr>
              <w:tabs>
                <w:tab w:val="left" w:pos="0"/>
              </w:tabs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BC3FDEF" w14:textId="77777777" w:rsidR="004F26D0" w:rsidRPr="00C0659E" w:rsidRDefault="004F26D0" w:rsidP="00EC4C5E">
            <w:pPr>
              <w:tabs>
                <w:tab w:val="left" w:pos="0"/>
              </w:tabs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8F1A400" w14:textId="77777777" w:rsidR="004F26D0" w:rsidRPr="00C0659E" w:rsidRDefault="004F26D0" w:rsidP="00EC4C5E">
            <w:pPr>
              <w:tabs>
                <w:tab w:val="left" w:pos="0"/>
              </w:tabs>
              <w:rPr>
                <w:snapToGrid w:val="0"/>
                <w:sz w:val="28"/>
                <w:szCs w:val="28"/>
                <w:lang w:val="uk-UA"/>
              </w:rPr>
            </w:pPr>
            <w:r w:rsidRPr="00C0659E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3686" w:type="dxa"/>
            <w:vAlign w:val="center"/>
          </w:tcPr>
          <w:p w14:paraId="592D564F" w14:textId="77777777" w:rsidR="004F26D0" w:rsidRPr="00C0659E" w:rsidRDefault="004F26D0" w:rsidP="00EC4C5E">
            <w:pPr>
              <w:rPr>
                <w:sz w:val="28"/>
                <w:szCs w:val="28"/>
                <w:lang w:val="uk-UA"/>
              </w:rPr>
            </w:pPr>
          </w:p>
          <w:p w14:paraId="3B550B63" w14:textId="77777777" w:rsidR="004F26D0" w:rsidRPr="00C0659E" w:rsidRDefault="004F26D0" w:rsidP="00EC4C5E">
            <w:pPr>
              <w:rPr>
                <w:sz w:val="28"/>
                <w:szCs w:val="28"/>
                <w:lang w:val="uk-UA"/>
              </w:rPr>
            </w:pPr>
          </w:p>
          <w:p w14:paraId="48A2A404" w14:textId="77777777" w:rsidR="004F26D0" w:rsidRPr="00C0659E" w:rsidRDefault="004F26D0" w:rsidP="00EC4C5E">
            <w:pPr>
              <w:rPr>
                <w:sz w:val="28"/>
                <w:szCs w:val="28"/>
                <w:lang w:val="uk-UA"/>
              </w:rPr>
            </w:pPr>
          </w:p>
          <w:p w14:paraId="227AF922" w14:textId="77777777" w:rsidR="004F26D0" w:rsidRPr="00C0659E" w:rsidRDefault="004F26D0" w:rsidP="00EC4C5E">
            <w:pPr>
              <w:rPr>
                <w:sz w:val="28"/>
                <w:szCs w:val="28"/>
                <w:lang w:val="uk-UA"/>
              </w:rPr>
            </w:pPr>
          </w:p>
          <w:p w14:paraId="62B4525C" w14:textId="77777777" w:rsidR="004F26D0" w:rsidRPr="00C0659E" w:rsidRDefault="004F26D0" w:rsidP="00EC4C5E">
            <w:pPr>
              <w:rPr>
                <w:sz w:val="28"/>
                <w:szCs w:val="28"/>
                <w:lang w:val="uk-UA"/>
              </w:rPr>
            </w:pPr>
          </w:p>
          <w:p w14:paraId="3AC8786D" w14:textId="77777777" w:rsidR="004F26D0" w:rsidRPr="00C0659E" w:rsidRDefault="004F26D0" w:rsidP="00EC4C5E">
            <w:pPr>
              <w:rPr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>Андрій ВІТРЕНКО</w:t>
            </w:r>
          </w:p>
          <w:p w14:paraId="37C0C1BE" w14:textId="77777777" w:rsidR="004F26D0" w:rsidRPr="00C0659E" w:rsidRDefault="004F26D0" w:rsidP="00EC4C5E">
            <w:pPr>
              <w:rPr>
                <w:sz w:val="28"/>
                <w:szCs w:val="28"/>
                <w:lang w:val="uk-UA"/>
              </w:rPr>
            </w:pPr>
          </w:p>
          <w:p w14:paraId="78D56F2F" w14:textId="77777777" w:rsidR="004F26D0" w:rsidRPr="00C0659E" w:rsidRDefault="004F26D0" w:rsidP="00EC4C5E">
            <w:pPr>
              <w:rPr>
                <w:sz w:val="28"/>
                <w:szCs w:val="28"/>
                <w:lang w:val="uk-UA"/>
              </w:rPr>
            </w:pPr>
          </w:p>
          <w:p w14:paraId="2F17641F" w14:textId="77777777" w:rsidR="004F26D0" w:rsidRPr="00C0659E" w:rsidRDefault="004F26D0" w:rsidP="00EC4C5E">
            <w:pPr>
              <w:rPr>
                <w:snapToGrid w:val="0"/>
                <w:sz w:val="28"/>
                <w:szCs w:val="28"/>
                <w:lang w:val="uk-UA"/>
              </w:rPr>
            </w:pPr>
            <w:r w:rsidRPr="00C0659E">
              <w:rPr>
                <w:sz w:val="28"/>
                <w:szCs w:val="28"/>
                <w:lang w:val="uk-UA"/>
              </w:rPr>
              <w:t>Владислав АНДРОНОВ</w:t>
            </w:r>
          </w:p>
        </w:tc>
      </w:tr>
    </w:tbl>
    <w:p w14:paraId="633820F6" w14:textId="77777777" w:rsidR="004F26D0" w:rsidRPr="00C0659E" w:rsidRDefault="004F26D0" w:rsidP="004F26D0">
      <w:pPr>
        <w:pStyle w:val="21"/>
        <w:ind w:right="482" w:firstLine="0"/>
        <w:rPr>
          <w:color w:val="auto"/>
          <w:lang w:val="uk-UA"/>
        </w:rPr>
      </w:pPr>
    </w:p>
    <w:sectPr w:rsidR="004F26D0" w:rsidRPr="00C0659E" w:rsidSect="00D734BF">
      <w:pgSz w:w="11906" w:h="16838"/>
      <w:pgMar w:top="1134" w:right="567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Benguiat">
    <w:altName w:val="Times New Roman"/>
    <w:panose1 w:val="00000000000000000000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646F4D"/>
    <w:multiLevelType w:val="multilevel"/>
    <w:tmpl w:val="AED8224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 w16cid:durableId="1226800833">
    <w:abstractNumId w:val="0"/>
  </w:num>
  <w:num w:numId="2" w16cid:durableId="18989319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14E"/>
    <w:rsid w:val="000C2D80"/>
    <w:rsid w:val="000C699D"/>
    <w:rsid w:val="000D13E1"/>
    <w:rsid w:val="00130856"/>
    <w:rsid w:val="001329E0"/>
    <w:rsid w:val="00160A96"/>
    <w:rsid w:val="001A1740"/>
    <w:rsid w:val="001E4C6E"/>
    <w:rsid w:val="00217DB6"/>
    <w:rsid w:val="0025448B"/>
    <w:rsid w:val="002761E6"/>
    <w:rsid w:val="00284AB2"/>
    <w:rsid w:val="00296C23"/>
    <w:rsid w:val="002A3D02"/>
    <w:rsid w:val="002C3241"/>
    <w:rsid w:val="002F7FB2"/>
    <w:rsid w:val="003C1D39"/>
    <w:rsid w:val="003E4D23"/>
    <w:rsid w:val="003F0B7A"/>
    <w:rsid w:val="00423444"/>
    <w:rsid w:val="00427DD6"/>
    <w:rsid w:val="00432AA4"/>
    <w:rsid w:val="004F26D0"/>
    <w:rsid w:val="00564D7E"/>
    <w:rsid w:val="005674C8"/>
    <w:rsid w:val="005753EE"/>
    <w:rsid w:val="005A5175"/>
    <w:rsid w:val="005F653C"/>
    <w:rsid w:val="00626AAF"/>
    <w:rsid w:val="006628DB"/>
    <w:rsid w:val="00680A06"/>
    <w:rsid w:val="00687A29"/>
    <w:rsid w:val="006C1E36"/>
    <w:rsid w:val="006C4234"/>
    <w:rsid w:val="00726464"/>
    <w:rsid w:val="00764A9D"/>
    <w:rsid w:val="00790E96"/>
    <w:rsid w:val="0079135B"/>
    <w:rsid w:val="007A13CF"/>
    <w:rsid w:val="007E09FF"/>
    <w:rsid w:val="0080676B"/>
    <w:rsid w:val="00820852"/>
    <w:rsid w:val="0082136C"/>
    <w:rsid w:val="008D68BA"/>
    <w:rsid w:val="0091773F"/>
    <w:rsid w:val="00947E57"/>
    <w:rsid w:val="00956C59"/>
    <w:rsid w:val="009577A0"/>
    <w:rsid w:val="009C372D"/>
    <w:rsid w:val="009E51E9"/>
    <w:rsid w:val="00A31F3A"/>
    <w:rsid w:val="00A92C37"/>
    <w:rsid w:val="00B02FEC"/>
    <w:rsid w:val="00B142DC"/>
    <w:rsid w:val="00B20917"/>
    <w:rsid w:val="00B455B4"/>
    <w:rsid w:val="00B875E0"/>
    <w:rsid w:val="00BC7A84"/>
    <w:rsid w:val="00BF5FA6"/>
    <w:rsid w:val="00C50011"/>
    <w:rsid w:val="00C84397"/>
    <w:rsid w:val="00D25622"/>
    <w:rsid w:val="00D55B59"/>
    <w:rsid w:val="00D734BF"/>
    <w:rsid w:val="00D8014E"/>
    <w:rsid w:val="00D97A3B"/>
    <w:rsid w:val="00DA7D2C"/>
    <w:rsid w:val="00DD0759"/>
    <w:rsid w:val="00DD2E1E"/>
    <w:rsid w:val="00E7300D"/>
    <w:rsid w:val="00EE6F2C"/>
    <w:rsid w:val="00F04C59"/>
    <w:rsid w:val="00F239DF"/>
    <w:rsid w:val="00F307C2"/>
    <w:rsid w:val="00F46188"/>
    <w:rsid w:val="00F61833"/>
    <w:rsid w:val="00F6230F"/>
    <w:rsid w:val="00F8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1D312"/>
  <w15:chartTrackingRefBased/>
  <w15:docId w15:val="{3A872C54-A21D-4870-AD70-765F2102A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D801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D8014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8014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D8014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customStyle="1" w:styleId="ParagraphStyle">
    <w:name w:val="Paragraph Style"/>
    <w:rsid w:val="00D8014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rsid w:val="00D8014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4">
    <w:name w:val="Верхній колонтитул Знак"/>
    <w:basedOn w:val="a0"/>
    <w:link w:val="a3"/>
    <w:rsid w:val="00D801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Block Text"/>
    <w:basedOn w:val="a"/>
    <w:rsid w:val="00D8014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6">
    <w:name w:val="Emphasis"/>
    <w:basedOn w:val="a0"/>
    <w:uiPriority w:val="20"/>
    <w:qFormat/>
    <w:rsid w:val="00D8014E"/>
    <w:rPr>
      <w:i/>
      <w:iCs/>
    </w:rPr>
  </w:style>
  <w:style w:type="paragraph" w:customStyle="1" w:styleId="1">
    <w:name w:val="Основний текст1"/>
    <w:rsid w:val="00D8014E"/>
    <w:pPr>
      <w:spacing w:after="0" w:line="240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0"/>
      <w:lang w:val="ru-RU" w:eastAsia="uk-UA"/>
    </w:rPr>
  </w:style>
  <w:style w:type="paragraph" w:styleId="a7">
    <w:name w:val="Body Text Indent"/>
    <w:basedOn w:val="a"/>
    <w:link w:val="a8"/>
    <w:rsid w:val="00D8014E"/>
    <w:pPr>
      <w:ind w:left="851" w:hanging="142"/>
      <w:jc w:val="both"/>
    </w:pPr>
    <w:rPr>
      <w:sz w:val="28"/>
      <w:lang w:val="uk-UA"/>
    </w:rPr>
  </w:style>
  <w:style w:type="character" w:customStyle="1" w:styleId="a8">
    <w:name w:val="Основний текст з відступом Знак"/>
    <w:basedOn w:val="a0"/>
    <w:link w:val="a7"/>
    <w:rsid w:val="00D801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9">
    <w:name w:val="Table Grid"/>
    <w:basedOn w:val="a1"/>
    <w:rsid w:val="00D25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uiPriority w:val="99"/>
    <w:unhideWhenUsed/>
    <w:rsid w:val="0082136C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rsid w:val="0082136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c">
    <w:name w:val="Strong"/>
    <w:uiPriority w:val="22"/>
    <w:qFormat/>
    <w:rsid w:val="00DA7D2C"/>
    <w:rPr>
      <w:b/>
      <w:bCs/>
    </w:rPr>
  </w:style>
  <w:style w:type="paragraph" w:styleId="ad">
    <w:name w:val="List Paragraph"/>
    <w:basedOn w:val="a"/>
    <w:uiPriority w:val="34"/>
    <w:qFormat/>
    <w:rsid w:val="002C3241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160A96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160A96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21">
    <w:name w:val="Основний текст2"/>
    <w:rsid w:val="004F26D0"/>
    <w:pPr>
      <w:spacing w:after="0" w:line="240" w:lineRule="auto"/>
      <w:ind w:firstLine="482"/>
      <w:jc w:val="both"/>
    </w:pPr>
    <w:rPr>
      <w:rFonts w:ascii="TimesETU" w:eastAsia="Times New Roman" w:hAnsi="TimesETU" w:cs="Times New Roman"/>
      <w:snapToGrid w:val="0"/>
      <w:color w:val="000000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2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request_qr_co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88902-7D9B-4F78-B7ED-C67D4CBED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1075</Words>
  <Characters>6131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про продаж без розстрочки</vt:lpstr>
      <vt:lpstr>Проєкт рішення дозвіл ЕГО</vt:lpstr>
    </vt:vector>
  </TitlesOfParts>
  <Manager>Відділ підготовки до продажу</Manager>
  <Company>ДЕПАРТАМЕНТ ЗЕМЕЛЬНИХ РЕСУРСІВ</Company>
  <LinksUpToDate>false</LinksUpToDate>
  <CharactersWithSpaces>7192</CharactersWithSpaces>
  <SharedDoc>false</SharedDoc>
  <HyperlinkBase>194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про продаж без розстрочки</dc:title>
  <dc:subject/>
  <dc:creator>Сізон Олена Миколаївна</dc:creator>
  <cp:keywords/>
  <dc:description/>
  <cp:lastModifiedBy>Абреу Олена Миколаївна</cp:lastModifiedBy>
  <cp:revision>48</cp:revision>
  <cp:lastPrinted>2023-06-30T10:51:00Z</cp:lastPrinted>
  <dcterms:created xsi:type="dcterms:W3CDTF">2021-06-24T08:16:00Z</dcterms:created>
  <dcterms:modified xsi:type="dcterms:W3CDTF">2024-04-03T12:24:00Z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2024-04-03T12:24:47Z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6d64dbc5-600f-486e-8549-17bc18ab153d</vt:lpwstr>
  </property>
  <property fmtid="{D5CDD505-2E9C-101B-9397-08002B2CF9AE}" pid="8" name="MSIP_Label_defa4170-0d19-0005-0004-bc88714345d2_ContentBits">
    <vt:lpwstr>0</vt:lpwstr>
  </property>
</Properties>
</file>