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15BE6F12" w:rsidR="00F6318B" w:rsidRPr="00F6318B" w:rsidRDefault="0034548A" w:rsidP="00EF4D6D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2BA262C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245"/>
      </w:tblGrid>
      <w:tr w:rsidR="00F6318B" w:rsidRPr="00BC0E25" w14:paraId="6C1844F6" w14:textId="77777777" w:rsidTr="00BC0E25">
        <w:trPr>
          <w:trHeight w:val="2500"/>
        </w:trPr>
        <w:tc>
          <w:tcPr>
            <w:tcW w:w="5245" w:type="dxa"/>
            <w:hideMark/>
          </w:tcPr>
          <w:p w14:paraId="22427F3E" w14:textId="10646079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bookmarkStart w:id="0" w:name="_Hlk217903517"/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C0E25" w:rsidRPr="00BC0E25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BC0E25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BC0E25" w:rsidRPr="00BC0E2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підприємств</w:t>
            </w:r>
            <w:r w:rsidR="00BC0E25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BC0E25" w:rsidRPr="00BC0E2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BC0E25">
              <w:rPr>
                <w:b/>
                <w:sz w:val="28"/>
                <w:szCs w:val="28"/>
                <w:highlight w:val="white"/>
                <w:lang w:val="uk-UA" w:eastAsia="uk-UA"/>
              </w:rPr>
              <w:t>«КАРВОШ»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BC0E25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02 червня 2011 року № 66-6-00590</w:t>
            </w:r>
            <w:r w:rsidR="00BC0E25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багатофункціонального придорожнього комплексу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Броварськ</w:t>
            </w:r>
            <w:r w:rsidR="00BC0E25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36</w:t>
            </w:r>
            <w:r w:rsidR="00BC0E25">
              <w:rPr>
                <w:b/>
                <w:sz w:val="28"/>
                <w:szCs w:val="28"/>
                <w:lang w:val="uk-UA"/>
              </w:rPr>
              <w:br/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Дніпровському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  <w:bookmarkEnd w:id="0"/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519705339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519705339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56F975E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BC0E25" w:rsidRPr="00BC0E25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BC0E25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BC0E25" w:rsidRPr="00BC0E25">
        <w:rPr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BC0E2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BC0E25" w:rsidRPr="00BC0E2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C0E25">
        <w:rPr>
          <w:color w:val="000000"/>
          <w:sz w:val="28"/>
          <w:szCs w:val="28"/>
          <w:shd w:val="clear" w:color="auto" w:fill="FFFFFF"/>
          <w:lang w:val="uk-UA"/>
        </w:rPr>
        <w:t>«КАРВОШ»</w:t>
      </w:r>
      <w:r w:rsidRPr="00DC7BC1">
        <w:rPr>
          <w:snapToGrid w:val="0"/>
          <w:sz w:val="28"/>
          <w:lang w:val="uk-UA"/>
        </w:rPr>
        <w:t xml:space="preserve"> (код ЄДРПОУ 36858437, місцезнаходження юридичної особи: 01025, м. Київ,</w:t>
      </w:r>
      <w:r w:rsidR="00BC0E25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вул. Стрітенська, 3/15А) від 03 грудня 2025 року № 519705339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 w:rsidRPr="00BC0E25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BC0E25">
        <w:rPr>
          <w:snapToGrid w:val="0"/>
          <w:sz w:val="28"/>
          <w:lang w:val="uk-UA"/>
        </w:rPr>
        <w:br/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50F97F1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BC0E25">
        <w:rPr>
          <w:rFonts w:ascii="Times New Roman" w:hAnsi="Times New Roman"/>
          <w:sz w:val="28"/>
          <w:szCs w:val="28"/>
          <w:lang w:val="uk-UA"/>
        </w:rPr>
        <w:t xml:space="preserve">03 червня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BC0E25">
        <w:rPr>
          <w:rFonts w:ascii="Times New Roman" w:hAnsi="Times New Roman"/>
          <w:sz w:val="28"/>
          <w:szCs w:val="28"/>
          <w:lang w:val="uk-UA"/>
        </w:rPr>
        <w:t>6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0E25" w:rsidRP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C0E25" w:rsidRP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C0E25" w:rsidRP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«КАРВОШ»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C0E25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02 червня 2011 року</w:t>
      </w:r>
      <w:r w:rsidR="00BC0E25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66-6-00590 </w:t>
      </w:r>
      <w:r w:rsidR="00B3289E" w:rsidRPr="00BC0E2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багатофункціонального придорожнього комплексу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Броварськ</w:t>
      </w:r>
      <w:r w:rsidR="00BC0E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36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Дніпровському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C0E25">
        <w:rPr>
          <w:rFonts w:ascii="Times New Roman" w:hAnsi="Times New Roman"/>
          <w:sz w:val="28"/>
          <w:szCs w:val="28"/>
        </w:rPr>
        <w:t>8000000000:66:477:0016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C0E25">
        <w:rPr>
          <w:rFonts w:ascii="Times New Roman" w:hAnsi="Times New Roman"/>
          <w:sz w:val="28"/>
          <w:szCs w:val="28"/>
          <w:highlight w:val="white"/>
          <w:lang w:eastAsia="uk-UA"/>
        </w:rPr>
        <w:t>0,2758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519705339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055B67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BC0E25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BC0E25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02 червня 2011 року № 66-6-00590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11E861A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02 червня 2011 року № 66-6-00590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643CF604" w:rsidR="00BB5AA4" w:rsidRPr="00BC0E25" w:rsidRDefault="00BC0E25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</w:t>
      </w:r>
      <w:proofErr w:type="spellStart"/>
      <w:r w:rsidRPr="00BC0E25">
        <w:rPr>
          <w:rFonts w:ascii="Times New Roman" w:hAnsi="Times New Roman"/>
          <w:sz w:val="28"/>
          <w:szCs w:val="28"/>
          <w:lang w:val="en-US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BC0E2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C0E25">
        <w:rPr>
          <w:rFonts w:ascii="Times New Roman" w:hAnsi="Times New Roman"/>
          <w:sz w:val="28"/>
          <w:szCs w:val="28"/>
          <w:lang w:val="en-US"/>
        </w:rPr>
        <w:t>підприємств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BC0E2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72FE2" w:rsidRPr="00BC0E25">
        <w:rPr>
          <w:rFonts w:ascii="Times New Roman" w:hAnsi="Times New Roman"/>
          <w:sz w:val="28"/>
          <w:szCs w:val="28"/>
          <w:lang w:val="en-US"/>
        </w:rPr>
        <w:t>«КАРВОШ»</w:t>
      </w:r>
      <w:r w:rsidR="00BB5AA4" w:rsidRPr="00BC0E25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1F4E261D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BC0E25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02 червня 2011 року</w:t>
      </w:r>
      <w:r w:rsidR="00BC0E25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66-6-00590 на новий строк.</w:t>
      </w:r>
    </w:p>
    <w:p w14:paraId="3BB59BEB" w14:textId="1418F23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1C10ECFE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1" w:name="_GoBack"/>
      <w:bookmarkEnd w:id="1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0C51E02F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3BC03856" w:rsidR="00034DE5" w:rsidRPr="00E80871" w:rsidRDefault="00D75103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B87698" w:rsidRPr="00B87698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75103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75103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56DB2954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6087DAA0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30CD695D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534FD333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1E16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6AEA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4088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57101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65EC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C0E25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75103"/>
    <w:rsid w:val="00D82F02"/>
    <w:rsid w:val="00D83237"/>
    <w:rsid w:val="00D94AEE"/>
    <w:rsid w:val="00DA1268"/>
    <w:rsid w:val="00DA1CC0"/>
    <w:rsid w:val="00DB532E"/>
    <w:rsid w:val="00DB72C1"/>
    <w:rsid w:val="00DC0282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C6F07"/>
    <w:rsid w:val="00ED062F"/>
    <w:rsid w:val="00EF4D6D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42F1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3419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6</cp:revision>
  <cp:lastPrinted>2025-12-30T08:15:00Z</cp:lastPrinted>
  <dcterms:created xsi:type="dcterms:W3CDTF">2025-12-29T10:21:00Z</dcterms:created>
  <dcterms:modified xsi:type="dcterms:W3CDTF">2026-03-02T12:23:00Z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