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1286183D" w14:textId="77777777" w:rsidR="00706003" w:rsidRPr="004248DE" w:rsidRDefault="00706003" w:rsidP="00706003">
      <w:pPr>
        <w:tabs>
          <w:tab w:val="left" w:pos="4395"/>
        </w:tabs>
        <w:jc w:val="center"/>
        <w:rPr>
          <w:sz w:val="28"/>
          <w:szCs w:val="28"/>
          <w:lang w:val="uk-UA"/>
        </w:rPr>
      </w:pPr>
      <w:r>
        <w:rPr>
          <w:noProof/>
        </w:rPr>
        <w:drawing>
          <wp:inline distT="0" distB="0" distL="0" distR="0" wp14:anchorId="19485AC1" wp14:editId="07CE6B5E">
            <wp:extent cx="432000" cy="612000"/>
            <wp:effectExtent l="0" t="0" r="635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432000" cy="612000"/>
                    </a:xfrm>
                    <a:prstGeom prst="rect">
                      <a:avLst/>
                    </a:prstGeom>
                    <a:noFill/>
                    <a:ln>
                      <a:noFill/>
                    </a:ln>
                  </pic:spPr>
                </pic:pic>
              </a:graphicData>
            </a:graphic>
          </wp:inline>
        </w:drawing>
      </w:r>
    </w:p>
    <w:p w14:paraId="3D5C9628" w14:textId="77777777" w:rsidR="00706003" w:rsidRPr="005250F2" w:rsidRDefault="00706003" w:rsidP="00706003">
      <w:pPr>
        <w:tabs>
          <w:tab w:val="left" w:pos="4395"/>
        </w:tabs>
        <w:ind w:right="-1"/>
        <w:rPr>
          <w:sz w:val="28"/>
          <w:szCs w:val="28"/>
        </w:rPr>
      </w:pPr>
    </w:p>
    <w:p w14:paraId="23F946A3" w14:textId="77777777" w:rsidR="00706003" w:rsidRDefault="00706003" w:rsidP="00706003">
      <w:pPr>
        <w:tabs>
          <w:tab w:val="left" w:pos="4395"/>
        </w:tabs>
        <w:ind w:right="-1"/>
        <w:jc w:val="center"/>
        <w:rPr>
          <w:b/>
          <w:sz w:val="28"/>
          <w:szCs w:val="24"/>
        </w:rPr>
      </w:pPr>
      <w:r>
        <w:rPr>
          <w:b/>
          <w:sz w:val="28"/>
          <w:szCs w:val="24"/>
        </w:rPr>
        <w:t>КИЇВСЬКА МІСЬКА РАДА</w:t>
      </w:r>
    </w:p>
    <w:p w14:paraId="2D17A758" w14:textId="77777777" w:rsidR="00706003" w:rsidRPr="00C65838" w:rsidRDefault="00706003" w:rsidP="00706003">
      <w:pPr>
        <w:tabs>
          <w:tab w:val="left" w:pos="4395"/>
        </w:tabs>
        <w:ind w:right="-1"/>
        <w:jc w:val="center"/>
        <w:rPr>
          <w:sz w:val="28"/>
          <w:szCs w:val="28"/>
        </w:rPr>
      </w:pPr>
      <w:r w:rsidRPr="00C65838">
        <w:rPr>
          <w:sz w:val="28"/>
          <w:szCs w:val="28"/>
          <w:lang w:val="en-US"/>
        </w:rPr>
        <w:t>V</w:t>
      </w:r>
      <w:r w:rsidRPr="00C65838">
        <w:rPr>
          <w:sz w:val="28"/>
          <w:szCs w:val="28"/>
        </w:rPr>
        <w:t xml:space="preserve"> сесія </w:t>
      </w:r>
      <w:r w:rsidRPr="00C65838">
        <w:rPr>
          <w:sz w:val="28"/>
          <w:szCs w:val="28"/>
          <w:lang w:val="en-US"/>
        </w:rPr>
        <w:t>IX</w:t>
      </w:r>
      <w:r w:rsidRPr="00C65838">
        <w:rPr>
          <w:sz w:val="28"/>
          <w:szCs w:val="28"/>
        </w:rPr>
        <w:t xml:space="preserve"> скликання</w:t>
      </w:r>
    </w:p>
    <w:p w14:paraId="7F7BA36C" w14:textId="77777777" w:rsidR="00706003" w:rsidRDefault="00706003" w:rsidP="00706003">
      <w:pPr>
        <w:tabs>
          <w:tab w:val="left" w:pos="4395"/>
        </w:tabs>
        <w:ind w:right="-1"/>
        <w:jc w:val="center"/>
        <w:rPr>
          <w:szCs w:val="24"/>
        </w:rPr>
      </w:pPr>
    </w:p>
    <w:p w14:paraId="453958E0" w14:textId="77777777" w:rsidR="00706003" w:rsidRDefault="00706003" w:rsidP="00706003">
      <w:pPr>
        <w:tabs>
          <w:tab w:val="left" w:pos="4395"/>
        </w:tabs>
        <w:ind w:right="-1"/>
        <w:jc w:val="center"/>
        <w:rPr>
          <w:b/>
          <w:sz w:val="32"/>
          <w:szCs w:val="32"/>
        </w:rPr>
      </w:pPr>
      <w:r w:rsidRPr="004B7372">
        <w:rPr>
          <w:b/>
          <w:sz w:val="32"/>
          <w:szCs w:val="32"/>
        </w:rPr>
        <w:t>Р І Ш Е Н Н Я</w:t>
      </w:r>
    </w:p>
    <w:p w14:paraId="44135FEB" w14:textId="77777777" w:rsidR="00706003" w:rsidRDefault="00706003" w:rsidP="00706003">
      <w:pPr>
        <w:tabs>
          <w:tab w:val="left" w:pos="4395"/>
        </w:tabs>
        <w:ind w:right="-1"/>
        <w:jc w:val="center"/>
        <w:rPr>
          <w:szCs w:val="24"/>
        </w:rPr>
      </w:pPr>
    </w:p>
    <w:p w14:paraId="36538C58" w14:textId="77777777" w:rsidR="00706003" w:rsidRDefault="00706003" w:rsidP="00706003">
      <w:pPr>
        <w:tabs>
          <w:tab w:val="left" w:pos="4395"/>
        </w:tabs>
        <w:ind w:right="-1"/>
        <w:jc w:val="center"/>
        <w:rPr>
          <w:sz w:val="28"/>
          <w:szCs w:val="24"/>
        </w:rPr>
      </w:pPr>
      <w:r w:rsidRPr="004B7372">
        <w:rPr>
          <w:sz w:val="28"/>
          <w:szCs w:val="24"/>
        </w:rPr>
        <w:t>_______________                          Київ                      № _______________</w:t>
      </w:r>
    </w:p>
    <w:p w14:paraId="3E3BDADE" w14:textId="77777777" w:rsidR="00706003" w:rsidRPr="00C65838" w:rsidRDefault="00706003" w:rsidP="00706003">
      <w:pPr>
        <w:tabs>
          <w:tab w:val="left" w:pos="4395"/>
        </w:tabs>
        <w:ind w:right="-1"/>
        <w:jc w:val="both"/>
        <w:rPr>
          <w:color w:val="000000" w:themeColor="text1"/>
          <w:sz w:val="26"/>
          <w:szCs w:val="26"/>
        </w:rPr>
      </w:pPr>
    </w:p>
    <w:p w14:paraId="78128DB3" w14:textId="14266C34" w:rsidR="00F6318B" w:rsidRPr="00706003" w:rsidRDefault="00F6318B" w:rsidP="00F6318B">
      <w:pPr>
        <w:rPr>
          <w:sz w:val="16"/>
          <w:szCs w:val="16"/>
        </w:rPr>
      </w:pPr>
    </w:p>
    <w:p w14:paraId="7AD30748" w14:textId="71E92359" w:rsidR="00F6318B" w:rsidRPr="00F6318B" w:rsidRDefault="003847A9" w:rsidP="00F6318B">
      <w:pPr>
        <w:rPr>
          <w:sz w:val="28"/>
          <w:szCs w:val="28"/>
          <w:lang w:val="uk-UA"/>
        </w:rPr>
      </w:pPr>
      <w:r>
        <w:rPr>
          <w:noProof/>
        </w:rPr>
        <w:drawing>
          <wp:anchor distT="0" distB="0" distL="114300" distR="114300" simplePos="0" relativeHeight="251658240" behindDoc="0" locked="0" layoutInCell="1" allowOverlap="1" wp14:anchorId="336358CE" wp14:editId="7E443874">
            <wp:simplePos x="0" y="0"/>
            <wp:positionH relativeFrom="column">
              <wp:posOffset>4480560</wp:posOffset>
            </wp:positionH>
            <wp:positionV relativeFrom="paragraph">
              <wp:posOffset>12700</wp:posOffset>
            </wp:positionV>
            <wp:extent cx="1590675" cy="1590675"/>
            <wp:effectExtent l="0" t="0" r="9525" b="9525"/>
            <wp:wrapSquare wrapText="bothSides"/>
            <wp:docPr id="5" name="Picture 5">
              <a:hlinkClick xmlns:a="http://schemas.openxmlformats.org/drawingml/2006/main" r:id="rId8"/>
            </wp:docPr>
            <wp:cNvGraphicFramePr/>
            <a:graphic xmlns:a="http://schemas.openxmlformats.org/drawingml/2006/main">
              <a:graphicData uri="http://schemas.openxmlformats.org/drawingml/2006/picture">
                <pic:pic xmlns:pic="http://schemas.openxmlformats.org/drawingml/2006/picture">
                  <pic:nvPicPr>
                    <pic:cNvPr id="5" name="Picture 5">
                      <a:hlinkClick r:id="rId9"/>
                    </pic:cNvPr>
                    <pic:cNvPicPr/>
                  </pic:nvPicPr>
                  <pic:blipFill>
                    <a:blip r:embed="rId10" cstate="print">
                      <a:extLst>
                        <a:ext uri="{28A0092B-C50C-407E-A947-70E740481C1C}">
                          <a14:useLocalDpi xmlns:a14="http://schemas.microsoft.com/office/drawing/2010/main" val="0"/>
                        </a:ext>
                      </a:extLst>
                    </a:blip>
                    <a:stretch>
                      <a:fillRect/>
                    </a:stretch>
                  </pic:blipFill>
                  <pic:spPr>
                    <a:xfrm>
                      <a:off x="0" y="0"/>
                      <a:ext cx="1590675" cy="1590675"/>
                    </a:xfrm>
                    <a:prstGeom prst="rect">
                      <a:avLst/>
                    </a:prstGeom>
                  </pic:spPr>
                </pic:pic>
              </a:graphicData>
            </a:graphic>
          </wp:anchor>
        </w:drawing>
      </w:r>
    </w:p>
    <w:p w14:paraId="0CCB4DB8" w14:textId="4EAA904E" w:rsidR="00F6318B" w:rsidRPr="00F6318B" w:rsidRDefault="00F6318B" w:rsidP="00F6318B">
      <w:pPr>
        <w:tabs>
          <w:tab w:val="left" w:pos="3960"/>
        </w:tabs>
        <w:jc w:val="both"/>
        <w:rPr>
          <w:lang w:val="uk-UA"/>
        </w:rPr>
      </w:pPr>
    </w:p>
    <w:p w14:paraId="6E71495B" w14:textId="3F4F9D28" w:rsidR="00F6318B" w:rsidRPr="00F6318B" w:rsidRDefault="001A22CE" w:rsidP="00F6318B">
      <w:pPr>
        <w:rPr>
          <w:snapToGrid w:val="0"/>
          <w:sz w:val="16"/>
          <w:szCs w:val="16"/>
          <w:lang w:val="uk-UA"/>
        </w:rPr>
      </w:pPr>
      <w:r>
        <w:rPr>
          <w:noProof/>
          <w:sz w:val="24"/>
          <w:szCs w:val="24"/>
        </w:rPr>
        <mc:AlternateContent>
          <mc:Choice Requires="wps">
            <w:drawing>
              <wp:anchor distT="45720" distB="45720" distL="114300" distR="114300" simplePos="0" relativeHeight="251660288" behindDoc="1" locked="0" layoutInCell="1" allowOverlap="1" wp14:anchorId="7C63AB7C" wp14:editId="71C74296">
                <wp:simplePos x="0" y="0"/>
                <wp:positionH relativeFrom="column">
                  <wp:posOffset>4371975</wp:posOffset>
                </wp:positionH>
                <wp:positionV relativeFrom="paragraph">
                  <wp:posOffset>1257300</wp:posOffset>
                </wp:positionV>
                <wp:extent cx="1790700" cy="233045"/>
                <wp:effectExtent l="0" t="0" r="0" b="1270"/>
                <wp:wrapNone/>
                <wp:docPr id="217" name="Надпись 21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790700" cy="233045"/>
                        </a:xfrm>
                        <a:prstGeom prst="rect">
                          <a:avLst/>
                        </a:prstGeom>
                        <a:solidFill>
                          <a:srgbClr val="FFFFFF"/>
                        </a:solidFill>
                        <a:ln w="9525">
                          <a:noFill/>
                          <a:miter lim="800000"/>
                          <a:headEnd/>
                          <a:tailEnd/>
                        </a:ln>
                      </wps:spPr>
                      <wps:txbx>
                        <w:txbxContent>
                          <w:p w14:paraId="16B69CE0" w14:textId="77777777" w:rsidR="001A22CE" w:rsidRPr="00273DDF" w:rsidRDefault="001A22CE" w:rsidP="00AF790C">
                            <w:pPr>
                              <w:jc w:val="center"/>
                              <w:rPr>
                                <w:i/>
                              </w:rPr>
                            </w:pPr>
                            <w:r w:rsidRPr="00273DDF">
                              <w:rPr>
                                <w:rStyle w:val="af2"/>
                                <w:i w:val="0"/>
                              </w:rPr>
                              <w:t>527044962</w:t>
                            </w:r>
                          </w:p>
                        </w:txbxContent>
                      </wps:txbx>
                      <wps:bodyPr rot="0" vert="horz" wrap="square" lIns="91440" tIns="45720" rIns="91440" bIns="45720" anchor="t" anchorCtr="0">
                        <a:spAutoFit/>
                      </wps:bodyPr>
                    </wps:wsp>
                  </a:graphicData>
                </a:graphic>
                <wp14:sizeRelH relativeFrom="margin">
                  <wp14:pctWidth>0</wp14:pctWidth>
                </wp14:sizeRelH>
                <wp14:sizeRelV relativeFrom="margin">
                  <wp14:pctHeight>20000</wp14:pctHeight>
                </wp14:sizeRelV>
              </wp:anchor>
            </w:drawing>
          </mc:Choice>
          <mc:Fallback>
            <w:pict>
              <v:shapetype w14:anchorId="7C63AB7C" id="_x0000_t202" coordsize="21600,21600" o:spt="202" path="m,l,21600r21600,l21600,xe">
                <v:stroke joinstyle="miter"/>
                <v:path gradientshapeok="t" o:connecttype="rect"/>
              </v:shapetype>
              <v:shape id="Надпись 217" o:spid="_x0000_s1026" type="#_x0000_t202" style="position:absolute;margin-left:344.25pt;margin-top:99pt;width:141pt;height:18.35pt;z-index:-251656192;visibility:visible;mso-wrap-style:square;mso-width-percent:0;mso-height-percent:200;mso-wrap-distance-left:9pt;mso-wrap-distance-top:3.6pt;mso-wrap-distance-right:9pt;mso-wrap-distance-bottom:3.6pt;mso-position-horizontal:absolute;mso-position-horizontal-relative:text;mso-position-vertical:absolute;mso-position-vertical-relative:text;mso-width-percent:0;mso-height-percent:20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" stroked="f">
                <v:textbox style="mso-fit-shape-to-text:t">
                  <w:txbxContent>
                    <w:p w14:paraId="16B69CE0" w14:textId="77777777" w:rsidR="001A22CE" w:rsidRPr="00273DDF" w:rsidRDefault="001A22CE" w:rsidP="00AF790C">
                      <w:pPr>
                        <w:jc w:val="center"/>
                        <w:rPr>
                          <w:i/>
                        </w:rPr>
                      </w:pPr>
                      <w:r w:rsidRPr="00273DDF">
                        <w:rPr>
                          <w:rStyle w:val="af2"/>
                          <w:i w:val="0"/>
                        </w:rPr>
                        <w:t>527044962</w:t>
                      </w:r>
                    </w:p>
                  </w:txbxContent>
                </v:textbox>
              </v:shape>
            </w:pict>
          </mc:Fallback>
        </mc:AlternateContent>
      </w:r>
    </w:p>
    <w:tbl>
      <w:tblPr>
        <w:tblW w:w="0" w:type="auto"/>
        <w:tblLook w:val="01E0" w:firstRow="1" w:lastRow="1" w:firstColumn="1" w:lastColumn="1" w:noHBand="0" w:noVBand="0"/>
      </w:tblPr>
      <w:tblGrid>
        <w:gridCol w:w="6204"/>
      </w:tblGrid>
      <w:tr w:rsidR="00DE4A20" w:rsidRPr="00CD35B0" w14:paraId="39883B9B" w14:textId="77777777" w:rsidTr="00C11652">
        <w:trPr>
          <w:trHeight w:val="2500"/>
        </w:trPr>
        <w:tc>
          <w:tcPr>
            <w:tcW w:w="6204" w:type="dxa"/>
            <w:hideMark/>
          </w:tcPr>
          <w:p w14:paraId="0B182D23" w14:textId="4A763C2F" w:rsidR="00F6318B" w:rsidRPr="00DE4A20" w:rsidRDefault="0009503E" w:rsidP="00EE7282">
            <w:pPr>
              <w:pStyle w:val="15"/>
              <w:shd w:val="clear" w:color="auto" w:fill="auto"/>
              <w:tabs>
                <w:tab w:val="left" w:pos="2036"/>
              </w:tabs>
              <w:spacing w:after="0" w:line="230" w:lineRule="auto"/>
              <w:ind w:firstLine="0"/>
              <w:jc w:val="both"/>
              <w:rPr>
                <w:b/>
                <w:color w:val="000000" w:themeColor="text1"/>
                <w:sz w:val="28"/>
                <w:szCs w:val="28"/>
              </w:rPr>
            </w:pPr>
            <w:r w:rsidRPr="00DE4A20">
              <w:rPr>
                <w:b/>
                <w:color w:val="000000" w:themeColor="text1"/>
                <w:sz w:val="28"/>
                <w:szCs w:val="28"/>
              </w:rPr>
              <w:t xml:space="preserve">Про </w:t>
            </w:r>
            <w:r w:rsidR="00EE7282" w:rsidRPr="00DF0D4E">
              <w:rPr>
                <w:b/>
                <w:bCs/>
                <w:color w:val="000000"/>
                <w:sz w:val="28"/>
                <w:szCs w:val="28"/>
                <w:lang w:bidi="uk-UA"/>
              </w:rPr>
              <w:t>надання ОБ'ЄДНАННЮ СПІВВЛАСНИКІВ БАГАТОКВАРТИРНОГО БУДИНКУ</w:t>
            </w:r>
            <w:r w:rsidR="00A264FD" w:rsidRPr="00DE4A20">
              <w:rPr>
                <w:b/>
                <w:color w:val="000000" w:themeColor="text1"/>
                <w:sz w:val="28"/>
                <w:szCs w:val="28"/>
              </w:rPr>
              <w:t xml:space="preserve"> «ВЕРБИЦЬКОГО 10А» </w:t>
            </w:r>
            <w:r w:rsidR="00EE7282" w:rsidRPr="00DE4A20">
              <w:rPr>
                <w:b/>
                <w:color w:val="000000" w:themeColor="text1"/>
                <w:sz w:val="28"/>
                <w:szCs w:val="28"/>
              </w:rPr>
              <w:t xml:space="preserve">земельної ділянки </w:t>
            </w:r>
            <w:r w:rsidR="00EE7282" w:rsidRPr="00DF0D4E">
              <w:rPr>
                <w:b/>
                <w:color w:val="000000" w:themeColor="text1"/>
                <w:sz w:val="28"/>
                <w:szCs w:val="28"/>
              </w:rPr>
              <w:t xml:space="preserve">в </w:t>
            </w:r>
            <w:r w:rsidR="00EE7282" w:rsidRPr="00DF0D4E">
              <w:rPr>
                <w:rStyle w:val="af2"/>
                <w:b/>
                <w:i w:val="0"/>
                <w:color w:val="000000" w:themeColor="text1"/>
                <w:sz w:val="28"/>
                <w:szCs w:val="28"/>
              </w:rPr>
              <w:t>постійне користування</w:t>
            </w:r>
            <w:r w:rsidR="00EE7282" w:rsidRPr="00DF0D4E">
              <w:rPr>
                <w:b/>
                <w:color w:val="000000" w:themeColor="text1"/>
                <w:sz w:val="28"/>
                <w:szCs w:val="28"/>
              </w:rPr>
              <w:t xml:space="preserve"> </w:t>
            </w:r>
            <w:r w:rsidR="00EE7282" w:rsidRPr="00DF0D4E">
              <w:rPr>
                <w:b/>
                <w:sz w:val="28"/>
                <w:szCs w:val="28"/>
              </w:rPr>
              <w:t xml:space="preserve">для експлуатації та обслуговування </w:t>
            </w:r>
            <w:r w:rsidR="00EE7282" w:rsidRPr="00EE7282">
              <w:rPr>
                <w:b/>
                <w:sz w:val="28"/>
                <w:szCs w:val="28"/>
              </w:rPr>
              <w:t>багатоквартирного житлового будинку</w:t>
            </w:r>
            <w:r w:rsidR="00FB314E" w:rsidRPr="00EE7282">
              <w:rPr>
                <w:b/>
                <w:iCs/>
                <w:color w:val="000000" w:themeColor="text1"/>
                <w:sz w:val="28"/>
                <w:szCs w:val="28"/>
              </w:rPr>
              <w:t xml:space="preserve"> </w:t>
            </w:r>
            <w:r w:rsidRPr="00EE7282">
              <w:rPr>
                <w:b/>
                <w:color w:val="000000" w:themeColor="text1"/>
                <w:sz w:val="28"/>
                <w:szCs w:val="28"/>
              </w:rPr>
              <w:t xml:space="preserve">на </w:t>
            </w:r>
            <w:r w:rsidR="0001227E" w:rsidRPr="00EE7282">
              <w:rPr>
                <w:b/>
                <w:iCs/>
                <w:color w:val="000000" w:themeColor="text1"/>
                <w:sz w:val="28"/>
                <w:szCs w:val="28"/>
              </w:rPr>
              <w:t xml:space="preserve">вул. </w:t>
            </w:r>
            <w:r w:rsidR="00EE7282" w:rsidRPr="00EE7282">
              <w:rPr>
                <w:b/>
                <w:sz w:val="28"/>
                <w:szCs w:val="28"/>
              </w:rPr>
              <w:t>Вербицького Архітектора</w:t>
            </w:r>
            <w:r w:rsidR="0001227E" w:rsidRPr="00EE7282">
              <w:rPr>
                <w:b/>
                <w:iCs/>
                <w:color w:val="000000" w:themeColor="text1"/>
                <w:sz w:val="28"/>
                <w:szCs w:val="28"/>
              </w:rPr>
              <w:t>, 10А</w:t>
            </w:r>
            <w:r w:rsidR="00032E6C" w:rsidRPr="00EE7282">
              <w:rPr>
                <w:b/>
                <w:iCs/>
                <w:color w:val="000000" w:themeColor="text1"/>
                <w:sz w:val="28"/>
                <w:szCs w:val="28"/>
              </w:rPr>
              <w:t xml:space="preserve"> </w:t>
            </w:r>
            <w:r w:rsidRPr="00EE7282">
              <w:rPr>
                <w:b/>
                <w:color w:val="000000" w:themeColor="text1"/>
                <w:sz w:val="28"/>
                <w:szCs w:val="28"/>
              </w:rPr>
              <w:t xml:space="preserve">у </w:t>
            </w:r>
            <w:r w:rsidR="0001227E" w:rsidRPr="00EE7282">
              <w:rPr>
                <w:b/>
                <w:iCs/>
                <w:color w:val="000000" w:themeColor="text1"/>
                <w:sz w:val="28"/>
                <w:szCs w:val="28"/>
              </w:rPr>
              <w:t>Дарницькому</w:t>
            </w:r>
            <w:r w:rsidR="0001227E" w:rsidRPr="00EE7282">
              <w:rPr>
                <w:b/>
                <w:color w:val="000000" w:themeColor="text1"/>
                <w:sz w:val="28"/>
                <w:szCs w:val="28"/>
              </w:rPr>
              <w:t xml:space="preserve"> </w:t>
            </w:r>
            <w:r w:rsidRPr="00EE7282">
              <w:rPr>
                <w:b/>
                <w:color w:val="000000" w:themeColor="text1"/>
                <w:sz w:val="28"/>
                <w:szCs w:val="28"/>
              </w:rPr>
              <w:t>районі міста Києв</w:t>
            </w:r>
            <w:r w:rsidR="00DE4A20" w:rsidRPr="00EE7282">
              <w:rPr>
                <w:b/>
                <w:color w:val="000000" w:themeColor="text1"/>
                <w:sz w:val="28"/>
                <w:szCs w:val="28"/>
              </w:rPr>
              <w:t>а</w:t>
            </w:r>
          </w:p>
        </w:tc>
      </w:tr>
    </w:tbl>
    <w:p w14:paraId="16B3BA17" w14:textId="0B3304E6" w:rsidR="00F6318B" w:rsidRPr="00DE4A20" w:rsidRDefault="00F6318B" w:rsidP="00F6318B">
      <w:pPr>
        <w:pStyle w:val="a9"/>
        <w:ind w:right="3905"/>
        <w:rPr>
          <w:bCs/>
          <w:color w:val="000000" w:themeColor="text1"/>
          <w:lang w:val="uk-UA"/>
        </w:rPr>
      </w:pPr>
    </w:p>
    <w:p w14:paraId="07F6D163" w14:textId="7B2FEDC5" w:rsidR="00F6318B" w:rsidRPr="00373999" w:rsidRDefault="00C7069E" w:rsidP="00F6318B">
      <w:pPr>
        <w:pStyle w:val="20"/>
        <w:ind w:firstLine="709"/>
        <w:rPr>
          <w:color w:val="000000" w:themeColor="text1"/>
          <w:szCs w:val="28"/>
          <w:lang w:val="uk-UA"/>
        </w:rPr>
      </w:pPr>
      <w:r w:rsidRPr="00373999">
        <w:rPr>
          <w:color w:val="000000" w:themeColor="text1"/>
          <w:lang w:val="uk-UA"/>
        </w:rPr>
        <w:t xml:space="preserve">Розглянувши заяву ОБ'ЄДНАННЯ СПІВВЛАСНИКІВ БАГАТОКВАРТИРНОГО БУДИНКУ «ВЕРБИЦЬКОГО 10А» (код ЄДРПОУ: 40935496, місцезнаходження юридичної особи: 02068, м. Київ, </w:t>
      </w:r>
      <w:r w:rsidR="00373999">
        <w:rPr>
          <w:color w:val="000000" w:themeColor="text1"/>
          <w:lang w:val="uk-UA"/>
        </w:rPr>
        <w:t xml:space="preserve">                         </w:t>
      </w:r>
      <w:r w:rsidRPr="00373999">
        <w:rPr>
          <w:color w:val="000000" w:themeColor="text1"/>
          <w:lang w:val="uk-UA"/>
        </w:rPr>
        <w:t xml:space="preserve">вул. Вербицького, 10 А) </w:t>
      </w:r>
      <w:r w:rsidR="00373999" w:rsidRPr="00373999">
        <w:rPr>
          <w:color w:val="000000" w:themeColor="text1"/>
          <w:szCs w:val="28"/>
          <w:lang w:val="uk-UA"/>
        </w:rPr>
        <w:t>від 30 травня 2025 року № 84107-009711382-031-03</w:t>
      </w:r>
      <w:r w:rsidRPr="00373999">
        <w:rPr>
          <w:color w:val="000000" w:themeColor="text1"/>
          <w:lang w:val="uk-UA"/>
        </w:rPr>
        <w:t xml:space="preserve"> про надання в постійне користування земельної ділянки та додані документи, враховуючи, що земельна ділянка зареєстрована в Державному земельному кадастрі, право комунальної власності територіальної громади міста Києва на яку зареєстровано в установленому порядку (право власності зареєстровано в Державному реєстрі речових прав на нерухоме майно 03 лютого 2025 року, номер відомостей про речове право 58435318) та керуючись статтями 9, 42, 83, 92, 116, 122, 123 Земельного кодексу України, пунктом 34 частини першої статті 26 Закону України «Про місцеве самоврядування в Україні», Законом України «Про адміністративну процедуру», Київська міська рада</w:t>
      </w:r>
    </w:p>
    <w:p w14:paraId="22CB6BF4" w14:textId="77777777" w:rsidR="00F6318B" w:rsidRPr="00373999" w:rsidRDefault="00F6318B" w:rsidP="00F6318B">
      <w:pPr>
        <w:ind w:firstLine="567"/>
        <w:jc w:val="both"/>
        <w:rPr>
          <w:snapToGrid w:val="0"/>
          <w:color w:val="000000" w:themeColor="text1"/>
          <w:sz w:val="28"/>
          <w:lang w:val="uk-UA"/>
        </w:rPr>
      </w:pPr>
    </w:p>
    <w:p w14:paraId="70F930D3" w14:textId="72965848" w:rsidR="00F6318B" w:rsidRDefault="00F6318B" w:rsidP="00F6318B">
      <w:pPr>
        <w:ind w:firstLine="567"/>
        <w:jc w:val="both"/>
        <w:rPr>
          <w:rFonts w:ascii="Georgia" w:hAnsi="Georgia"/>
          <w:b/>
          <w:snapToGrid w:val="0"/>
          <w:color w:val="000000" w:themeColor="text1"/>
          <w:sz w:val="28"/>
          <w:lang w:val="uk-UA"/>
        </w:rPr>
      </w:pPr>
      <w:r w:rsidRPr="00DE4A20">
        <w:rPr>
          <w:rFonts w:ascii="Georgia" w:hAnsi="Georgia"/>
          <w:b/>
          <w:snapToGrid w:val="0"/>
          <w:color w:val="000000" w:themeColor="text1"/>
          <w:sz w:val="28"/>
          <w:lang w:val="uk-UA"/>
        </w:rPr>
        <w:t>ВИРІШИЛА:</w:t>
      </w:r>
    </w:p>
    <w:p w14:paraId="0CC5B028" w14:textId="77777777" w:rsidR="00FC5867" w:rsidRPr="00DE4A20" w:rsidRDefault="00FC5867" w:rsidP="00F6318B">
      <w:pPr>
        <w:ind w:firstLine="567"/>
        <w:jc w:val="both"/>
        <w:rPr>
          <w:rFonts w:ascii="Georgia" w:hAnsi="Georgia"/>
          <w:b/>
          <w:snapToGrid w:val="0"/>
          <w:color w:val="000000" w:themeColor="text1"/>
          <w:sz w:val="28"/>
          <w:lang w:val="uk-UA"/>
        </w:rPr>
      </w:pPr>
    </w:p>
    <w:p w14:paraId="1D156EFA" w14:textId="372F498D" w:rsidR="008F6F5B" w:rsidRPr="00E13205" w:rsidRDefault="00E1355C" w:rsidP="0009503E">
      <w:pPr>
        <w:ind w:firstLine="720"/>
        <w:jc w:val="both"/>
        <w:rPr>
          <w:color w:val="FF0000"/>
          <w:sz w:val="28"/>
          <w:szCs w:val="28"/>
          <w:lang w:val="uk-UA"/>
        </w:rPr>
      </w:pPr>
      <w:r w:rsidRPr="00DE4A20">
        <w:rPr>
          <w:color w:val="000000" w:themeColor="text1"/>
          <w:sz w:val="28"/>
          <w:szCs w:val="28"/>
          <w:lang w:val="uk-UA"/>
        </w:rPr>
        <w:t>1</w:t>
      </w:r>
      <w:r w:rsidR="00032E6C" w:rsidRPr="00DE4A20">
        <w:rPr>
          <w:color w:val="000000" w:themeColor="text1"/>
          <w:sz w:val="28"/>
          <w:szCs w:val="28"/>
          <w:lang w:val="uk-UA"/>
        </w:rPr>
        <w:t>.</w:t>
      </w:r>
      <w:r w:rsidR="00E13205" w:rsidRPr="00E13205">
        <w:rPr>
          <w:lang w:val="uk-UA"/>
        </w:rPr>
        <w:t xml:space="preserve"> </w:t>
      </w:r>
      <w:r w:rsidR="00180212" w:rsidRPr="00206B26">
        <w:rPr>
          <w:color w:val="000000" w:themeColor="text1"/>
          <w:sz w:val="28"/>
          <w:szCs w:val="28"/>
          <w:lang w:val="uk-UA"/>
        </w:rPr>
        <w:t>Надати ОБ'ЄДНАННЮ СПІВВЛАСНИКІВ БАГАТОКВАРТИРНОГО БУДИНКУ</w:t>
      </w:r>
      <w:r w:rsidR="00A264FD" w:rsidRPr="00DE4A20">
        <w:rPr>
          <w:color w:val="000000" w:themeColor="text1"/>
          <w:sz w:val="28"/>
          <w:szCs w:val="28"/>
        </w:rPr>
        <w:t xml:space="preserve"> «ВЕРБИЦЬКОГО 10А»</w:t>
      </w:r>
      <w:r w:rsidR="0009503E" w:rsidRPr="00DE4A20">
        <w:rPr>
          <w:color w:val="000000" w:themeColor="text1"/>
          <w:sz w:val="28"/>
          <w:szCs w:val="28"/>
          <w:lang w:val="uk-UA"/>
        </w:rPr>
        <w:t xml:space="preserve">, за умови виконання пункту </w:t>
      </w:r>
      <w:r w:rsidR="00F86F74">
        <w:rPr>
          <w:color w:val="000000" w:themeColor="text1"/>
          <w:sz w:val="28"/>
          <w:szCs w:val="28"/>
          <w:lang w:val="uk-UA"/>
        </w:rPr>
        <w:t>2</w:t>
      </w:r>
      <w:r w:rsidR="0009503E" w:rsidRPr="00DE4A20">
        <w:rPr>
          <w:color w:val="000000" w:themeColor="text1"/>
          <w:sz w:val="28"/>
          <w:szCs w:val="28"/>
          <w:lang w:val="uk-UA"/>
        </w:rPr>
        <w:t xml:space="preserve"> цього рішення, </w:t>
      </w:r>
      <w:r w:rsidR="0039320D">
        <w:rPr>
          <w:color w:val="000000" w:themeColor="text1"/>
          <w:sz w:val="28"/>
          <w:szCs w:val="28"/>
          <w:lang w:val="uk-UA"/>
        </w:rPr>
        <w:t>в</w:t>
      </w:r>
      <w:r w:rsidR="0009503E" w:rsidRPr="00DE4A20">
        <w:rPr>
          <w:color w:val="000000" w:themeColor="text1"/>
          <w:sz w:val="28"/>
          <w:szCs w:val="28"/>
          <w:lang w:val="uk-UA"/>
        </w:rPr>
        <w:t xml:space="preserve"> </w:t>
      </w:r>
      <w:r w:rsidR="00032E6C" w:rsidRPr="00180212">
        <w:rPr>
          <w:iCs/>
          <w:color w:val="000000" w:themeColor="text1"/>
          <w:sz w:val="28"/>
          <w:szCs w:val="28"/>
          <w:lang w:val="uk-UA" w:eastAsia="uk-UA"/>
        </w:rPr>
        <w:t>постійне користування</w:t>
      </w:r>
      <w:r w:rsidR="008A1253" w:rsidRPr="00DE4A20">
        <w:rPr>
          <w:iCs/>
          <w:color w:val="000000" w:themeColor="text1"/>
          <w:sz w:val="28"/>
          <w:szCs w:val="28"/>
          <w:lang w:val="uk-UA" w:eastAsia="uk-UA"/>
        </w:rPr>
        <w:t xml:space="preserve"> </w:t>
      </w:r>
      <w:r w:rsidR="00F837D8" w:rsidRPr="00DE4A20">
        <w:rPr>
          <w:color w:val="000000" w:themeColor="text1"/>
          <w:sz w:val="28"/>
          <w:szCs w:val="28"/>
          <w:lang w:val="uk-UA"/>
        </w:rPr>
        <w:t xml:space="preserve">земельну ділянку площею </w:t>
      </w:r>
      <w:r w:rsidR="00F837D8" w:rsidRPr="00DE4A20">
        <w:rPr>
          <w:iCs/>
          <w:color w:val="000000" w:themeColor="text1"/>
          <w:sz w:val="28"/>
          <w:szCs w:val="28"/>
          <w:lang w:eastAsia="uk-UA"/>
        </w:rPr>
        <w:t>1,2078</w:t>
      </w:r>
      <w:r w:rsidR="00F837D8" w:rsidRPr="00DE4A20">
        <w:rPr>
          <w:color w:val="000000" w:themeColor="text1"/>
          <w:sz w:val="28"/>
          <w:szCs w:val="28"/>
          <w:lang w:val="uk-UA"/>
        </w:rPr>
        <w:t xml:space="preserve"> га</w:t>
      </w:r>
      <w:r w:rsidR="00F837D8" w:rsidRPr="00DE4A20">
        <w:rPr>
          <w:color w:val="000000" w:themeColor="text1"/>
          <w:lang w:val="uk-UA"/>
        </w:rPr>
        <w:t xml:space="preserve"> </w:t>
      </w:r>
      <w:r w:rsidR="00F837D8" w:rsidRPr="00DE4A20">
        <w:rPr>
          <w:color w:val="000000" w:themeColor="text1"/>
          <w:sz w:val="28"/>
          <w:szCs w:val="28"/>
          <w:lang w:val="uk-UA"/>
        </w:rPr>
        <w:t xml:space="preserve">(кадастровий номер </w:t>
      </w:r>
      <w:r w:rsidR="00F837D8" w:rsidRPr="00DE4A20">
        <w:rPr>
          <w:iCs/>
          <w:color w:val="000000" w:themeColor="text1"/>
          <w:sz w:val="28"/>
          <w:szCs w:val="28"/>
          <w:lang w:eastAsia="uk-UA"/>
        </w:rPr>
        <w:t>8000000000:90:157:0017</w:t>
      </w:r>
      <w:r w:rsidR="00F837D8" w:rsidRPr="00AF790C">
        <w:rPr>
          <w:sz w:val="28"/>
          <w:szCs w:val="28"/>
          <w:lang w:val="uk-UA"/>
        </w:rPr>
        <w:t xml:space="preserve">) </w:t>
      </w:r>
      <w:r w:rsidR="001D2E51" w:rsidRPr="001D2E51">
        <w:rPr>
          <w:sz w:val="28"/>
          <w:szCs w:val="28"/>
        </w:rPr>
        <w:t xml:space="preserve">для </w:t>
      </w:r>
      <w:r w:rsidR="001D2E51" w:rsidRPr="00717448">
        <w:rPr>
          <w:sz w:val="28"/>
          <w:szCs w:val="28"/>
          <w:lang w:val="uk-UA"/>
        </w:rPr>
        <w:t>експлуатації та обслуговування багатоквартирного житлового будинку</w:t>
      </w:r>
      <w:r w:rsidR="00045FAD" w:rsidRPr="00AF790C">
        <w:rPr>
          <w:sz w:val="28"/>
          <w:szCs w:val="28"/>
          <w:lang w:val="uk-UA"/>
        </w:rPr>
        <w:t xml:space="preserve"> </w:t>
      </w:r>
      <w:r w:rsidR="00421815" w:rsidRPr="00AF790C">
        <w:rPr>
          <w:sz w:val="28"/>
          <w:szCs w:val="28"/>
          <w:lang w:val="uk-UA"/>
        </w:rPr>
        <w:t>(</w:t>
      </w:r>
      <w:r w:rsidR="00D125D7">
        <w:rPr>
          <w:color w:val="000000" w:themeColor="text1"/>
          <w:sz w:val="28"/>
          <w:szCs w:val="28"/>
          <w:lang w:val="uk-UA"/>
        </w:rPr>
        <w:t>код виду цільового призначення</w:t>
      </w:r>
      <w:r w:rsidR="00D125D7" w:rsidRPr="00E13205">
        <w:rPr>
          <w:color w:val="000000" w:themeColor="text1"/>
          <w:sz w:val="28"/>
          <w:szCs w:val="28"/>
          <w:lang w:val="uk-UA"/>
        </w:rPr>
        <w:t xml:space="preserve"> </w:t>
      </w:r>
      <w:r w:rsidR="00421815" w:rsidRPr="00AF790C">
        <w:rPr>
          <w:sz w:val="28"/>
          <w:szCs w:val="28"/>
          <w:lang w:val="uk-UA"/>
        </w:rPr>
        <w:t xml:space="preserve">– </w:t>
      </w:r>
      <w:r w:rsidR="00045FAD" w:rsidRPr="00AF790C">
        <w:rPr>
          <w:iCs/>
          <w:sz w:val="28"/>
          <w:szCs w:val="28"/>
          <w:lang w:val="uk-UA"/>
        </w:rPr>
        <w:t xml:space="preserve">02.03 для будівництва і обслуговування багатоквартирного </w:t>
      </w:r>
      <w:r w:rsidR="00045FAD" w:rsidRPr="00AF790C">
        <w:rPr>
          <w:iCs/>
          <w:sz w:val="28"/>
          <w:szCs w:val="28"/>
          <w:lang w:val="uk-UA"/>
        </w:rPr>
        <w:lastRenderedPageBreak/>
        <w:t>житлового будинку</w:t>
      </w:r>
      <w:r w:rsidR="00421815" w:rsidRPr="00AF790C">
        <w:rPr>
          <w:sz w:val="28"/>
          <w:szCs w:val="28"/>
          <w:lang w:val="uk-UA"/>
        </w:rPr>
        <w:t>)</w:t>
      </w:r>
      <w:r w:rsidR="00F837D8" w:rsidRPr="00AF790C">
        <w:rPr>
          <w:sz w:val="28"/>
          <w:lang w:val="uk-UA"/>
        </w:rPr>
        <w:t xml:space="preserve"> на </w:t>
      </w:r>
      <w:r w:rsidR="001D2E51" w:rsidRPr="001D2E51">
        <w:rPr>
          <w:iCs/>
          <w:color w:val="000000" w:themeColor="text1"/>
          <w:sz w:val="28"/>
          <w:szCs w:val="28"/>
        </w:rPr>
        <w:t xml:space="preserve">вул. </w:t>
      </w:r>
      <w:r w:rsidR="001D2E51" w:rsidRPr="001D2E51">
        <w:rPr>
          <w:sz w:val="28"/>
          <w:szCs w:val="28"/>
        </w:rPr>
        <w:t>Вербицького Архітектора</w:t>
      </w:r>
      <w:r w:rsidR="001D2E51" w:rsidRPr="001D2E51">
        <w:rPr>
          <w:iCs/>
          <w:color w:val="000000" w:themeColor="text1"/>
          <w:sz w:val="28"/>
          <w:szCs w:val="28"/>
        </w:rPr>
        <w:t>, 10А</w:t>
      </w:r>
      <w:r w:rsidR="001D2E51" w:rsidRPr="00AF790C">
        <w:rPr>
          <w:sz w:val="28"/>
          <w:szCs w:val="28"/>
          <w:lang w:val="uk-UA"/>
        </w:rPr>
        <w:t xml:space="preserve"> </w:t>
      </w:r>
      <w:r w:rsidR="00F837D8" w:rsidRPr="00AF790C">
        <w:rPr>
          <w:sz w:val="28"/>
          <w:szCs w:val="28"/>
          <w:lang w:val="uk-UA"/>
        </w:rPr>
        <w:t xml:space="preserve">у </w:t>
      </w:r>
      <w:r w:rsidR="00F837D8" w:rsidRPr="00AF790C">
        <w:rPr>
          <w:iCs/>
          <w:sz w:val="28"/>
          <w:szCs w:val="28"/>
        </w:rPr>
        <w:t>Дарницькому</w:t>
      </w:r>
      <w:r w:rsidR="00F837D8" w:rsidRPr="00AF790C">
        <w:rPr>
          <w:sz w:val="28"/>
          <w:szCs w:val="28"/>
          <w:lang w:val="uk-UA"/>
        </w:rPr>
        <w:t xml:space="preserve"> районі міста Києва із земель комунальної власності територіальної громади міста Києва</w:t>
      </w:r>
      <w:r w:rsidR="00F86F74" w:rsidRPr="00AF790C">
        <w:rPr>
          <w:sz w:val="28"/>
          <w:szCs w:val="28"/>
          <w:lang w:val="uk-UA"/>
        </w:rPr>
        <w:t xml:space="preserve"> </w:t>
      </w:r>
      <w:r w:rsidR="00961B41" w:rsidRPr="00AF790C">
        <w:rPr>
          <w:sz w:val="28"/>
          <w:szCs w:val="28"/>
          <w:lang w:val="uk-UA"/>
        </w:rPr>
        <w:t>(категорія земель – землі житлової та громадської забудови</w:t>
      </w:r>
      <w:r w:rsidR="00F86F74" w:rsidRPr="00AF790C">
        <w:rPr>
          <w:sz w:val="28"/>
          <w:szCs w:val="28"/>
          <w:lang w:val="uk-UA"/>
        </w:rPr>
        <w:t xml:space="preserve">, </w:t>
      </w:r>
      <w:r w:rsidR="00F86F74" w:rsidRPr="00E13205">
        <w:rPr>
          <w:color w:val="000000" w:themeColor="text1"/>
          <w:sz w:val="28"/>
          <w:szCs w:val="28"/>
          <w:lang w:val="uk-UA"/>
        </w:rPr>
        <w:t xml:space="preserve">заява ДЦ від 30 травня 2025 </w:t>
      </w:r>
      <w:r w:rsidR="002561B3">
        <w:rPr>
          <w:color w:val="000000" w:themeColor="text1"/>
          <w:sz w:val="28"/>
          <w:szCs w:val="28"/>
          <w:lang w:val="uk-UA"/>
        </w:rPr>
        <w:t xml:space="preserve">року </w:t>
      </w:r>
      <w:r w:rsidR="00F86F74" w:rsidRPr="00E13205">
        <w:rPr>
          <w:color w:val="000000" w:themeColor="text1"/>
          <w:sz w:val="28"/>
          <w:szCs w:val="28"/>
          <w:lang w:val="uk-UA"/>
        </w:rPr>
        <w:t xml:space="preserve">№ 84107-009711382-031-03, справа № </w:t>
      </w:r>
      <w:r w:rsidR="00F86F74" w:rsidRPr="00E13205">
        <w:rPr>
          <w:b/>
          <w:color w:val="000000" w:themeColor="text1"/>
          <w:sz w:val="28"/>
          <w:szCs w:val="28"/>
          <w:lang w:val="uk-UA"/>
        </w:rPr>
        <w:t>527044962</w:t>
      </w:r>
      <w:r w:rsidR="001D2E51" w:rsidRPr="00717448">
        <w:rPr>
          <w:color w:val="000000" w:themeColor="text1"/>
          <w:sz w:val="28"/>
          <w:szCs w:val="28"/>
          <w:lang w:val="uk-UA"/>
        </w:rPr>
        <w:t>)</w:t>
      </w:r>
      <w:r w:rsidR="00F86F74" w:rsidRPr="00E13205">
        <w:rPr>
          <w:color w:val="000000" w:themeColor="text1"/>
          <w:sz w:val="28"/>
          <w:szCs w:val="28"/>
          <w:lang w:val="uk-UA"/>
        </w:rPr>
        <w:t>.</w:t>
      </w:r>
    </w:p>
    <w:p w14:paraId="2A95A3DC" w14:textId="698D6AFC" w:rsidR="0009503E" w:rsidRPr="00DE4A20" w:rsidRDefault="00F86F74" w:rsidP="0009503E">
      <w:pPr>
        <w:ind w:firstLine="720"/>
        <w:jc w:val="both"/>
        <w:rPr>
          <w:color w:val="000000" w:themeColor="text1"/>
          <w:sz w:val="28"/>
          <w:szCs w:val="28"/>
          <w:lang w:val="uk-UA"/>
        </w:rPr>
      </w:pPr>
      <w:r>
        <w:rPr>
          <w:color w:val="000000" w:themeColor="text1"/>
          <w:sz w:val="28"/>
          <w:szCs w:val="28"/>
          <w:lang w:val="uk-UA"/>
        </w:rPr>
        <w:t>2</w:t>
      </w:r>
      <w:r w:rsidR="0009503E" w:rsidRPr="00DE4A20">
        <w:rPr>
          <w:color w:val="000000" w:themeColor="text1"/>
          <w:sz w:val="28"/>
          <w:szCs w:val="28"/>
          <w:lang w:val="uk-UA"/>
        </w:rPr>
        <w:t>.</w:t>
      </w:r>
      <w:r w:rsidR="0051063D" w:rsidRPr="00DE4A20">
        <w:rPr>
          <w:color w:val="000000" w:themeColor="text1"/>
          <w:sz w:val="28"/>
          <w:szCs w:val="28"/>
          <w:lang w:val="uk-UA"/>
        </w:rPr>
        <w:t xml:space="preserve"> </w:t>
      </w:r>
      <w:r w:rsidR="00C376CD" w:rsidRPr="001D2E51">
        <w:rPr>
          <w:color w:val="000000" w:themeColor="text1"/>
          <w:sz w:val="28"/>
          <w:szCs w:val="28"/>
        </w:rPr>
        <w:t>ОБ'ЄДНАНН</w:t>
      </w:r>
      <w:r w:rsidR="00CD0275">
        <w:rPr>
          <w:color w:val="000000" w:themeColor="text1"/>
          <w:sz w:val="28"/>
          <w:szCs w:val="28"/>
          <w:lang w:val="uk-UA"/>
        </w:rPr>
        <w:t>Ю</w:t>
      </w:r>
      <w:r w:rsidR="00C376CD" w:rsidRPr="001D2E51">
        <w:rPr>
          <w:color w:val="000000" w:themeColor="text1"/>
          <w:sz w:val="28"/>
          <w:szCs w:val="28"/>
        </w:rPr>
        <w:t xml:space="preserve"> СПІВВЛАСНИКІВ БАГАТОКВАРТИРНОГО БУДИНКУ «ВЕРБИЦЬКОГО 10А»</w:t>
      </w:r>
      <w:r w:rsidR="0009503E" w:rsidRPr="00DE4A20">
        <w:rPr>
          <w:color w:val="000000" w:themeColor="text1"/>
          <w:sz w:val="28"/>
          <w:szCs w:val="28"/>
          <w:lang w:val="uk-UA"/>
        </w:rPr>
        <w:t>:</w:t>
      </w:r>
    </w:p>
    <w:p w14:paraId="1B4C80B8" w14:textId="77777777" w:rsidR="00717448" w:rsidRPr="00206B26" w:rsidRDefault="00717448" w:rsidP="00717448">
      <w:pPr>
        <w:tabs>
          <w:tab w:val="left" w:pos="0"/>
        </w:tabs>
        <w:ind w:firstLine="680"/>
        <w:jc w:val="both"/>
        <w:rPr>
          <w:sz w:val="28"/>
          <w:szCs w:val="28"/>
          <w:lang w:val="uk-UA"/>
        </w:rPr>
      </w:pPr>
      <w:r w:rsidRPr="00206B26">
        <w:rPr>
          <w:sz w:val="28"/>
          <w:szCs w:val="28"/>
          <w:lang w:val="uk-UA"/>
        </w:rPr>
        <w:t>2.1. Виконувати обов’язки землекористувача відповідно до вимог                  статті 96 Земельного кодексу України.</w:t>
      </w:r>
    </w:p>
    <w:p w14:paraId="60F2C139" w14:textId="77777777" w:rsidR="00717448" w:rsidRPr="00206B26" w:rsidRDefault="00717448" w:rsidP="00717448">
      <w:pPr>
        <w:tabs>
          <w:tab w:val="left" w:pos="0"/>
        </w:tabs>
        <w:ind w:firstLine="680"/>
        <w:jc w:val="both"/>
        <w:rPr>
          <w:sz w:val="28"/>
          <w:szCs w:val="28"/>
          <w:lang w:val="uk-UA"/>
        </w:rPr>
      </w:pPr>
      <w:r w:rsidRPr="00206B26">
        <w:rPr>
          <w:sz w:val="28"/>
          <w:szCs w:val="28"/>
          <w:lang w:val="uk-UA"/>
        </w:rPr>
        <w:t>2.2. Вжити заходів щодо державної реєстрації права постійного користування земельною ділянкою у порядку, встановленому Законом України «Про державну реєстрацію речових прав на нерухоме майно та їх обтяжень».</w:t>
      </w:r>
    </w:p>
    <w:p w14:paraId="5BEB9241" w14:textId="77777777" w:rsidR="00717448" w:rsidRPr="00206B26" w:rsidRDefault="00717448" w:rsidP="00717448">
      <w:pPr>
        <w:tabs>
          <w:tab w:val="left" w:pos="0"/>
        </w:tabs>
        <w:ind w:firstLine="680"/>
        <w:jc w:val="both"/>
        <w:rPr>
          <w:sz w:val="28"/>
          <w:szCs w:val="28"/>
          <w:lang w:val="uk-UA"/>
        </w:rPr>
      </w:pPr>
      <w:r w:rsidRPr="00206B26">
        <w:rPr>
          <w:sz w:val="28"/>
          <w:szCs w:val="28"/>
          <w:lang w:val="uk-UA"/>
        </w:rPr>
        <w:t>2.3. Питання майнових відносин вирішувати в установленому порядку.</w:t>
      </w:r>
    </w:p>
    <w:p w14:paraId="7756ACB0" w14:textId="77777777" w:rsidR="00717448" w:rsidRPr="00206B26" w:rsidRDefault="00717448" w:rsidP="00717448">
      <w:pPr>
        <w:tabs>
          <w:tab w:val="left" w:pos="0"/>
        </w:tabs>
        <w:ind w:firstLine="680"/>
        <w:jc w:val="both"/>
        <w:rPr>
          <w:sz w:val="28"/>
          <w:szCs w:val="28"/>
          <w:lang w:val="uk-UA"/>
        </w:rPr>
      </w:pPr>
      <w:r w:rsidRPr="00206B26">
        <w:rPr>
          <w:sz w:val="28"/>
          <w:szCs w:val="28"/>
          <w:lang w:val="uk-UA"/>
        </w:rPr>
        <w:t>2.4. Забезпечити вільний доступ для прокладання нових, ремонту та експлуатації існуючих інженерних мереж і споруд, що знаходяться в межах земельної ділянки.</w:t>
      </w:r>
    </w:p>
    <w:p w14:paraId="532BDD6A" w14:textId="77777777" w:rsidR="00717448" w:rsidRDefault="00717448" w:rsidP="00717448">
      <w:pPr>
        <w:tabs>
          <w:tab w:val="left" w:pos="0"/>
        </w:tabs>
        <w:ind w:firstLine="680"/>
        <w:jc w:val="both"/>
        <w:rPr>
          <w:sz w:val="28"/>
          <w:szCs w:val="28"/>
          <w:lang w:val="uk-UA"/>
        </w:rPr>
      </w:pPr>
      <w:r w:rsidRPr="00206B26">
        <w:rPr>
          <w:sz w:val="28"/>
          <w:szCs w:val="28"/>
          <w:lang w:val="uk-UA"/>
        </w:rPr>
        <w:t>2.5. Заборонити встановлення на земельній ділянці огорож, в’їзних та виїзних бар’єрів, шлагбаумів, тимчасових споруд або інших конструкцій, що обмежують у будь-який спосіб свободу пересування</w:t>
      </w:r>
      <w:r>
        <w:rPr>
          <w:sz w:val="28"/>
          <w:szCs w:val="28"/>
          <w:lang w:val="uk-UA"/>
        </w:rPr>
        <w:t>, в тому числі доступ інших осіб до суміжних ділянок</w:t>
      </w:r>
      <w:r w:rsidRPr="000F751E">
        <w:rPr>
          <w:sz w:val="28"/>
          <w:szCs w:val="28"/>
          <w:lang w:val="uk-UA"/>
        </w:rPr>
        <w:t>.</w:t>
      </w:r>
    </w:p>
    <w:p w14:paraId="54DA008D" w14:textId="77777777" w:rsidR="00717448" w:rsidRDefault="00717448" w:rsidP="00717448">
      <w:pPr>
        <w:tabs>
          <w:tab w:val="left" w:pos="0"/>
        </w:tabs>
        <w:ind w:firstLine="680"/>
        <w:jc w:val="both"/>
        <w:rPr>
          <w:sz w:val="28"/>
          <w:szCs w:val="28"/>
          <w:lang w:val="uk-UA"/>
        </w:rPr>
      </w:pPr>
      <w:r>
        <w:rPr>
          <w:sz w:val="28"/>
          <w:szCs w:val="28"/>
          <w:lang w:val="uk-UA"/>
        </w:rPr>
        <w:t>2.6. Під час використання земельної ділянки дотримуватися обмежень у її використанні, зареєстрованих у Державному земельному кадастрі.</w:t>
      </w:r>
    </w:p>
    <w:p w14:paraId="4A540148" w14:textId="77777777" w:rsidR="00717448" w:rsidRDefault="00717448" w:rsidP="00717448">
      <w:pPr>
        <w:tabs>
          <w:tab w:val="left" w:pos="0"/>
        </w:tabs>
        <w:ind w:firstLine="720"/>
        <w:jc w:val="both"/>
        <w:rPr>
          <w:sz w:val="28"/>
          <w:szCs w:val="28"/>
          <w:lang w:val="uk-UA"/>
        </w:rPr>
      </w:pPr>
      <w:r>
        <w:rPr>
          <w:sz w:val="28"/>
          <w:szCs w:val="28"/>
          <w:lang w:val="uk-UA"/>
        </w:rPr>
        <w:t>2.7. Забезпечити відповідно до рішення Київської міської ради                                  від 27 жовтня 2011 року № 384/6600 «Про затвердження Порядку видалення зелених насаджень на території міста Києва» (із змінами і доповненнями) обстеження зелених насаджень, укладання охоронного договору на зелені насадження та у випадку, визначеному законодавством, вирішення питання сплати відновної вартості зелених насаджень.</w:t>
      </w:r>
    </w:p>
    <w:p w14:paraId="13C1FBC1" w14:textId="63078639" w:rsidR="00717448" w:rsidRDefault="00717448" w:rsidP="00717448">
      <w:pPr>
        <w:tabs>
          <w:tab w:val="left" w:pos="0"/>
        </w:tabs>
        <w:ind w:firstLine="680"/>
        <w:jc w:val="both"/>
        <w:rPr>
          <w:sz w:val="28"/>
          <w:szCs w:val="28"/>
          <w:lang w:val="uk-UA"/>
        </w:rPr>
      </w:pPr>
      <w:r>
        <w:rPr>
          <w:sz w:val="28"/>
          <w:szCs w:val="28"/>
          <w:lang w:val="uk-UA"/>
        </w:rPr>
        <w:t>2.8. У разі необхі</w:t>
      </w:r>
      <w:r w:rsidR="00CD0275">
        <w:rPr>
          <w:sz w:val="28"/>
          <w:szCs w:val="28"/>
          <w:lang w:val="uk-UA"/>
        </w:rPr>
        <w:t>дності проведення реконструкції</w:t>
      </w:r>
      <w:r>
        <w:rPr>
          <w:sz w:val="28"/>
          <w:szCs w:val="28"/>
          <w:lang w:val="uk-UA"/>
        </w:rPr>
        <w:t xml:space="preserve"> питання оформлення дозвільної та проєктно-кошторисної документації вирішувати в порядку, визначеному законодавством України.</w:t>
      </w:r>
    </w:p>
    <w:p w14:paraId="13E3D15D" w14:textId="77777777" w:rsidR="00717448" w:rsidRDefault="00717448" w:rsidP="00717448">
      <w:pPr>
        <w:tabs>
          <w:tab w:val="left" w:pos="0"/>
        </w:tabs>
        <w:ind w:firstLine="680"/>
        <w:jc w:val="both"/>
        <w:rPr>
          <w:sz w:val="28"/>
          <w:szCs w:val="28"/>
          <w:lang w:val="uk-UA"/>
        </w:rPr>
      </w:pPr>
      <w:r>
        <w:rPr>
          <w:sz w:val="28"/>
          <w:szCs w:val="28"/>
          <w:lang w:val="uk-UA"/>
        </w:rPr>
        <w:t>3. Попередити землекористувача, що використання земельної ділянки не за цільовим призначенням тягне за собою припинення права користування нею відповідно до вимог статей 141, 143 Земельного кодексу України.</w:t>
      </w:r>
    </w:p>
    <w:p w14:paraId="25E3A3BF" w14:textId="77777777" w:rsidR="00717448" w:rsidRDefault="00717448" w:rsidP="00717448">
      <w:pPr>
        <w:pStyle w:val="ParagraphStyle"/>
        <w:ind w:firstLine="680"/>
        <w:jc w:val="both"/>
        <w:rPr>
          <w:rFonts w:ascii="Times New Roman" w:hAnsi="Times New Roman"/>
          <w:sz w:val="28"/>
          <w:szCs w:val="28"/>
          <w:lang w:val="uk-UA"/>
        </w:rPr>
      </w:pPr>
      <w:r>
        <w:rPr>
          <w:rFonts w:ascii="Times New Roman" w:hAnsi="Times New Roman"/>
          <w:sz w:val="28"/>
          <w:szCs w:val="28"/>
          <w:lang w:val="uk-UA"/>
        </w:rPr>
        <w:t xml:space="preserve">4. </w:t>
      </w:r>
      <w:r w:rsidRPr="00991C5B">
        <w:rPr>
          <w:rFonts w:ascii="Times New Roman" w:hAnsi="Times New Roman"/>
          <w:sz w:val="28"/>
          <w:szCs w:val="28"/>
          <w:lang w:val="uk-UA"/>
        </w:rPr>
        <w:t xml:space="preserve">Дане рішення набирає </w:t>
      </w:r>
      <w:r>
        <w:rPr>
          <w:rFonts w:ascii="Times New Roman" w:hAnsi="Times New Roman"/>
          <w:sz w:val="28"/>
          <w:szCs w:val="28"/>
          <w:lang w:val="uk-UA"/>
        </w:rPr>
        <w:t xml:space="preserve">чинності з моменту його прийняття і вважається доведеним </w:t>
      </w:r>
      <w:r w:rsidRPr="00DF17A2">
        <w:rPr>
          <w:rFonts w:ascii="Times New Roman" w:hAnsi="Times New Roman"/>
          <w:sz w:val="28"/>
          <w:szCs w:val="28"/>
          <w:shd w:val="clear" w:color="auto" w:fill="FFFFFF"/>
          <w:lang w:val="uk-UA"/>
        </w:rPr>
        <w:t>до відома заявника з дня його оприлюднення на офіційному вебсайті Київської міської ради</w:t>
      </w:r>
      <w:r>
        <w:rPr>
          <w:rFonts w:ascii="Times New Roman" w:hAnsi="Times New Roman"/>
          <w:sz w:val="28"/>
          <w:szCs w:val="28"/>
          <w:lang w:val="uk-UA"/>
        </w:rPr>
        <w:t>.</w:t>
      </w:r>
    </w:p>
    <w:p w14:paraId="290D8A64" w14:textId="77777777" w:rsidR="00717448" w:rsidRDefault="00717448" w:rsidP="00717448">
      <w:pPr>
        <w:tabs>
          <w:tab w:val="left" w:pos="0"/>
          <w:tab w:val="left" w:pos="1134"/>
        </w:tabs>
        <w:ind w:firstLine="680"/>
        <w:jc w:val="both"/>
        <w:rPr>
          <w:sz w:val="28"/>
          <w:szCs w:val="28"/>
          <w:lang w:val="uk-UA"/>
        </w:rPr>
      </w:pPr>
      <w:r>
        <w:rPr>
          <w:sz w:val="28"/>
          <w:szCs w:val="28"/>
          <w:lang w:val="uk-UA"/>
        </w:rPr>
        <w:t>5.</w:t>
      </w:r>
      <w:r>
        <w:rPr>
          <w:sz w:val="28"/>
          <w:szCs w:val="28"/>
          <w:lang w:val="uk-UA"/>
        </w:rPr>
        <w:tab/>
        <w:t xml:space="preserve"> Контроль за виконанням цього рішення покласти на постійну комісію Київської міської ради з питань архітектури, містопланування та земельних відносин.</w:t>
      </w:r>
    </w:p>
    <w:p w14:paraId="30B9C5D3" w14:textId="77777777" w:rsidR="00AF790C" w:rsidRDefault="00AF790C" w:rsidP="00C30241">
      <w:pPr>
        <w:tabs>
          <w:tab w:val="left" w:pos="0"/>
          <w:tab w:val="left" w:pos="1134"/>
        </w:tabs>
        <w:ind w:firstLine="680"/>
        <w:jc w:val="both"/>
        <w:rPr>
          <w:sz w:val="28"/>
          <w:szCs w:val="28"/>
          <w:lang w:val="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4927"/>
      </w:tblGrid>
      <w:tr w:rsidR="00AF790C" w14:paraId="3974EEB3" w14:textId="77777777" w:rsidTr="00AF790C">
        <w:tc>
          <w:tcPr>
            <w:tcW w:w="4927" w:type="dxa"/>
          </w:tcPr>
          <w:p w14:paraId="3094A981" w14:textId="3E02AE37" w:rsidR="00AF790C" w:rsidRDefault="00AF790C" w:rsidP="00C30241">
            <w:pPr>
              <w:tabs>
                <w:tab w:val="left" w:pos="0"/>
                <w:tab w:val="left" w:pos="1134"/>
              </w:tabs>
              <w:jc w:val="both"/>
              <w:rPr>
                <w:sz w:val="28"/>
                <w:szCs w:val="28"/>
                <w:lang w:val="uk-UA"/>
              </w:rPr>
            </w:pPr>
            <w:r>
              <w:rPr>
                <w:sz w:val="28"/>
                <w:szCs w:val="28"/>
                <w:lang w:val="uk-UA"/>
              </w:rPr>
              <w:t>Київський міський голова</w:t>
            </w:r>
          </w:p>
        </w:tc>
        <w:tc>
          <w:tcPr>
            <w:tcW w:w="4927" w:type="dxa"/>
          </w:tcPr>
          <w:p w14:paraId="523795A6" w14:textId="26A1DF5F" w:rsidR="00AF790C" w:rsidRDefault="00AF790C" w:rsidP="00AF790C">
            <w:pPr>
              <w:tabs>
                <w:tab w:val="left" w:pos="0"/>
                <w:tab w:val="left" w:pos="1134"/>
              </w:tabs>
              <w:jc w:val="right"/>
              <w:rPr>
                <w:sz w:val="28"/>
                <w:szCs w:val="28"/>
                <w:lang w:val="uk-UA"/>
              </w:rPr>
            </w:pPr>
            <w:r>
              <w:rPr>
                <w:sz w:val="28"/>
                <w:szCs w:val="28"/>
                <w:lang w:val="en-US"/>
              </w:rPr>
              <w:t>Віталій КЛИЧКО</w:t>
            </w:r>
          </w:p>
        </w:tc>
      </w:tr>
    </w:tbl>
    <w:p w14:paraId="2AC0ACF9" w14:textId="7CA42A5F" w:rsidR="00F6318B" w:rsidRPr="00F6318B" w:rsidRDefault="00F6318B" w:rsidP="00C30241">
      <w:pPr>
        <w:tabs>
          <w:tab w:val="left" w:pos="0"/>
          <w:tab w:val="left" w:pos="1134"/>
        </w:tabs>
        <w:ind w:firstLine="680"/>
        <w:jc w:val="both"/>
        <w:rPr>
          <w:sz w:val="28"/>
          <w:szCs w:val="28"/>
          <w:lang w:val="uk-UA"/>
        </w:rPr>
      </w:pPr>
    </w:p>
    <w:p w14:paraId="0D8C5FF0" w14:textId="10E5B633" w:rsidR="00692C91" w:rsidRDefault="005A2FC6" w:rsidP="00692C91">
      <w:pPr>
        <w:rPr>
          <w:b/>
          <w:bCs/>
          <w:color w:val="000000"/>
          <w:sz w:val="28"/>
          <w:szCs w:val="28"/>
          <w:lang w:val="uk-UA" w:eastAsia="uk-UA"/>
        </w:rPr>
      </w:pPr>
      <w:r>
        <w:rPr>
          <w:b/>
          <w:bCs/>
          <w:color w:val="000000"/>
          <w:sz w:val="28"/>
          <w:szCs w:val="28"/>
          <w:lang w:val="uk-UA" w:eastAsia="uk-UA"/>
        </w:rPr>
        <w:br w:type="page"/>
      </w:r>
      <w:r w:rsidR="00692C91">
        <w:rPr>
          <w:b/>
          <w:bCs/>
          <w:color w:val="000000"/>
          <w:sz w:val="28"/>
          <w:szCs w:val="28"/>
          <w:lang w:val="uk-UA" w:eastAsia="uk-UA"/>
        </w:rPr>
        <w:lastRenderedPageBreak/>
        <w:t>ПОДАННЯ:</w:t>
      </w:r>
    </w:p>
    <w:p w14:paraId="578B8F1A" w14:textId="77777777" w:rsidR="00AF790C" w:rsidRDefault="00AF790C" w:rsidP="00692C91">
      <w:pPr>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5920"/>
        <w:gridCol w:w="3934"/>
      </w:tblGrid>
      <w:tr w:rsidR="00CD35B0" w14:paraId="5B0DC490" w14:textId="77777777" w:rsidTr="00AF790C">
        <w:tc>
          <w:tcPr>
            <w:tcW w:w="5920" w:type="dxa"/>
          </w:tcPr>
          <w:p w14:paraId="16ED2356" w14:textId="77777777" w:rsidR="00CD35B0" w:rsidRDefault="00CD35B0" w:rsidP="00CD35B0">
            <w:pPr>
              <w:ind w:right="1451"/>
              <w:rPr>
                <w:color w:val="000000"/>
                <w:sz w:val="28"/>
                <w:szCs w:val="28"/>
                <w:lang w:val="uk-UA" w:eastAsia="uk-UA"/>
              </w:rPr>
            </w:pPr>
            <w:r>
              <w:rPr>
                <w:color w:val="000000"/>
                <w:sz w:val="28"/>
                <w:szCs w:val="28"/>
                <w:lang w:val="uk-UA" w:eastAsia="uk-UA"/>
              </w:rPr>
              <w:t xml:space="preserve">Заступник голови </w:t>
            </w:r>
          </w:p>
          <w:p w14:paraId="19DCE550" w14:textId="22715211" w:rsidR="00CD35B0" w:rsidRDefault="00CD35B0" w:rsidP="00CD35B0">
            <w:pPr>
              <w:ind w:right="1451"/>
              <w:rPr>
                <w:sz w:val="28"/>
                <w:szCs w:val="28"/>
                <w:lang w:val="uk-UA"/>
              </w:rPr>
            </w:pPr>
            <w:r>
              <w:rPr>
                <w:color w:val="000000"/>
                <w:sz w:val="28"/>
                <w:szCs w:val="28"/>
                <w:lang w:val="uk-UA" w:eastAsia="uk-UA"/>
              </w:rPr>
              <w:t>Київської міської державної адміністрації з питань здійснення самоврядних повноважень</w:t>
            </w:r>
          </w:p>
        </w:tc>
        <w:tc>
          <w:tcPr>
            <w:tcW w:w="3934" w:type="dxa"/>
          </w:tcPr>
          <w:p w14:paraId="1A72C1E0" w14:textId="77777777" w:rsidR="00CD35B0" w:rsidRDefault="00CD35B0" w:rsidP="00CD35B0">
            <w:pPr>
              <w:jc w:val="right"/>
              <w:rPr>
                <w:color w:val="000000"/>
                <w:sz w:val="28"/>
                <w:szCs w:val="28"/>
                <w:lang w:val="en-US" w:eastAsia="uk-UA"/>
              </w:rPr>
            </w:pPr>
          </w:p>
          <w:p w14:paraId="585F4F30" w14:textId="77777777" w:rsidR="00CD35B0" w:rsidRDefault="00CD35B0" w:rsidP="00CD35B0">
            <w:pPr>
              <w:jc w:val="right"/>
              <w:rPr>
                <w:color w:val="000000"/>
                <w:sz w:val="28"/>
                <w:szCs w:val="28"/>
                <w:lang w:val="en-US" w:eastAsia="uk-UA"/>
              </w:rPr>
            </w:pPr>
          </w:p>
          <w:p w14:paraId="1F42D7C6" w14:textId="77777777" w:rsidR="00CD35B0" w:rsidRDefault="00CD35B0" w:rsidP="00CD35B0">
            <w:pPr>
              <w:jc w:val="right"/>
              <w:rPr>
                <w:color w:val="000000"/>
                <w:sz w:val="28"/>
                <w:szCs w:val="28"/>
                <w:lang w:val="en-US" w:eastAsia="uk-UA"/>
              </w:rPr>
            </w:pPr>
          </w:p>
          <w:p w14:paraId="4A55DD0B" w14:textId="5B6DD2F5" w:rsidR="00CD35B0" w:rsidRDefault="00CD35B0" w:rsidP="00CD35B0">
            <w:pPr>
              <w:jc w:val="right"/>
              <w:rPr>
                <w:sz w:val="28"/>
                <w:szCs w:val="28"/>
                <w:lang w:val="uk-UA"/>
              </w:rPr>
            </w:pPr>
            <w:r>
              <w:rPr>
                <w:color w:val="000000"/>
                <w:sz w:val="28"/>
                <w:szCs w:val="28"/>
                <w:lang w:val="en-US" w:eastAsia="uk-UA"/>
              </w:rPr>
              <w:t>Владислав АНДРОНОВ</w:t>
            </w:r>
          </w:p>
        </w:tc>
      </w:tr>
      <w:tr w:rsidR="00CD35B0" w14:paraId="36BD7C39" w14:textId="77777777" w:rsidTr="00AF790C">
        <w:tc>
          <w:tcPr>
            <w:tcW w:w="5920" w:type="dxa"/>
          </w:tcPr>
          <w:p w14:paraId="62E69A49" w14:textId="77777777" w:rsidR="00CD35B0" w:rsidRDefault="00CD35B0" w:rsidP="00CD35B0">
            <w:pPr>
              <w:ind w:right="1451"/>
              <w:rPr>
                <w:color w:val="000000"/>
                <w:sz w:val="28"/>
                <w:szCs w:val="28"/>
                <w:lang w:val="uk-UA" w:eastAsia="uk-UA"/>
              </w:rPr>
            </w:pPr>
          </w:p>
          <w:p w14:paraId="3A3AB2C9" w14:textId="43B9D9A8" w:rsidR="00CD35B0" w:rsidRDefault="00CD35B0" w:rsidP="00CD35B0">
            <w:pPr>
              <w:ind w:right="1451"/>
              <w:rPr>
                <w:sz w:val="28"/>
                <w:szCs w:val="28"/>
                <w:lang w:val="uk-UA"/>
              </w:rPr>
            </w:pPr>
            <w:r>
              <w:rPr>
                <w:color w:val="000000"/>
                <w:sz w:val="28"/>
                <w:szCs w:val="28"/>
                <w:lang w:val="uk-UA" w:eastAsia="uk-UA"/>
              </w:rPr>
              <w:t xml:space="preserve">Директор </w:t>
            </w:r>
            <w:r w:rsidRPr="00A55D83">
              <w:rPr>
                <w:color w:val="000000"/>
                <w:sz w:val="28"/>
                <w:szCs w:val="28"/>
                <w:lang w:val="uk-UA" w:eastAsia="uk-UA"/>
              </w:rPr>
              <w:t>Департаменту земельних ресурсів</w:t>
            </w:r>
            <w:r>
              <w:rPr>
                <w:color w:val="000000"/>
                <w:sz w:val="28"/>
                <w:szCs w:val="28"/>
                <w:lang w:val="uk-UA" w:eastAsia="uk-UA"/>
              </w:rPr>
              <w:t xml:space="preserve"> </w:t>
            </w:r>
            <w:r w:rsidRPr="00A55D83">
              <w:rPr>
                <w:color w:val="000000"/>
                <w:sz w:val="28"/>
                <w:szCs w:val="28"/>
                <w:lang w:val="uk-UA" w:eastAsia="uk-UA"/>
              </w:rPr>
              <w:t>виконавчого органу Київської міської ради</w:t>
            </w:r>
            <w:r>
              <w:rPr>
                <w:color w:val="000000"/>
                <w:sz w:val="28"/>
                <w:szCs w:val="28"/>
                <w:lang w:val="uk-UA" w:eastAsia="uk-UA"/>
              </w:rPr>
              <w:t xml:space="preserve"> </w:t>
            </w:r>
            <w:r w:rsidRPr="00A55D83">
              <w:rPr>
                <w:color w:val="000000"/>
                <w:sz w:val="28"/>
                <w:szCs w:val="28"/>
                <w:lang w:val="uk-UA" w:eastAsia="uk-UA"/>
              </w:rPr>
              <w:t>(Київської міської державної адміністрації)</w:t>
            </w:r>
          </w:p>
        </w:tc>
        <w:tc>
          <w:tcPr>
            <w:tcW w:w="3934" w:type="dxa"/>
          </w:tcPr>
          <w:p w14:paraId="12C4E2F4" w14:textId="77777777" w:rsidR="00CD35B0" w:rsidRDefault="00CD35B0" w:rsidP="00CD35B0">
            <w:pPr>
              <w:jc w:val="right"/>
              <w:rPr>
                <w:rStyle w:val="af0"/>
                <w:b w:val="0"/>
                <w:sz w:val="28"/>
                <w:szCs w:val="28"/>
              </w:rPr>
            </w:pPr>
          </w:p>
          <w:p w14:paraId="033362EB" w14:textId="77777777" w:rsidR="00CD35B0" w:rsidRDefault="00CD35B0" w:rsidP="00CD35B0">
            <w:pPr>
              <w:jc w:val="right"/>
              <w:rPr>
                <w:rStyle w:val="af0"/>
                <w:b w:val="0"/>
                <w:sz w:val="28"/>
                <w:szCs w:val="28"/>
              </w:rPr>
            </w:pPr>
          </w:p>
          <w:p w14:paraId="270F2103" w14:textId="77777777" w:rsidR="00CD35B0" w:rsidRDefault="00CD35B0" w:rsidP="00CD35B0">
            <w:pPr>
              <w:jc w:val="right"/>
              <w:rPr>
                <w:rStyle w:val="af0"/>
                <w:b w:val="0"/>
                <w:sz w:val="28"/>
                <w:szCs w:val="28"/>
              </w:rPr>
            </w:pPr>
          </w:p>
          <w:p w14:paraId="596650DA" w14:textId="77777777" w:rsidR="00CD35B0" w:rsidRDefault="00CD35B0" w:rsidP="00CD35B0">
            <w:pPr>
              <w:jc w:val="right"/>
              <w:rPr>
                <w:rStyle w:val="af0"/>
                <w:b w:val="0"/>
                <w:sz w:val="28"/>
                <w:szCs w:val="28"/>
              </w:rPr>
            </w:pPr>
          </w:p>
          <w:p w14:paraId="78E9A720" w14:textId="0A722E49" w:rsidR="00CD35B0" w:rsidRDefault="00CD35B0" w:rsidP="00CD35B0">
            <w:pPr>
              <w:jc w:val="right"/>
              <w:rPr>
                <w:sz w:val="28"/>
                <w:szCs w:val="28"/>
                <w:lang w:val="uk-UA"/>
              </w:rPr>
            </w:pPr>
            <w:r>
              <w:rPr>
                <w:rStyle w:val="af0"/>
                <w:b w:val="0"/>
                <w:sz w:val="28"/>
                <w:szCs w:val="28"/>
              </w:rPr>
              <w:t>Валентина ПЕЛИХ</w:t>
            </w:r>
          </w:p>
        </w:tc>
      </w:tr>
      <w:tr w:rsidR="00CD35B0" w14:paraId="292F263B" w14:textId="77777777" w:rsidTr="00AF790C">
        <w:tc>
          <w:tcPr>
            <w:tcW w:w="5920" w:type="dxa"/>
          </w:tcPr>
          <w:p w14:paraId="6BA9D1F8" w14:textId="77777777" w:rsidR="00CD35B0" w:rsidRDefault="00CD35B0" w:rsidP="00CD35B0">
            <w:pPr>
              <w:ind w:right="890"/>
              <w:rPr>
                <w:color w:val="000000"/>
                <w:sz w:val="28"/>
                <w:szCs w:val="28"/>
                <w:lang w:val="uk-UA" w:eastAsia="uk-UA"/>
              </w:rPr>
            </w:pPr>
          </w:p>
          <w:p w14:paraId="1E536B74" w14:textId="6CE913B2" w:rsidR="00CD35B0" w:rsidRDefault="00CD35B0" w:rsidP="00CD35B0">
            <w:pPr>
              <w:ind w:right="890"/>
              <w:rPr>
                <w:sz w:val="28"/>
                <w:szCs w:val="28"/>
                <w:lang w:val="uk-UA"/>
              </w:rPr>
            </w:pPr>
            <w:r w:rsidRPr="001523C6">
              <w:rPr>
                <w:sz w:val="28"/>
                <w:szCs w:val="28"/>
                <w:lang w:val="uk-UA"/>
              </w:rPr>
              <w:t xml:space="preserve">В.о. заступника директора Департаменту – начальника юридичного управління </w:t>
            </w:r>
            <w:r w:rsidRPr="00227863">
              <w:rPr>
                <w:sz w:val="28"/>
                <w:szCs w:val="28"/>
                <w:lang w:val="uk-UA"/>
              </w:rPr>
              <w:t>Департаменту земельних ресурсів</w:t>
            </w:r>
            <w:r>
              <w:rPr>
                <w:sz w:val="28"/>
                <w:szCs w:val="28"/>
                <w:lang w:val="uk-UA"/>
              </w:rPr>
              <w:t xml:space="preserve"> </w:t>
            </w:r>
            <w:r w:rsidRPr="00227863">
              <w:rPr>
                <w:sz w:val="28"/>
                <w:szCs w:val="28"/>
                <w:lang w:val="uk-UA"/>
              </w:rPr>
              <w:t>виконавчого органу Київської міської ради</w:t>
            </w:r>
            <w:r>
              <w:rPr>
                <w:sz w:val="28"/>
                <w:szCs w:val="28"/>
                <w:lang w:val="uk-UA"/>
              </w:rPr>
              <w:t xml:space="preserve"> (Київської міської державної адміністрації)</w:t>
            </w:r>
          </w:p>
        </w:tc>
        <w:tc>
          <w:tcPr>
            <w:tcW w:w="3934" w:type="dxa"/>
          </w:tcPr>
          <w:p w14:paraId="2A55026E" w14:textId="77777777" w:rsidR="00CD35B0" w:rsidRDefault="00CD35B0" w:rsidP="00CD35B0">
            <w:pPr>
              <w:jc w:val="right"/>
              <w:rPr>
                <w:rStyle w:val="af0"/>
                <w:b w:val="0"/>
                <w:sz w:val="28"/>
                <w:szCs w:val="28"/>
              </w:rPr>
            </w:pPr>
          </w:p>
          <w:p w14:paraId="49D2BDDD" w14:textId="77777777" w:rsidR="00CD35B0" w:rsidRDefault="00CD35B0" w:rsidP="00CD35B0">
            <w:pPr>
              <w:jc w:val="right"/>
              <w:rPr>
                <w:rStyle w:val="af0"/>
                <w:b w:val="0"/>
                <w:sz w:val="28"/>
                <w:szCs w:val="28"/>
              </w:rPr>
            </w:pPr>
          </w:p>
          <w:p w14:paraId="5D886F4D" w14:textId="77777777" w:rsidR="00CD35B0" w:rsidRDefault="00CD35B0" w:rsidP="00CD35B0">
            <w:pPr>
              <w:jc w:val="right"/>
              <w:rPr>
                <w:rStyle w:val="af0"/>
                <w:b w:val="0"/>
                <w:sz w:val="28"/>
                <w:szCs w:val="28"/>
              </w:rPr>
            </w:pPr>
          </w:p>
          <w:p w14:paraId="11BA0277" w14:textId="77777777" w:rsidR="00CD35B0" w:rsidRDefault="00CD35B0" w:rsidP="00CD35B0">
            <w:pPr>
              <w:jc w:val="right"/>
              <w:rPr>
                <w:rStyle w:val="af0"/>
                <w:b w:val="0"/>
                <w:sz w:val="28"/>
                <w:szCs w:val="28"/>
              </w:rPr>
            </w:pPr>
          </w:p>
          <w:p w14:paraId="38FAD6AE" w14:textId="77777777" w:rsidR="00CD35B0" w:rsidRDefault="00CD35B0" w:rsidP="00CD35B0">
            <w:pPr>
              <w:jc w:val="right"/>
              <w:rPr>
                <w:rStyle w:val="af0"/>
                <w:b w:val="0"/>
                <w:sz w:val="28"/>
                <w:szCs w:val="28"/>
              </w:rPr>
            </w:pPr>
          </w:p>
          <w:p w14:paraId="527CAF7E" w14:textId="77777777" w:rsidR="00CD35B0" w:rsidRDefault="00CD35B0" w:rsidP="00CD35B0">
            <w:pPr>
              <w:jc w:val="right"/>
              <w:rPr>
                <w:rStyle w:val="af0"/>
                <w:b w:val="0"/>
                <w:sz w:val="28"/>
                <w:szCs w:val="28"/>
              </w:rPr>
            </w:pPr>
          </w:p>
          <w:p w14:paraId="014E0554" w14:textId="0A0A9181" w:rsidR="00CD35B0" w:rsidRDefault="00CD35B0" w:rsidP="00CD35B0">
            <w:pPr>
              <w:jc w:val="right"/>
              <w:rPr>
                <w:sz w:val="28"/>
                <w:szCs w:val="28"/>
                <w:lang w:val="uk-UA"/>
              </w:rPr>
            </w:pPr>
            <w:r w:rsidRPr="009B2859">
              <w:rPr>
                <w:rStyle w:val="af0"/>
                <w:b w:val="0"/>
                <w:sz w:val="28"/>
                <w:szCs w:val="28"/>
              </w:rPr>
              <w:t>Юрій ШПАК</w:t>
            </w:r>
          </w:p>
        </w:tc>
      </w:tr>
    </w:tbl>
    <w:p w14:paraId="5E69B505" w14:textId="6C34E29D" w:rsidR="00692C91" w:rsidRDefault="00692C91" w:rsidP="00692C91">
      <w:pPr>
        <w:jc w:val="both"/>
        <w:rPr>
          <w:color w:val="000000"/>
          <w:sz w:val="28"/>
          <w:szCs w:val="28"/>
          <w:lang w:val="uk-UA" w:eastAsia="uk-UA"/>
        </w:rPr>
      </w:pPr>
    </w:p>
    <w:p w14:paraId="185263E0" w14:textId="77777777" w:rsidR="00692C91" w:rsidRDefault="00692C91" w:rsidP="00692C91">
      <w:pPr>
        <w:jc w:val="both"/>
        <w:rPr>
          <w:color w:val="000000"/>
          <w:sz w:val="28"/>
          <w:szCs w:val="28"/>
          <w:lang w:val="uk-UA" w:eastAsia="uk-UA"/>
        </w:rPr>
      </w:pPr>
    </w:p>
    <w:p w14:paraId="2BCE40CC" w14:textId="7F485A1F" w:rsidR="00692C91" w:rsidRDefault="00692C91" w:rsidP="00692C91">
      <w:pPr>
        <w:jc w:val="both"/>
        <w:rPr>
          <w:b/>
          <w:bCs/>
          <w:snapToGrid w:val="0"/>
          <w:color w:val="000000"/>
          <w:sz w:val="28"/>
          <w:szCs w:val="28"/>
          <w:lang w:val="uk-UA" w:eastAsia="uk-UA"/>
        </w:rPr>
      </w:pPr>
      <w:r>
        <w:rPr>
          <w:b/>
          <w:bCs/>
          <w:snapToGrid w:val="0"/>
          <w:color w:val="000000"/>
          <w:sz w:val="28"/>
          <w:szCs w:val="28"/>
          <w:lang w:val="uk-UA" w:eastAsia="uk-UA"/>
        </w:rPr>
        <w:t>ПОГОДЖЕНО:</w:t>
      </w:r>
    </w:p>
    <w:p w14:paraId="15B6572B" w14:textId="77777777" w:rsidR="00AF790C" w:rsidRDefault="00AF790C" w:rsidP="00692C91">
      <w:pPr>
        <w:jc w:val="both"/>
        <w:rPr>
          <w:b/>
          <w:bCs/>
          <w:color w:val="000000"/>
          <w:sz w:val="28"/>
          <w:szCs w:val="28"/>
          <w:lang w:val="uk-UA" w:eastAsia="uk-UA"/>
        </w:rPr>
      </w:pPr>
    </w:p>
    <w:tbl>
      <w:tblPr>
        <w:tblStyle w:val="af3"/>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tblLook w:val="04A0" w:firstRow="1" w:lastRow="0" w:firstColumn="1" w:lastColumn="0" w:noHBand="0" w:noVBand="1"/>
      </w:tblPr>
      <w:tblGrid>
        <w:gridCol w:w="4927"/>
        <w:gridCol w:w="143"/>
        <w:gridCol w:w="4784"/>
      </w:tblGrid>
      <w:tr w:rsidR="00AF790C" w14:paraId="3CED46D9" w14:textId="77777777" w:rsidTr="00E06E46">
        <w:tc>
          <w:tcPr>
            <w:tcW w:w="5070" w:type="dxa"/>
            <w:gridSpan w:val="2"/>
          </w:tcPr>
          <w:p w14:paraId="0DAC451C" w14:textId="77777777" w:rsidR="00AF790C" w:rsidRDefault="00AF790C" w:rsidP="00AF790C">
            <w:pPr>
              <w:jc w:val="both"/>
              <w:rPr>
                <w:color w:val="000000"/>
                <w:sz w:val="28"/>
                <w:szCs w:val="28"/>
                <w:lang w:val="uk-UA" w:eastAsia="uk-UA"/>
              </w:rPr>
            </w:pPr>
            <w:r>
              <w:rPr>
                <w:color w:val="000000"/>
                <w:sz w:val="28"/>
                <w:szCs w:val="28"/>
                <w:lang w:val="uk-UA" w:eastAsia="uk-UA"/>
              </w:rPr>
              <w:t xml:space="preserve">Постійна комісія Київської міської ради </w:t>
            </w:r>
          </w:p>
          <w:p w14:paraId="24E40B2E" w14:textId="46C3BABD" w:rsidR="00AF790C" w:rsidRDefault="00AF790C" w:rsidP="00AF790C">
            <w:pPr>
              <w:tabs>
                <w:tab w:val="left" w:pos="0"/>
                <w:tab w:val="left" w:pos="1134"/>
              </w:tabs>
              <w:jc w:val="both"/>
              <w:rPr>
                <w:sz w:val="28"/>
                <w:szCs w:val="28"/>
                <w:lang w:val="uk-UA"/>
              </w:rPr>
            </w:pPr>
            <w:r>
              <w:rPr>
                <w:color w:val="000000"/>
                <w:sz w:val="28"/>
                <w:szCs w:val="28"/>
                <w:lang w:val="uk-UA" w:eastAsia="uk-UA"/>
              </w:rPr>
              <w:t xml:space="preserve">з питань </w:t>
            </w:r>
            <w:r>
              <w:rPr>
                <w:sz w:val="28"/>
                <w:szCs w:val="28"/>
                <w:lang w:val="uk-UA"/>
              </w:rPr>
              <w:t xml:space="preserve">архітектури, </w:t>
            </w:r>
            <w:r w:rsidR="00C3217D">
              <w:rPr>
                <w:sz w:val="28"/>
                <w:szCs w:val="28"/>
                <w:lang w:val="uk-UA"/>
              </w:rPr>
              <w:t>містопланування</w:t>
            </w:r>
            <w:r>
              <w:rPr>
                <w:sz w:val="28"/>
                <w:szCs w:val="28"/>
                <w:lang w:val="uk-UA"/>
              </w:rPr>
              <w:t xml:space="preserve"> </w:t>
            </w:r>
          </w:p>
          <w:p w14:paraId="728B8A93" w14:textId="77777777" w:rsidR="00AF790C" w:rsidRDefault="00AF790C" w:rsidP="00AF790C">
            <w:pPr>
              <w:tabs>
                <w:tab w:val="left" w:pos="0"/>
                <w:tab w:val="left" w:pos="1134"/>
              </w:tabs>
              <w:jc w:val="both"/>
              <w:rPr>
                <w:sz w:val="28"/>
                <w:szCs w:val="28"/>
                <w:lang w:val="uk-UA"/>
              </w:rPr>
            </w:pPr>
            <w:r>
              <w:rPr>
                <w:sz w:val="28"/>
                <w:szCs w:val="28"/>
                <w:lang w:val="uk-UA"/>
              </w:rPr>
              <w:t>та земельних відносин</w:t>
            </w:r>
          </w:p>
          <w:p w14:paraId="2B870367" w14:textId="433C1201" w:rsidR="00AF790C" w:rsidRPr="00AF790C" w:rsidRDefault="00AF790C" w:rsidP="00AF790C">
            <w:pPr>
              <w:tabs>
                <w:tab w:val="left" w:pos="0"/>
                <w:tab w:val="left" w:pos="1134"/>
              </w:tabs>
              <w:jc w:val="both"/>
              <w:rPr>
                <w:sz w:val="28"/>
                <w:szCs w:val="28"/>
                <w:lang w:val="uk-UA"/>
              </w:rPr>
            </w:pPr>
          </w:p>
        </w:tc>
        <w:tc>
          <w:tcPr>
            <w:tcW w:w="4784" w:type="dxa"/>
          </w:tcPr>
          <w:p w14:paraId="759A564A" w14:textId="77777777" w:rsidR="00AF790C" w:rsidRDefault="00AF790C" w:rsidP="00692C91">
            <w:pPr>
              <w:jc w:val="both"/>
              <w:rPr>
                <w:color w:val="000000"/>
                <w:sz w:val="28"/>
                <w:szCs w:val="28"/>
                <w:lang w:val="uk-UA" w:eastAsia="uk-UA"/>
              </w:rPr>
            </w:pPr>
          </w:p>
        </w:tc>
      </w:tr>
      <w:tr w:rsidR="00AF790C" w14:paraId="160DF866" w14:textId="77777777" w:rsidTr="00AF790C">
        <w:tc>
          <w:tcPr>
            <w:tcW w:w="4927" w:type="dxa"/>
          </w:tcPr>
          <w:p w14:paraId="75C3D74F" w14:textId="41D29467" w:rsidR="00AF790C" w:rsidRDefault="00AF790C" w:rsidP="00692C91">
            <w:pPr>
              <w:jc w:val="both"/>
              <w:rPr>
                <w:color w:val="000000"/>
                <w:sz w:val="28"/>
                <w:szCs w:val="28"/>
                <w:lang w:val="uk-UA" w:eastAsia="uk-UA"/>
              </w:rPr>
            </w:pPr>
            <w:r>
              <w:rPr>
                <w:color w:val="000000"/>
                <w:sz w:val="28"/>
                <w:szCs w:val="28"/>
                <w:lang w:val="uk-UA" w:eastAsia="uk-UA"/>
              </w:rPr>
              <w:t>Голова</w:t>
            </w:r>
          </w:p>
        </w:tc>
        <w:tc>
          <w:tcPr>
            <w:tcW w:w="4927" w:type="dxa"/>
            <w:gridSpan w:val="2"/>
          </w:tcPr>
          <w:p w14:paraId="7527E1CA" w14:textId="7EE3ABF2" w:rsidR="00AF790C" w:rsidRDefault="00AF790C" w:rsidP="00AF790C">
            <w:pPr>
              <w:jc w:val="right"/>
              <w:rPr>
                <w:color w:val="000000"/>
                <w:sz w:val="28"/>
                <w:szCs w:val="28"/>
                <w:lang w:val="uk-UA" w:eastAsia="uk-UA"/>
              </w:rPr>
            </w:pPr>
            <w:r>
              <w:rPr>
                <w:rStyle w:val="af0"/>
                <w:b w:val="0"/>
                <w:sz w:val="28"/>
                <w:szCs w:val="28"/>
              </w:rPr>
              <w:t>Михайло ТЕРЕНТЬЄВ</w:t>
            </w:r>
          </w:p>
        </w:tc>
      </w:tr>
      <w:tr w:rsidR="00AF790C" w14:paraId="0DD646D9" w14:textId="77777777" w:rsidTr="00AF790C">
        <w:tc>
          <w:tcPr>
            <w:tcW w:w="4927" w:type="dxa"/>
          </w:tcPr>
          <w:p w14:paraId="30FF17D4" w14:textId="2D47B73D" w:rsidR="00AF790C" w:rsidRDefault="00AF790C" w:rsidP="00692C91">
            <w:pPr>
              <w:jc w:val="both"/>
              <w:rPr>
                <w:color w:val="000000"/>
                <w:sz w:val="28"/>
                <w:szCs w:val="28"/>
                <w:lang w:val="uk-UA" w:eastAsia="uk-UA"/>
              </w:rPr>
            </w:pPr>
          </w:p>
        </w:tc>
        <w:tc>
          <w:tcPr>
            <w:tcW w:w="4927" w:type="dxa"/>
            <w:gridSpan w:val="2"/>
          </w:tcPr>
          <w:p w14:paraId="4541F163" w14:textId="0DBD2BD8" w:rsidR="00AF790C" w:rsidRDefault="00AF790C" w:rsidP="00AF790C">
            <w:pPr>
              <w:jc w:val="right"/>
              <w:rPr>
                <w:color w:val="000000"/>
                <w:sz w:val="28"/>
                <w:szCs w:val="28"/>
                <w:lang w:val="uk-UA" w:eastAsia="uk-UA"/>
              </w:rPr>
            </w:pPr>
          </w:p>
        </w:tc>
      </w:tr>
      <w:tr w:rsidR="00AF790C" w14:paraId="7A9956DE" w14:textId="77777777" w:rsidTr="00AF790C">
        <w:tc>
          <w:tcPr>
            <w:tcW w:w="4927" w:type="dxa"/>
          </w:tcPr>
          <w:p w14:paraId="18C88DC3" w14:textId="77777777" w:rsidR="00AF790C" w:rsidRDefault="00AF790C" w:rsidP="00AF790C">
            <w:pPr>
              <w:jc w:val="both"/>
              <w:rPr>
                <w:color w:val="000000"/>
                <w:sz w:val="28"/>
                <w:szCs w:val="28"/>
                <w:lang w:val="uk-UA" w:eastAsia="uk-UA"/>
              </w:rPr>
            </w:pPr>
          </w:p>
          <w:p w14:paraId="77295E29" w14:textId="4EB949C9" w:rsidR="00AF790C" w:rsidRDefault="00983881" w:rsidP="00AF790C">
            <w:pPr>
              <w:jc w:val="both"/>
              <w:rPr>
                <w:color w:val="000000"/>
                <w:sz w:val="28"/>
                <w:szCs w:val="28"/>
                <w:lang w:val="uk-UA" w:eastAsia="uk-UA"/>
              </w:rPr>
            </w:pPr>
            <w:r>
              <w:rPr>
                <w:color w:val="000000"/>
                <w:sz w:val="28"/>
                <w:szCs w:val="28"/>
                <w:lang w:val="uk-UA" w:eastAsia="uk-UA"/>
              </w:rPr>
              <w:t>Н</w:t>
            </w:r>
            <w:r w:rsidR="00AF790C">
              <w:rPr>
                <w:color w:val="000000"/>
                <w:sz w:val="28"/>
                <w:szCs w:val="28"/>
                <w:lang w:val="uk-UA" w:eastAsia="uk-UA"/>
              </w:rPr>
              <w:t>ачальник</w:t>
            </w:r>
            <w:r>
              <w:rPr>
                <w:color w:val="000000"/>
                <w:sz w:val="28"/>
                <w:szCs w:val="28"/>
                <w:lang w:val="uk-UA" w:eastAsia="uk-UA"/>
              </w:rPr>
              <w:t xml:space="preserve"> </w:t>
            </w:r>
            <w:r w:rsidR="00AF790C">
              <w:rPr>
                <w:color w:val="000000"/>
                <w:sz w:val="28"/>
                <w:szCs w:val="28"/>
                <w:lang w:val="uk-UA" w:eastAsia="uk-UA"/>
              </w:rPr>
              <w:t xml:space="preserve">управління правового </w:t>
            </w:r>
          </w:p>
          <w:p w14:paraId="090E54FE" w14:textId="77777777" w:rsidR="00AF790C" w:rsidRDefault="00AF790C" w:rsidP="00AF790C">
            <w:pPr>
              <w:jc w:val="both"/>
              <w:rPr>
                <w:color w:val="000000"/>
                <w:sz w:val="28"/>
                <w:szCs w:val="28"/>
                <w:lang w:val="uk-UA" w:eastAsia="uk-UA"/>
              </w:rPr>
            </w:pPr>
            <w:r>
              <w:rPr>
                <w:color w:val="000000"/>
                <w:sz w:val="28"/>
                <w:szCs w:val="28"/>
                <w:lang w:val="uk-UA" w:eastAsia="uk-UA"/>
              </w:rPr>
              <w:t xml:space="preserve">забезпечення діяльності  </w:t>
            </w:r>
          </w:p>
          <w:p w14:paraId="7068AB2D" w14:textId="05DF3EC3" w:rsidR="00AF790C" w:rsidRDefault="00AF790C" w:rsidP="00AF790C">
            <w:pPr>
              <w:jc w:val="both"/>
              <w:rPr>
                <w:color w:val="000000"/>
                <w:sz w:val="28"/>
                <w:szCs w:val="28"/>
                <w:lang w:val="uk-UA" w:eastAsia="uk-UA"/>
              </w:rPr>
            </w:pPr>
            <w:r>
              <w:rPr>
                <w:color w:val="000000"/>
                <w:sz w:val="28"/>
                <w:szCs w:val="28"/>
                <w:lang w:val="uk-UA" w:eastAsia="uk-UA"/>
              </w:rPr>
              <w:t>Київської міської ради</w:t>
            </w:r>
          </w:p>
        </w:tc>
        <w:tc>
          <w:tcPr>
            <w:tcW w:w="4927" w:type="dxa"/>
            <w:gridSpan w:val="2"/>
          </w:tcPr>
          <w:p w14:paraId="630697AE" w14:textId="77777777" w:rsidR="00AF790C" w:rsidRDefault="00AF790C" w:rsidP="00AF790C">
            <w:pPr>
              <w:jc w:val="right"/>
              <w:rPr>
                <w:rStyle w:val="af0"/>
                <w:b w:val="0"/>
                <w:sz w:val="28"/>
                <w:szCs w:val="28"/>
              </w:rPr>
            </w:pPr>
          </w:p>
          <w:p w14:paraId="06280AFA" w14:textId="77777777" w:rsidR="00AF790C" w:rsidRDefault="00AF790C" w:rsidP="00AF790C">
            <w:pPr>
              <w:jc w:val="right"/>
              <w:rPr>
                <w:rStyle w:val="af0"/>
                <w:b w:val="0"/>
                <w:sz w:val="28"/>
                <w:szCs w:val="28"/>
              </w:rPr>
            </w:pPr>
          </w:p>
          <w:p w14:paraId="4842BE16" w14:textId="77777777" w:rsidR="00AF790C" w:rsidRDefault="00AF790C" w:rsidP="00AF790C">
            <w:pPr>
              <w:jc w:val="right"/>
              <w:rPr>
                <w:rStyle w:val="af0"/>
                <w:b w:val="0"/>
                <w:sz w:val="28"/>
                <w:szCs w:val="28"/>
              </w:rPr>
            </w:pPr>
          </w:p>
          <w:p w14:paraId="7A7BCDF6" w14:textId="4939C4E1" w:rsidR="00AF790C" w:rsidRDefault="00AF790C" w:rsidP="00AF790C">
            <w:pPr>
              <w:jc w:val="right"/>
              <w:rPr>
                <w:color w:val="000000"/>
                <w:sz w:val="28"/>
                <w:szCs w:val="28"/>
                <w:lang w:val="uk-UA" w:eastAsia="uk-UA"/>
              </w:rPr>
            </w:pPr>
            <w:r>
              <w:rPr>
                <w:rStyle w:val="af0"/>
                <w:b w:val="0"/>
                <w:sz w:val="28"/>
                <w:szCs w:val="28"/>
              </w:rPr>
              <w:t>Валентина ПОЛОЖИШНИК</w:t>
            </w:r>
          </w:p>
        </w:tc>
      </w:tr>
    </w:tbl>
    <w:p w14:paraId="2298A355" w14:textId="77777777" w:rsidR="00692C91" w:rsidRDefault="00692C91" w:rsidP="00692C91">
      <w:pPr>
        <w:jc w:val="both"/>
        <w:rPr>
          <w:color w:val="000000"/>
          <w:sz w:val="28"/>
          <w:szCs w:val="28"/>
          <w:lang w:val="uk-UA" w:eastAsia="uk-UA"/>
        </w:rPr>
      </w:pPr>
    </w:p>
    <w:p w14:paraId="0381BBD3" w14:textId="39F4C55C" w:rsidR="00E75718" w:rsidRPr="008119F4" w:rsidRDefault="00F207E2" w:rsidP="00F207E2">
      <w:pPr>
        <w:rPr>
          <w:color w:val="000000"/>
          <w:sz w:val="28"/>
          <w:szCs w:val="28"/>
          <w:lang w:val="en-US" w:eastAsia="uk-UA"/>
        </w:rPr>
      </w:pPr>
      <w:r w:rsidRPr="008119F4">
        <w:rPr>
          <w:color w:val="000000"/>
          <w:sz w:val="28"/>
          <w:szCs w:val="28"/>
          <w:lang w:val="en-US" w:eastAsia="uk-UA"/>
        </w:rPr>
        <w:t xml:space="preserve"> </w:t>
      </w:r>
    </w:p>
    <w:sectPr w:rsidR="00E75718" w:rsidRPr="008119F4" w:rsidSect="00717448">
      <w:pgSz w:w="11906" w:h="16838"/>
      <w:pgMar w:top="1134" w:right="567" w:bottom="1276" w:left="1701" w:header="720" w:footer="720" w:gutter="0"/>
      <w:cols w:space="720"/>
      <w:docGrid w:linePitch="272"/>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37E05F9" w14:textId="77777777" w:rsidR="00CD6B96" w:rsidRDefault="00CD6B96">
      <w:r>
        <w:separator/>
      </w:r>
    </w:p>
  </w:endnote>
  <w:endnote w:type="continuationSeparator" w:id="0">
    <w:p w14:paraId="0E508564" w14:textId="77777777" w:rsidR="00CD6B96" w:rsidRDefault="00CD6B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CC"/>
    <w:family w:val="roman"/>
    <w:pitch w:val="variable"/>
    <w:sig w:usb0="E0002EFF" w:usb1="C000785B" w:usb2="00000009" w:usb3="00000000" w:csb0="000001FF" w:csb1="00000000"/>
  </w:font>
  <w:font w:name="Arial">
    <w:panose1 w:val="020B0604020202020204"/>
    <w:charset w:val="CC"/>
    <w:family w:val="swiss"/>
    <w:pitch w:val="variable"/>
    <w:sig w:usb0="E0002EFF" w:usb1="C000785B" w:usb2="00000009" w:usb3="00000000" w:csb0="000001FF" w:csb1="00000000"/>
  </w:font>
  <w:font w:name="TimesETU">
    <w:altName w:val="Courier New"/>
    <w:charset w:val="00"/>
    <w:family w:val="roman"/>
    <w:pitch w:val="variable"/>
    <w:sig w:usb0="00000203" w:usb1="00000000" w:usb2="00000000" w:usb3="00000000" w:csb0="00000005" w:csb1="00000000"/>
  </w:font>
  <w:font w:name="Courier New">
    <w:panose1 w:val="02070309020205020404"/>
    <w:charset w:val="CC"/>
    <w:family w:val="modern"/>
    <w:pitch w:val="fixed"/>
    <w:sig w:usb0="E0002EFF" w:usb1="C0007843" w:usb2="00000009" w:usb3="00000000" w:csb0="000001FF" w:csb1="00000000"/>
  </w:font>
  <w:font w:name="Verdana">
    <w:panose1 w:val="020B0604030504040204"/>
    <w:charset w:val="CC"/>
    <w:family w:val="swiss"/>
    <w:pitch w:val="variable"/>
    <w:sig w:usb0="A00006FF" w:usb1="4000205B" w:usb2="00000010" w:usb3="00000000" w:csb0="0000019F" w:csb1="00000000"/>
  </w:font>
  <w:font w:name="Tahoma">
    <w:panose1 w:val="020B0604030504040204"/>
    <w:charset w:val="CC"/>
    <w:family w:val="swiss"/>
    <w:pitch w:val="variable"/>
    <w:sig w:usb0="E1002EFF" w:usb1="C000605B" w:usb2="00000029" w:usb3="00000000" w:csb0="000101FF" w:csb1="00000000"/>
  </w:font>
  <w:font w:name="Georgia">
    <w:panose1 w:val="02040502050405020303"/>
    <w:charset w:val="CC"/>
    <w:family w:val="roman"/>
    <w:pitch w:val="variable"/>
    <w:sig w:usb0="00000287" w:usb1="00000000" w:usb2="00000000" w:usb3="00000000" w:csb0="0000009F" w:csb1="00000000"/>
  </w:font>
  <w:font w:name="Calibri Light">
    <w:panose1 w:val="020F0302020204030204"/>
    <w:charset w:val="CC"/>
    <w:family w:val="swiss"/>
    <w:pitch w:val="variable"/>
    <w:sig w:usb0="E4002EFF" w:usb1="C000247B" w:usb2="00000009" w:usb3="00000000" w:csb0="000001FF" w:csb1="00000000"/>
  </w:font>
  <w:font w:name="Calibri">
    <w:panose1 w:val="020F05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222744A4" w14:textId="77777777" w:rsidR="00CD6B96" w:rsidRDefault="00CD6B96">
      <w:r>
        <w:separator/>
      </w:r>
    </w:p>
  </w:footnote>
  <w:footnote w:type="continuationSeparator" w:id="0">
    <w:p w14:paraId="0D00792C" w14:textId="77777777" w:rsidR="00CD6B96" w:rsidRDefault="00CD6B96">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C8739D7"/>
    <w:multiLevelType w:val="multilevel"/>
    <w:tmpl w:val="A1747198"/>
    <w:lvl w:ilvl="0">
      <w:start w:val="4"/>
      <w:numFmt w:val="decimal"/>
      <w:lvlText w:val="%1."/>
      <w:lvlJc w:val="left"/>
      <w:pPr>
        <w:tabs>
          <w:tab w:val="num" w:pos="1069"/>
        </w:tabs>
        <w:ind w:left="1069" w:hanging="360"/>
      </w:pPr>
      <w:rPr>
        <w:rFonts w:hint="default"/>
      </w:rPr>
    </w:lvl>
    <w:lvl w:ilvl="1">
      <w:start w:val="1"/>
      <w:numFmt w:val="decimal"/>
      <w:isLgl/>
      <w:lvlText w:val="%1.%2"/>
      <w:lvlJc w:val="left"/>
      <w:pPr>
        <w:tabs>
          <w:tab w:val="num" w:pos="1069"/>
        </w:tabs>
        <w:ind w:left="1069" w:hanging="360"/>
      </w:pPr>
      <w:rPr>
        <w:rFonts w:hint="default"/>
      </w:rPr>
    </w:lvl>
    <w:lvl w:ilvl="2">
      <w:start w:val="1"/>
      <w:numFmt w:val="decimal"/>
      <w:isLgl/>
      <w:lvlText w:val="%1.%2.%3"/>
      <w:lvlJc w:val="left"/>
      <w:pPr>
        <w:tabs>
          <w:tab w:val="num" w:pos="1429"/>
        </w:tabs>
        <w:ind w:left="1429" w:hanging="720"/>
      </w:pPr>
      <w:rPr>
        <w:rFonts w:hint="default"/>
      </w:rPr>
    </w:lvl>
    <w:lvl w:ilvl="3">
      <w:start w:val="1"/>
      <w:numFmt w:val="decimal"/>
      <w:isLgl/>
      <w:lvlText w:val="%1.%2.%3.%4"/>
      <w:lvlJc w:val="left"/>
      <w:pPr>
        <w:tabs>
          <w:tab w:val="num" w:pos="1789"/>
        </w:tabs>
        <w:ind w:left="1789" w:hanging="1080"/>
      </w:pPr>
      <w:rPr>
        <w:rFonts w:hint="default"/>
      </w:rPr>
    </w:lvl>
    <w:lvl w:ilvl="4">
      <w:start w:val="1"/>
      <w:numFmt w:val="decimal"/>
      <w:isLgl/>
      <w:lvlText w:val="%1.%2.%3.%4.%5"/>
      <w:lvlJc w:val="left"/>
      <w:pPr>
        <w:tabs>
          <w:tab w:val="num" w:pos="1789"/>
        </w:tabs>
        <w:ind w:left="1789" w:hanging="1080"/>
      </w:pPr>
      <w:rPr>
        <w:rFonts w:hint="default"/>
      </w:rPr>
    </w:lvl>
    <w:lvl w:ilvl="5">
      <w:start w:val="1"/>
      <w:numFmt w:val="decimal"/>
      <w:isLgl/>
      <w:lvlText w:val="%1.%2.%3.%4.%5.%6"/>
      <w:lvlJc w:val="left"/>
      <w:pPr>
        <w:tabs>
          <w:tab w:val="num" w:pos="2149"/>
        </w:tabs>
        <w:ind w:left="2149" w:hanging="1440"/>
      </w:pPr>
      <w:rPr>
        <w:rFonts w:hint="default"/>
      </w:rPr>
    </w:lvl>
    <w:lvl w:ilvl="6">
      <w:start w:val="1"/>
      <w:numFmt w:val="decimal"/>
      <w:isLgl/>
      <w:lvlText w:val="%1.%2.%3.%4.%5.%6.%7"/>
      <w:lvlJc w:val="left"/>
      <w:pPr>
        <w:tabs>
          <w:tab w:val="num" w:pos="2149"/>
        </w:tabs>
        <w:ind w:left="2149" w:hanging="1440"/>
      </w:pPr>
      <w:rPr>
        <w:rFonts w:hint="default"/>
      </w:rPr>
    </w:lvl>
    <w:lvl w:ilvl="7">
      <w:start w:val="1"/>
      <w:numFmt w:val="decimal"/>
      <w:isLgl/>
      <w:lvlText w:val="%1.%2.%3.%4.%5.%6.%7.%8"/>
      <w:lvlJc w:val="left"/>
      <w:pPr>
        <w:tabs>
          <w:tab w:val="num" w:pos="2509"/>
        </w:tabs>
        <w:ind w:left="2509" w:hanging="1800"/>
      </w:pPr>
      <w:rPr>
        <w:rFonts w:hint="default"/>
      </w:rPr>
    </w:lvl>
    <w:lvl w:ilvl="8">
      <w:start w:val="1"/>
      <w:numFmt w:val="decimal"/>
      <w:isLgl/>
      <w:lvlText w:val="%1.%2.%3.%4.%5.%6.%7.%8.%9"/>
      <w:lvlJc w:val="left"/>
      <w:pPr>
        <w:tabs>
          <w:tab w:val="num" w:pos="2869"/>
        </w:tabs>
        <w:ind w:left="2869" w:hanging="2160"/>
      </w:pPr>
      <w:rPr>
        <w:rFonts w:hint="default"/>
      </w:rPr>
    </w:lvl>
  </w:abstractNum>
  <w:abstractNum w:abstractNumId="1" w15:restartNumberingAfterBreak="0">
    <w:nsid w:val="0D73356C"/>
    <w:multiLevelType w:val="multilevel"/>
    <w:tmpl w:val="45482C8C"/>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2" w15:restartNumberingAfterBreak="0">
    <w:nsid w:val="2BEB1F7C"/>
    <w:multiLevelType w:val="multilevel"/>
    <w:tmpl w:val="4948D38A"/>
    <w:lvl w:ilvl="0">
      <w:start w:val="4"/>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3" w15:restartNumberingAfterBreak="0">
    <w:nsid w:val="389024B8"/>
    <w:multiLevelType w:val="hybridMultilevel"/>
    <w:tmpl w:val="7632F6EE"/>
    <w:lvl w:ilvl="0" w:tplc="DBE47E3E">
      <w:start w:val="1"/>
      <w:numFmt w:val="decimal"/>
      <w:lvlText w:val="%1."/>
      <w:lvlJc w:val="left"/>
      <w:pPr>
        <w:ind w:left="1140" w:hanging="420"/>
      </w:pPr>
      <w:rPr>
        <w:rFonts w:hint="default"/>
      </w:rPr>
    </w:lvl>
    <w:lvl w:ilvl="1" w:tplc="04190019" w:tentative="1">
      <w:start w:val="1"/>
      <w:numFmt w:val="lowerLetter"/>
      <w:lvlText w:val="%2."/>
      <w:lvlJc w:val="left"/>
      <w:pPr>
        <w:ind w:left="1800" w:hanging="360"/>
      </w:pPr>
    </w:lvl>
    <w:lvl w:ilvl="2" w:tplc="0419001B" w:tentative="1">
      <w:start w:val="1"/>
      <w:numFmt w:val="lowerRoman"/>
      <w:lvlText w:val="%3."/>
      <w:lvlJc w:val="right"/>
      <w:pPr>
        <w:ind w:left="2520" w:hanging="180"/>
      </w:pPr>
    </w:lvl>
    <w:lvl w:ilvl="3" w:tplc="0419000F" w:tentative="1">
      <w:start w:val="1"/>
      <w:numFmt w:val="decimal"/>
      <w:lvlText w:val="%4."/>
      <w:lvlJc w:val="left"/>
      <w:pPr>
        <w:ind w:left="3240" w:hanging="360"/>
      </w:pPr>
    </w:lvl>
    <w:lvl w:ilvl="4" w:tplc="04190019" w:tentative="1">
      <w:start w:val="1"/>
      <w:numFmt w:val="lowerLetter"/>
      <w:lvlText w:val="%5."/>
      <w:lvlJc w:val="left"/>
      <w:pPr>
        <w:ind w:left="3960" w:hanging="360"/>
      </w:pPr>
    </w:lvl>
    <w:lvl w:ilvl="5" w:tplc="0419001B" w:tentative="1">
      <w:start w:val="1"/>
      <w:numFmt w:val="lowerRoman"/>
      <w:lvlText w:val="%6."/>
      <w:lvlJc w:val="right"/>
      <w:pPr>
        <w:ind w:left="4680" w:hanging="180"/>
      </w:pPr>
    </w:lvl>
    <w:lvl w:ilvl="6" w:tplc="0419000F" w:tentative="1">
      <w:start w:val="1"/>
      <w:numFmt w:val="decimal"/>
      <w:lvlText w:val="%7."/>
      <w:lvlJc w:val="left"/>
      <w:pPr>
        <w:ind w:left="5400" w:hanging="360"/>
      </w:pPr>
    </w:lvl>
    <w:lvl w:ilvl="7" w:tplc="04190019" w:tentative="1">
      <w:start w:val="1"/>
      <w:numFmt w:val="lowerLetter"/>
      <w:lvlText w:val="%8."/>
      <w:lvlJc w:val="left"/>
      <w:pPr>
        <w:ind w:left="6120" w:hanging="360"/>
      </w:pPr>
    </w:lvl>
    <w:lvl w:ilvl="8" w:tplc="0419001B" w:tentative="1">
      <w:start w:val="1"/>
      <w:numFmt w:val="lowerRoman"/>
      <w:lvlText w:val="%9."/>
      <w:lvlJc w:val="right"/>
      <w:pPr>
        <w:ind w:left="6840" w:hanging="180"/>
      </w:pPr>
    </w:lvl>
  </w:abstractNum>
  <w:abstractNum w:abstractNumId="4" w15:restartNumberingAfterBreak="0">
    <w:nsid w:val="3DAB0D06"/>
    <w:multiLevelType w:val="multilevel"/>
    <w:tmpl w:val="9BD47B76"/>
    <w:lvl w:ilvl="0">
      <w:start w:val="2"/>
      <w:numFmt w:val="decimal"/>
      <w:lvlText w:val="%1"/>
      <w:lvlJc w:val="left"/>
      <w:pPr>
        <w:tabs>
          <w:tab w:val="num" w:pos="360"/>
        </w:tabs>
        <w:ind w:left="360" w:hanging="360"/>
      </w:pPr>
      <w:rPr>
        <w:rFonts w:hint="default"/>
      </w:rPr>
    </w:lvl>
    <w:lvl w:ilvl="1">
      <w:start w:val="1"/>
      <w:numFmt w:val="decimal"/>
      <w:lvlText w:val="%1.%2"/>
      <w:lvlJc w:val="left"/>
      <w:pPr>
        <w:tabs>
          <w:tab w:val="num" w:pos="360"/>
        </w:tabs>
        <w:ind w:left="360" w:hanging="36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440"/>
        </w:tabs>
        <w:ind w:left="1440" w:hanging="144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5" w15:restartNumberingAfterBreak="0">
    <w:nsid w:val="3F2106D7"/>
    <w:multiLevelType w:val="multilevel"/>
    <w:tmpl w:val="A0BA67A0"/>
    <w:lvl w:ilvl="0">
      <w:start w:val="1"/>
      <w:numFmt w:val="decimal"/>
      <w:lvlText w:val="%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6" w15:restartNumberingAfterBreak="0">
    <w:nsid w:val="5386023D"/>
    <w:multiLevelType w:val="hybridMultilevel"/>
    <w:tmpl w:val="A576528A"/>
    <w:lvl w:ilvl="0" w:tplc="E8E2B8CA">
      <w:start w:val="3"/>
      <w:numFmt w:val="decimal"/>
      <w:lvlText w:val="%1."/>
      <w:lvlJc w:val="left"/>
      <w:pPr>
        <w:tabs>
          <w:tab w:val="num" w:pos="1069"/>
        </w:tabs>
        <w:ind w:left="1069" w:hanging="360"/>
      </w:pPr>
      <w:rPr>
        <w:rFonts w:hint="default"/>
      </w:rPr>
    </w:lvl>
    <w:lvl w:ilvl="1" w:tplc="04190019">
      <w:start w:val="1"/>
      <w:numFmt w:val="lowerLetter"/>
      <w:lvlText w:val="%2."/>
      <w:lvlJc w:val="left"/>
      <w:pPr>
        <w:tabs>
          <w:tab w:val="num" w:pos="1789"/>
        </w:tabs>
        <w:ind w:left="1789" w:hanging="360"/>
      </w:pPr>
    </w:lvl>
    <w:lvl w:ilvl="2" w:tplc="0419001B" w:tentative="1">
      <w:start w:val="1"/>
      <w:numFmt w:val="lowerRoman"/>
      <w:lvlText w:val="%3."/>
      <w:lvlJc w:val="right"/>
      <w:pPr>
        <w:tabs>
          <w:tab w:val="num" w:pos="2509"/>
        </w:tabs>
        <w:ind w:left="2509" w:hanging="180"/>
      </w:pPr>
    </w:lvl>
    <w:lvl w:ilvl="3" w:tplc="0419000F" w:tentative="1">
      <w:start w:val="1"/>
      <w:numFmt w:val="decimal"/>
      <w:lvlText w:val="%4."/>
      <w:lvlJc w:val="left"/>
      <w:pPr>
        <w:tabs>
          <w:tab w:val="num" w:pos="3229"/>
        </w:tabs>
        <w:ind w:left="3229" w:hanging="360"/>
      </w:pPr>
    </w:lvl>
    <w:lvl w:ilvl="4" w:tplc="04190019" w:tentative="1">
      <w:start w:val="1"/>
      <w:numFmt w:val="lowerLetter"/>
      <w:lvlText w:val="%5."/>
      <w:lvlJc w:val="left"/>
      <w:pPr>
        <w:tabs>
          <w:tab w:val="num" w:pos="3949"/>
        </w:tabs>
        <w:ind w:left="3949" w:hanging="360"/>
      </w:pPr>
    </w:lvl>
    <w:lvl w:ilvl="5" w:tplc="0419001B" w:tentative="1">
      <w:start w:val="1"/>
      <w:numFmt w:val="lowerRoman"/>
      <w:lvlText w:val="%6."/>
      <w:lvlJc w:val="right"/>
      <w:pPr>
        <w:tabs>
          <w:tab w:val="num" w:pos="4669"/>
        </w:tabs>
        <w:ind w:left="4669" w:hanging="180"/>
      </w:pPr>
    </w:lvl>
    <w:lvl w:ilvl="6" w:tplc="0419000F" w:tentative="1">
      <w:start w:val="1"/>
      <w:numFmt w:val="decimal"/>
      <w:lvlText w:val="%7."/>
      <w:lvlJc w:val="left"/>
      <w:pPr>
        <w:tabs>
          <w:tab w:val="num" w:pos="5389"/>
        </w:tabs>
        <w:ind w:left="5389" w:hanging="360"/>
      </w:pPr>
    </w:lvl>
    <w:lvl w:ilvl="7" w:tplc="04190019" w:tentative="1">
      <w:start w:val="1"/>
      <w:numFmt w:val="lowerLetter"/>
      <w:lvlText w:val="%8."/>
      <w:lvlJc w:val="left"/>
      <w:pPr>
        <w:tabs>
          <w:tab w:val="num" w:pos="6109"/>
        </w:tabs>
        <w:ind w:left="6109" w:hanging="360"/>
      </w:pPr>
    </w:lvl>
    <w:lvl w:ilvl="8" w:tplc="0419001B" w:tentative="1">
      <w:start w:val="1"/>
      <w:numFmt w:val="lowerRoman"/>
      <w:lvlText w:val="%9."/>
      <w:lvlJc w:val="right"/>
      <w:pPr>
        <w:tabs>
          <w:tab w:val="num" w:pos="6829"/>
        </w:tabs>
        <w:ind w:left="6829" w:hanging="180"/>
      </w:pPr>
    </w:lvl>
  </w:abstractNum>
  <w:abstractNum w:abstractNumId="7" w15:restartNumberingAfterBreak="0">
    <w:nsid w:val="54B02126"/>
    <w:multiLevelType w:val="multilevel"/>
    <w:tmpl w:val="F6B416E2"/>
    <w:lvl w:ilvl="0">
      <w:start w:val="3"/>
      <w:numFmt w:val="decimal"/>
      <w:lvlText w:val="3.%1."/>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shd w:val="clear" w:color="auto" w:fill="auto"/>
        <w:lang w:val="uk-UA" w:eastAsia="uk-UA" w:bidi="uk-UA"/>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abstractNum w:abstractNumId="8" w15:restartNumberingAfterBreak="0">
    <w:nsid w:val="5BFA5A4C"/>
    <w:multiLevelType w:val="multilevel"/>
    <w:tmpl w:val="6DDE3DD4"/>
    <w:lvl w:ilvl="0">
      <w:start w:val="3"/>
      <w:numFmt w:val="decimal"/>
      <w:lvlText w:val="%1."/>
      <w:lvlJc w:val="left"/>
      <w:pPr>
        <w:tabs>
          <w:tab w:val="num" w:pos="420"/>
        </w:tabs>
        <w:ind w:left="420" w:hanging="420"/>
      </w:pPr>
      <w:rPr>
        <w:rFonts w:hint="default"/>
      </w:rPr>
    </w:lvl>
    <w:lvl w:ilvl="1">
      <w:start w:val="1"/>
      <w:numFmt w:val="decimal"/>
      <w:lvlText w:val="%1.%2."/>
      <w:lvlJc w:val="left"/>
      <w:pPr>
        <w:tabs>
          <w:tab w:val="num" w:pos="1440"/>
        </w:tabs>
        <w:ind w:left="1440" w:hanging="720"/>
      </w:pPr>
      <w:rPr>
        <w:rFonts w:hint="default"/>
      </w:rPr>
    </w:lvl>
    <w:lvl w:ilvl="2">
      <w:start w:val="1"/>
      <w:numFmt w:val="decimal"/>
      <w:lvlText w:val="%1.%2.%3."/>
      <w:lvlJc w:val="left"/>
      <w:pPr>
        <w:tabs>
          <w:tab w:val="num" w:pos="2160"/>
        </w:tabs>
        <w:ind w:left="2160" w:hanging="720"/>
      </w:pPr>
      <w:rPr>
        <w:rFonts w:hint="default"/>
      </w:rPr>
    </w:lvl>
    <w:lvl w:ilvl="3">
      <w:start w:val="1"/>
      <w:numFmt w:val="decimal"/>
      <w:lvlText w:val="%1.%2.%3.%4."/>
      <w:lvlJc w:val="left"/>
      <w:pPr>
        <w:tabs>
          <w:tab w:val="num" w:pos="3240"/>
        </w:tabs>
        <w:ind w:left="3240" w:hanging="1080"/>
      </w:pPr>
      <w:rPr>
        <w:rFonts w:hint="default"/>
      </w:rPr>
    </w:lvl>
    <w:lvl w:ilvl="4">
      <w:start w:val="1"/>
      <w:numFmt w:val="decimal"/>
      <w:lvlText w:val="%1.%2.%3.%4.%5."/>
      <w:lvlJc w:val="left"/>
      <w:pPr>
        <w:tabs>
          <w:tab w:val="num" w:pos="3960"/>
        </w:tabs>
        <w:ind w:left="3960" w:hanging="1080"/>
      </w:pPr>
      <w:rPr>
        <w:rFonts w:hint="default"/>
      </w:rPr>
    </w:lvl>
    <w:lvl w:ilvl="5">
      <w:start w:val="1"/>
      <w:numFmt w:val="decimal"/>
      <w:lvlText w:val="%1.%2.%3.%4.%5.%6."/>
      <w:lvlJc w:val="left"/>
      <w:pPr>
        <w:tabs>
          <w:tab w:val="num" w:pos="5040"/>
        </w:tabs>
        <w:ind w:left="5040" w:hanging="1440"/>
      </w:pPr>
      <w:rPr>
        <w:rFonts w:hint="default"/>
      </w:rPr>
    </w:lvl>
    <w:lvl w:ilvl="6">
      <w:start w:val="1"/>
      <w:numFmt w:val="decimal"/>
      <w:lvlText w:val="%1.%2.%3.%4.%5.%6.%7."/>
      <w:lvlJc w:val="left"/>
      <w:pPr>
        <w:tabs>
          <w:tab w:val="num" w:pos="6120"/>
        </w:tabs>
        <w:ind w:left="6120" w:hanging="1800"/>
      </w:pPr>
      <w:rPr>
        <w:rFonts w:hint="default"/>
      </w:rPr>
    </w:lvl>
    <w:lvl w:ilvl="7">
      <w:start w:val="1"/>
      <w:numFmt w:val="decimal"/>
      <w:lvlText w:val="%1.%2.%3.%4.%5.%6.%7.%8."/>
      <w:lvlJc w:val="left"/>
      <w:pPr>
        <w:tabs>
          <w:tab w:val="num" w:pos="6840"/>
        </w:tabs>
        <w:ind w:left="6840" w:hanging="1800"/>
      </w:pPr>
      <w:rPr>
        <w:rFonts w:hint="default"/>
      </w:rPr>
    </w:lvl>
    <w:lvl w:ilvl="8">
      <w:start w:val="1"/>
      <w:numFmt w:val="decimal"/>
      <w:lvlText w:val="%1.%2.%3.%4.%5.%6.%7.%8.%9."/>
      <w:lvlJc w:val="left"/>
      <w:pPr>
        <w:tabs>
          <w:tab w:val="num" w:pos="7920"/>
        </w:tabs>
        <w:ind w:left="7920" w:hanging="2160"/>
      </w:pPr>
      <w:rPr>
        <w:rFonts w:hint="default"/>
      </w:rPr>
    </w:lvl>
  </w:abstractNum>
  <w:abstractNum w:abstractNumId="9" w15:restartNumberingAfterBreak="0">
    <w:nsid w:val="680F4819"/>
    <w:multiLevelType w:val="multilevel"/>
    <w:tmpl w:val="799A96C2"/>
    <w:lvl w:ilvl="0">
      <w:start w:val="3"/>
      <w:numFmt w:val="decimal"/>
      <w:lvlText w:val="%1"/>
      <w:lvlJc w:val="left"/>
      <w:pPr>
        <w:tabs>
          <w:tab w:val="num" w:pos="360"/>
        </w:tabs>
        <w:ind w:left="360" w:hanging="360"/>
      </w:pPr>
      <w:rPr>
        <w:rFonts w:hint="default"/>
      </w:rPr>
    </w:lvl>
    <w:lvl w:ilvl="1">
      <w:start w:val="1"/>
      <w:numFmt w:val="decimal"/>
      <w:lvlText w:val="%1.%2"/>
      <w:lvlJc w:val="left"/>
      <w:pPr>
        <w:tabs>
          <w:tab w:val="num" w:pos="930"/>
        </w:tabs>
        <w:ind w:left="930" w:hanging="360"/>
      </w:pPr>
      <w:rPr>
        <w:rFonts w:hint="default"/>
      </w:rPr>
    </w:lvl>
    <w:lvl w:ilvl="2">
      <w:start w:val="1"/>
      <w:numFmt w:val="decimal"/>
      <w:lvlText w:val="%1.%2.%3"/>
      <w:lvlJc w:val="left"/>
      <w:pPr>
        <w:tabs>
          <w:tab w:val="num" w:pos="1860"/>
        </w:tabs>
        <w:ind w:left="1860" w:hanging="720"/>
      </w:pPr>
      <w:rPr>
        <w:rFonts w:hint="default"/>
      </w:rPr>
    </w:lvl>
    <w:lvl w:ilvl="3">
      <w:start w:val="1"/>
      <w:numFmt w:val="decimal"/>
      <w:lvlText w:val="%1.%2.%3.%4"/>
      <w:lvlJc w:val="left"/>
      <w:pPr>
        <w:tabs>
          <w:tab w:val="num" w:pos="2790"/>
        </w:tabs>
        <w:ind w:left="2790" w:hanging="1080"/>
      </w:pPr>
      <w:rPr>
        <w:rFonts w:hint="default"/>
      </w:rPr>
    </w:lvl>
    <w:lvl w:ilvl="4">
      <w:start w:val="1"/>
      <w:numFmt w:val="decimal"/>
      <w:lvlText w:val="%1.%2.%3.%4.%5"/>
      <w:lvlJc w:val="left"/>
      <w:pPr>
        <w:tabs>
          <w:tab w:val="num" w:pos="3360"/>
        </w:tabs>
        <w:ind w:left="3360" w:hanging="1080"/>
      </w:pPr>
      <w:rPr>
        <w:rFonts w:hint="default"/>
      </w:rPr>
    </w:lvl>
    <w:lvl w:ilvl="5">
      <w:start w:val="1"/>
      <w:numFmt w:val="decimal"/>
      <w:lvlText w:val="%1.%2.%3.%4.%5.%6"/>
      <w:lvlJc w:val="left"/>
      <w:pPr>
        <w:tabs>
          <w:tab w:val="num" w:pos="4290"/>
        </w:tabs>
        <w:ind w:left="4290" w:hanging="1440"/>
      </w:pPr>
      <w:rPr>
        <w:rFonts w:hint="default"/>
      </w:rPr>
    </w:lvl>
    <w:lvl w:ilvl="6">
      <w:start w:val="1"/>
      <w:numFmt w:val="decimal"/>
      <w:lvlText w:val="%1.%2.%3.%4.%5.%6.%7"/>
      <w:lvlJc w:val="left"/>
      <w:pPr>
        <w:tabs>
          <w:tab w:val="num" w:pos="4860"/>
        </w:tabs>
        <w:ind w:left="4860" w:hanging="1440"/>
      </w:pPr>
      <w:rPr>
        <w:rFonts w:hint="default"/>
      </w:rPr>
    </w:lvl>
    <w:lvl w:ilvl="7">
      <w:start w:val="1"/>
      <w:numFmt w:val="decimal"/>
      <w:lvlText w:val="%1.%2.%3.%4.%5.%6.%7.%8"/>
      <w:lvlJc w:val="left"/>
      <w:pPr>
        <w:tabs>
          <w:tab w:val="num" w:pos="5790"/>
        </w:tabs>
        <w:ind w:left="5790" w:hanging="1800"/>
      </w:pPr>
      <w:rPr>
        <w:rFonts w:hint="default"/>
      </w:rPr>
    </w:lvl>
    <w:lvl w:ilvl="8">
      <w:start w:val="1"/>
      <w:numFmt w:val="decimal"/>
      <w:lvlText w:val="%1.%2.%3.%4.%5.%6.%7.%8.%9"/>
      <w:lvlJc w:val="left"/>
      <w:pPr>
        <w:tabs>
          <w:tab w:val="num" w:pos="6720"/>
        </w:tabs>
        <w:ind w:left="6720" w:hanging="2160"/>
      </w:pPr>
      <w:rPr>
        <w:rFonts w:hint="default"/>
      </w:rPr>
    </w:lvl>
  </w:abstractNum>
  <w:abstractNum w:abstractNumId="10" w15:restartNumberingAfterBreak="0">
    <w:nsid w:val="69593AFE"/>
    <w:multiLevelType w:val="multilevel"/>
    <w:tmpl w:val="24A07EF8"/>
    <w:lvl w:ilvl="0">
      <w:start w:val="1"/>
      <w:numFmt w:val="decimal"/>
      <w:lvlText w:val="%1."/>
      <w:lvlJc w:val="left"/>
      <w:pPr>
        <w:tabs>
          <w:tab w:val="num" w:pos="720"/>
        </w:tabs>
        <w:ind w:left="720" w:hanging="360"/>
      </w:pPr>
      <w:rPr>
        <w:rFonts w:hint="default"/>
      </w:rPr>
    </w:lvl>
    <w:lvl w:ilvl="1">
      <w:start w:val="1"/>
      <w:numFmt w:val="lowerLetter"/>
      <w:lvlText w:val="%2."/>
      <w:lvlJc w:val="left"/>
      <w:pPr>
        <w:tabs>
          <w:tab w:val="num" w:pos="1440"/>
        </w:tabs>
        <w:ind w:left="1440" w:hanging="360"/>
      </w:pPr>
    </w:lvl>
    <w:lvl w:ilvl="2">
      <w:start w:val="1"/>
      <w:numFmt w:val="lowerRoman"/>
      <w:lvlText w:val="%3."/>
      <w:lvlJc w:val="right"/>
      <w:pPr>
        <w:tabs>
          <w:tab w:val="num" w:pos="2160"/>
        </w:tabs>
        <w:ind w:left="2160" w:hanging="180"/>
      </w:pPr>
    </w:lvl>
    <w:lvl w:ilvl="3">
      <w:start w:val="1"/>
      <w:numFmt w:val="decimal"/>
      <w:lvlText w:val="%4."/>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num w:numId="1" w16cid:durableId="1604873029">
    <w:abstractNumId w:val="10"/>
  </w:num>
  <w:num w:numId="2" w16cid:durableId="1230995062">
    <w:abstractNumId w:val="6"/>
  </w:num>
  <w:num w:numId="3" w16cid:durableId="1335842730">
    <w:abstractNumId w:val="9"/>
  </w:num>
  <w:num w:numId="4" w16cid:durableId="2119327182">
    <w:abstractNumId w:val="0"/>
  </w:num>
  <w:num w:numId="5" w16cid:durableId="1014652806">
    <w:abstractNumId w:val="8"/>
  </w:num>
  <w:num w:numId="6" w16cid:durableId="1529224289">
    <w:abstractNumId w:val="4"/>
  </w:num>
  <w:num w:numId="7" w16cid:durableId="1570995467">
    <w:abstractNumId w:val="5"/>
  </w:num>
  <w:num w:numId="8" w16cid:durableId="1490707215">
    <w:abstractNumId w:val="7"/>
  </w:num>
  <w:num w:numId="9" w16cid:durableId="1812793635">
    <w:abstractNumId w:val="2"/>
  </w:num>
  <w:num w:numId="10" w16cid:durableId="1307931868">
    <w:abstractNumId w:val="1"/>
  </w:num>
  <w:num w:numId="11" w16cid:durableId="659431395">
    <w:abstractNumId w:val="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embedSystemFonts/>
  <w:activeWritingStyle w:appName="MSWord" w:lang="ru-RU" w:vendorID="64" w:dllVersion="6" w:nlCheck="1" w:checkStyle="0"/>
  <w:activeWritingStyle w:appName="MSWord" w:lang="en-US" w:vendorID="64" w:dllVersion="6" w:nlCheck="1" w:checkStyle="0"/>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noPunctuationKerning/>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6C22D1"/>
    <w:rsid w:val="0000015C"/>
    <w:rsid w:val="000064E7"/>
    <w:rsid w:val="0001227E"/>
    <w:rsid w:val="0002147E"/>
    <w:rsid w:val="00023E74"/>
    <w:rsid w:val="00025BE9"/>
    <w:rsid w:val="000264DD"/>
    <w:rsid w:val="00032E6C"/>
    <w:rsid w:val="00033E11"/>
    <w:rsid w:val="00036DE6"/>
    <w:rsid w:val="00037900"/>
    <w:rsid w:val="00045FAD"/>
    <w:rsid w:val="00050336"/>
    <w:rsid w:val="00055F48"/>
    <w:rsid w:val="000560B1"/>
    <w:rsid w:val="00075A92"/>
    <w:rsid w:val="00084199"/>
    <w:rsid w:val="00090E5F"/>
    <w:rsid w:val="0009503E"/>
    <w:rsid w:val="00097418"/>
    <w:rsid w:val="000A4432"/>
    <w:rsid w:val="000A6D16"/>
    <w:rsid w:val="000A74AC"/>
    <w:rsid w:val="000B2796"/>
    <w:rsid w:val="000C7805"/>
    <w:rsid w:val="000D1775"/>
    <w:rsid w:val="000E0BAD"/>
    <w:rsid w:val="000E2720"/>
    <w:rsid w:val="000E401F"/>
    <w:rsid w:val="000E68EA"/>
    <w:rsid w:val="000E6F88"/>
    <w:rsid w:val="000E7851"/>
    <w:rsid w:val="000F437E"/>
    <w:rsid w:val="000F5701"/>
    <w:rsid w:val="000F751E"/>
    <w:rsid w:val="00101A99"/>
    <w:rsid w:val="00105124"/>
    <w:rsid w:val="00106D39"/>
    <w:rsid w:val="00110B42"/>
    <w:rsid w:val="00111BB8"/>
    <w:rsid w:val="001122D5"/>
    <w:rsid w:val="00117A43"/>
    <w:rsid w:val="00120DD7"/>
    <w:rsid w:val="001269B2"/>
    <w:rsid w:val="00133614"/>
    <w:rsid w:val="00134184"/>
    <w:rsid w:val="00145105"/>
    <w:rsid w:val="001531A3"/>
    <w:rsid w:val="001578FB"/>
    <w:rsid w:val="00163C50"/>
    <w:rsid w:val="00172DD0"/>
    <w:rsid w:val="00180212"/>
    <w:rsid w:val="00186FE2"/>
    <w:rsid w:val="0019058C"/>
    <w:rsid w:val="001920D3"/>
    <w:rsid w:val="00192C65"/>
    <w:rsid w:val="001A22CE"/>
    <w:rsid w:val="001A7B1E"/>
    <w:rsid w:val="001B363F"/>
    <w:rsid w:val="001B4969"/>
    <w:rsid w:val="001B7705"/>
    <w:rsid w:val="001C106F"/>
    <w:rsid w:val="001C22D4"/>
    <w:rsid w:val="001C61CC"/>
    <w:rsid w:val="001D1D62"/>
    <w:rsid w:val="001D2E51"/>
    <w:rsid w:val="001D607D"/>
    <w:rsid w:val="001E567C"/>
    <w:rsid w:val="001E6DB3"/>
    <w:rsid w:val="001E7D81"/>
    <w:rsid w:val="001E7DB1"/>
    <w:rsid w:val="001F71C9"/>
    <w:rsid w:val="0020750A"/>
    <w:rsid w:val="00216B15"/>
    <w:rsid w:val="0021793F"/>
    <w:rsid w:val="002227F6"/>
    <w:rsid w:val="00231424"/>
    <w:rsid w:val="00242576"/>
    <w:rsid w:val="00243CCB"/>
    <w:rsid w:val="00254B0E"/>
    <w:rsid w:val="002561B3"/>
    <w:rsid w:val="00257110"/>
    <w:rsid w:val="0026274F"/>
    <w:rsid w:val="00262A75"/>
    <w:rsid w:val="0026395C"/>
    <w:rsid w:val="00273DDF"/>
    <w:rsid w:val="00277D68"/>
    <w:rsid w:val="00284084"/>
    <w:rsid w:val="0028496D"/>
    <w:rsid w:val="002A2EB9"/>
    <w:rsid w:val="002A309C"/>
    <w:rsid w:val="002B1891"/>
    <w:rsid w:val="002B5950"/>
    <w:rsid w:val="002C3E93"/>
    <w:rsid w:val="002C708B"/>
    <w:rsid w:val="002C7C08"/>
    <w:rsid w:val="002E1CE0"/>
    <w:rsid w:val="002E4A82"/>
    <w:rsid w:val="002E78EC"/>
    <w:rsid w:val="002F087A"/>
    <w:rsid w:val="002F4BCF"/>
    <w:rsid w:val="00302CD5"/>
    <w:rsid w:val="00314FAC"/>
    <w:rsid w:val="00320C85"/>
    <w:rsid w:val="0032261C"/>
    <w:rsid w:val="00322E94"/>
    <w:rsid w:val="00323B8F"/>
    <w:rsid w:val="00323E4A"/>
    <w:rsid w:val="00327CBD"/>
    <w:rsid w:val="00331994"/>
    <w:rsid w:val="0033498E"/>
    <w:rsid w:val="0034093C"/>
    <w:rsid w:val="00343D20"/>
    <w:rsid w:val="003475E1"/>
    <w:rsid w:val="003505F5"/>
    <w:rsid w:val="0035424F"/>
    <w:rsid w:val="00360306"/>
    <w:rsid w:val="003618FC"/>
    <w:rsid w:val="003649DF"/>
    <w:rsid w:val="00365C9E"/>
    <w:rsid w:val="00370F8B"/>
    <w:rsid w:val="00373999"/>
    <w:rsid w:val="00377E0D"/>
    <w:rsid w:val="00380B52"/>
    <w:rsid w:val="003813AE"/>
    <w:rsid w:val="003847A9"/>
    <w:rsid w:val="0039320D"/>
    <w:rsid w:val="0039464F"/>
    <w:rsid w:val="0039548C"/>
    <w:rsid w:val="003A0108"/>
    <w:rsid w:val="003A07CC"/>
    <w:rsid w:val="003B3242"/>
    <w:rsid w:val="003B69E5"/>
    <w:rsid w:val="003C0456"/>
    <w:rsid w:val="003C7C53"/>
    <w:rsid w:val="003E4356"/>
    <w:rsid w:val="003F04AA"/>
    <w:rsid w:val="003F3E3B"/>
    <w:rsid w:val="003F71F8"/>
    <w:rsid w:val="004008E5"/>
    <w:rsid w:val="00405EB7"/>
    <w:rsid w:val="004068A3"/>
    <w:rsid w:val="004139E4"/>
    <w:rsid w:val="00413B6C"/>
    <w:rsid w:val="00415057"/>
    <w:rsid w:val="004214CA"/>
    <w:rsid w:val="00421593"/>
    <w:rsid w:val="00421815"/>
    <w:rsid w:val="00422FC8"/>
    <w:rsid w:val="0044042A"/>
    <w:rsid w:val="004436CC"/>
    <w:rsid w:val="00443804"/>
    <w:rsid w:val="00444B8D"/>
    <w:rsid w:val="0045396D"/>
    <w:rsid w:val="00462837"/>
    <w:rsid w:val="00465AE4"/>
    <w:rsid w:val="004805FA"/>
    <w:rsid w:val="004808A0"/>
    <w:rsid w:val="00494B8B"/>
    <w:rsid w:val="00495CD8"/>
    <w:rsid w:val="00497D78"/>
    <w:rsid w:val="004A0E0E"/>
    <w:rsid w:val="004B32C5"/>
    <w:rsid w:val="004B61EA"/>
    <w:rsid w:val="004B6629"/>
    <w:rsid w:val="004C3A94"/>
    <w:rsid w:val="004C7976"/>
    <w:rsid w:val="004E0D86"/>
    <w:rsid w:val="004E1F9C"/>
    <w:rsid w:val="004E62FC"/>
    <w:rsid w:val="004F4DC9"/>
    <w:rsid w:val="004F5529"/>
    <w:rsid w:val="004F6BC3"/>
    <w:rsid w:val="005001B0"/>
    <w:rsid w:val="00506DAB"/>
    <w:rsid w:val="0051063D"/>
    <w:rsid w:val="00540A78"/>
    <w:rsid w:val="00546328"/>
    <w:rsid w:val="00552262"/>
    <w:rsid w:val="00555DC7"/>
    <w:rsid w:val="00564C01"/>
    <w:rsid w:val="005671FD"/>
    <w:rsid w:val="005712F3"/>
    <w:rsid w:val="00575B86"/>
    <w:rsid w:val="00582755"/>
    <w:rsid w:val="00590F41"/>
    <w:rsid w:val="00594167"/>
    <w:rsid w:val="005943B1"/>
    <w:rsid w:val="00595023"/>
    <w:rsid w:val="005A014C"/>
    <w:rsid w:val="005A143F"/>
    <w:rsid w:val="005A2251"/>
    <w:rsid w:val="005A27C7"/>
    <w:rsid w:val="005A2FC6"/>
    <w:rsid w:val="005A73B6"/>
    <w:rsid w:val="005B4EEC"/>
    <w:rsid w:val="005D0811"/>
    <w:rsid w:val="005D7855"/>
    <w:rsid w:val="005F1140"/>
    <w:rsid w:val="005F263C"/>
    <w:rsid w:val="00604E77"/>
    <w:rsid w:val="00610756"/>
    <w:rsid w:val="00611639"/>
    <w:rsid w:val="00614E95"/>
    <w:rsid w:val="006152A4"/>
    <w:rsid w:val="00616165"/>
    <w:rsid w:val="0062096D"/>
    <w:rsid w:val="00626F8D"/>
    <w:rsid w:val="00630E6A"/>
    <w:rsid w:val="00631949"/>
    <w:rsid w:val="00634124"/>
    <w:rsid w:val="006530A4"/>
    <w:rsid w:val="00656B09"/>
    <w:rsid w:val="00664060"/>
    <w:rsid w:val="00664107"/>
    <w:rsid w:val="006661E2"/>
    <w:rsid w:val="00677766"/>
    <w:rsid w:val="0067790C"/>
    <w:rsid w:val="00692C91"/>
    <w:rsid w:val="006962AA"/>
    <w:rsid w:val="006A30AC"/>
    <w:rsid w:val="006A35E6"/>
    <w:rsid w:val="006A69D3"/>
    <w:rsid w:val="006A7731"/>
    <w:rsid w:val="006B158B"/>
    <w:rsid w:val="006B6988"/>
    <w:rsid w:val="006C22D1"/>
    <w:rsid w:val="006C2676"/>
    <w:rsid w:val="006C33D6"/>
    <w:rsid w:val="006C5BDF"/>
    <w:rsid w:val="006D04A6"/>
    <w:rsid w:val="006D60E0"/>
    <w:rsid w:val="006E144B"/>
    <w:rsid w:val="006F0642"/>
    <w:rsid w:val="00706003"/>
    <w:rsid w:val="00713D9D"/>
    <w:rsid w:val="00717448"/>
    <w:rsid w:val="00742CA7"/>
    <w:rsid w:val="00747D59"/>
    <w:rsid w:val="0075480A"/>
    <w:rsid w:val="007549EB"/>
    <w:rsid w:val="00756E4F"/>
    <w:rsid w:val="007573B9"/>
    <w:rsid w:val="0076792D"/>
    <w:rsid w:val="00767D53"/>
    <w:rsid w:val="00772BAC"/>
    <w:rsid w:val="00772F52"/>
    <w:rsid w:val="00787AC7"/>
    <w:rsid w:val="007952F2"/>
    <w:rsid w:val="00797B97"/>
    <w:rsid w:val="007A5AB4"/>
    <w:rsid w:val="007B718D"/>
    <w:rsid w:val="007C7D01"/>
    <w:rsid w:val="007D308E"/>
    <w:rsid w:val="007E01E7"/>
    <w:rsid w:val="007E5F46"/>
    <w:rsid w:val="007F29ED"/>
    <w:rsid w:val="00802B62"/>
    <w:rsid w:val="008119F4"/>
    <w:rsid w:val="00821CB0"/>
    <w:rsid w:val="00825A17"/>
    <w:rsid w:val="0082773C"/>
    <w:rsid w:val="00831D85"/>
    <w:rsid w:val="0083635C"/>
    <w:rsid w:val="00837837"/>
    <w:rsid w:val="00840D4A"/>
    <w:rsid w:val="00851D9E"/>
    <w:rsid w:val="00853F36"/>
    <w:rsid w:val="00857A08"/>
    <w:rsid w:val="008609A5"/>
    <w:rsid w:val="008624A1"/>
    <w:rsid w:val="00865AE3"/>
    <w:rsid w:val="0088248A"/>
    <w:rsid w:val="00885950"/>
    <w:rsid w:val="008930D9"/>
    <w:rsid w:val="008A1253"/>
    <w:rsid w:val="008A4355"/>
    <w:rsid w:val="008B1EA1"/>
    <w:rsid w:val="008B5830"/>
    <w:rsid w:val="008C4ED8"/>
    <w:rsid w:val="008D215A"/>
    <w:rsid w:val="008D268E"/>
    <w:rsid w:val="008D75E7"/>
    <w:rsid w:val="008D7861"/>
    <w:rsid w:val="008E2C7B"/>
    <w:rsid w:val="008F6127"/>
    <w:rsid w:val="008F6F5B"/>
    <w:rsid w:val="008F76F5"/>
    <w:rsid w:val="00903BB7"/>
    <w:rsid w:val="00906A5B"/>
    <w:rsid w:val="00920461"/>
    <w:rsid w:val="00930315"/>
    <w:rsid w:val="00931C94"/>
    <w:rsid w:val="009342BD"/>
    <w:rsid w:val="00961B41"/>
    <w:rsid w:val="00970DDD"/>
    <w:rsid w:val="00970F0B"/>
    <w:rsid w:val="00983881"/>
    <w:rsid w:val="0099012E"/>
    <w:rsid w:val="009B3AC0"/>
    <w:rsid w:val="009D7544"/>
    <w:rsid w:val="009E0D7F"/>
    <w:rsid w:val="009E5D86"/>
    <w:rsid w:val="009F05F4"/>
    <w:rsid w:val="009F2B92"/>
    <w:rsid w:val="00A04249"/>
    <w:rsid w:val="00A11093"/>
    <w:rsid w:val="00A127D2"/>
    <w:rsid w:val="00A159E3"/>
    <w:rsid w:val="00A165E0"/>
    <w:rsid w:val="00A20A27"/>
    <w:rsid w:val="00A264FD"/>
    <w:rsid w:val="00A3080D"/>
    <w:rsid w:val="00A3162E"/>
    <w:rsid w:val="00A33F36"/>
    <w:rsid w:val="00A42F50"/>
    <w:rsid w:val="00A45BCA"/>
    <w:rsid w:val="00A47285"/>
    <w:rsid w:val="00A5136C"/>
    <w:rsid w:val="00A531BE"/>
    <w:rsid w:val="00A55D83"/>
    <w:rsid w:val="00A57661"/>
    <w:rsid w:val="00A65194"/>
    <w:rsid w:val="00A67195"/>
    <w:rsid w:val="00A80CAC"/>
    <w:rsid w:val="00A82A42"/>
    <w:rsid w:val="00A919BF"/>
    <w:rsid w:val="00A91E62"/>
    <w:rsid w:val="00AA20F7"/>
    <w:rsid w:val="00AA2E37"/>
    <w:rsid w:val="00AA3D2D"/>
    <w:rsid w:val="00AA5A19"/>
    <w:rsid w:val="00AB2671"/>
    <w:rsid w:val="00AC0281"/>
    <w:rsid w:val="00AC2E48"/>
    <w:rsid w:val="00AC50B4"/>
    <w:rsid w:val="00AC5861"/>
    <w:rsid w:val="00AC6C39"/>
    <w:rsid w:val="00AD40A7"/>
    <w:rsid w:val="00AD58AF"/>
    <w:rsid w:val="00AE3E4E"/>
    <w:rsid w:val="00AF0269"/>
    <w:rsid w:val="00AF0E16"/>
    <w:rsid w:val="00AF790C"/>
    <w:rsid w:val="00B010A6"/>
    <w:rsid w:val="00B05F3F"/>
    <w:rsid w:val="00B07F38"/>
    <w:rsid w:val="00B138A0"/>
    <w:rsid w:val="00B2223D"/>
    <w:rsid w:val="00B2587F"/>
    <w:rsid w:val="00B2638A"/>
    <w:rsid w:val="00B302F2"/>
    <w:rsid w:val="00B337D5"/>
    <w:rsid w:val="00B41C2D"/>
    <w:rsid w:val="00B4359B"/>
    <w:rsid w:val="00B43A7D"/>
    <w:rsid w:val="00B46671"/>
    <w:rsid w:val="00B50023"/>
    <w:rsid w:val="00B50E53"/>
    <w:rsid w:val="00B51395"/>
    <w:rsid w:val="00B52895"/>
    <w:rsid w:val="00B55B75"/>
    <w:rsid w:val="00B563DC"/>
    <w:rsid w:val="00B6384E"/>
    <w:rsid w:val="00B63A73"/>
    <w:rsid w:val="00B646B7"/>
    <w:rsid w:val="00B7319B"/>
    <w:rsid w:val="00B7537B"/>
    <w:rsid w:val="00B75556"/>
    <w:rsid w:val="00B768DA"/>
    <w:rsid w:val="00BA4FD1"/>
    <w:rsid w:val="00BB0475"/>
    <w:rsid w:val="00BB446F"/>
    <w:rsid w:val="00BC015C"/>
    <w:rsid w:val="00BD069B"/>
    <w:rsid w:val="00BF10CE"/>
    <w:rsid w:val="00BF4FF4"/>
    <w:rsid w:val="00C05DE7"/>
    <w:rsid w:val="00C11652"/>
    <w:rsid w:val="00C11FDF"/>
    <w:rsid w:val="00C14199"/>
    <w:rsid w:val="00C2000A"/>
    <w:rsid w:val="00C20C53"/>
    <w:rsid w:val="00C21393"/>
    <w:rsid w:val="00C30241"/>
    <w:rsid w:val="00C317E3"/>
    <w:rsid w:val="00C31FB1"/>
    <w:rsid w:val="00C3217D"/>
    <w:rsid w:val="00C34B0D"/>
    <w:rsid w:val="00C3585B"/>
    <w:rsid w:val="00C365BB"/>
    <w:rsid w:val="00C376CD"/>
    <w:rsid w:val="00C43316"/>
    <w:rsid w:val="00C501C3"/>
    <w:rsid w:val="00C52894"/>
    <w:rsid w:val="00C56391"/>
    <w:rsid w:val="00C57126"/>
    <w:rsid w:val="00C61204"/>
    <w:rsid w:val="00C647B6"/>
    <w:rsid w:val="00C7069E"/>
    <w:rsid w:val="00C750AC"/>
    <w:rsid w:val="00C840D9"/>
    <w:rsid w:val="00C84DEC"/>
    <w:rsid w:val="00C96D29"/>
    <w:rsid w:val="00CA1448"/>
    <w:rsid w:val="00CA4613"/>
    <w:rsid w:val="00CB073C"/>
    <w:rsid w:val="00CB3F81"/>
    <w:rsid w:val="00CB4B22"/>
    <w:rsid w:val="00CC1AE0"/>
    <w:rsid w:val="00CC2385"/>
    <w:rsid w:val="00CD0275"/>
    <w:rsid w:val="00CD114E"/>
    <w:rsid w:val="00CD35B0"/>
    <w:rsid w:val="00CD6B96"/>
    <w:rsid w:val="00CE4505"/>
    <w:rsid w:val="00CE6FE3"/>
    <w:rsid w:val="00CF5078"/>
    <w:rsid w:val="00D0105B"/>
    <w:rsid w:val="00D02912"/>
    <w:rsid w:val="00D039C1"/>
    <w:rsid w:val="00D100D5"/>
    <w:rsid w:val="00D125D7"/>
    <w:rsid w:val="00D31675"/>
    <w:rsid w:val="00D45023"/>
    <w:rsid w:val="00D7341A"/>
    <w:rsid w:val="00D741CB"/>
    <w:rsid w:val="00D82F02"/>
    <w:rsid w:val="00D83237"/>
    <w:rsid w:val="00D93768"/>
    <w:rsid w:val="00D9461F"/>
    <w:rsid w:val="00D94AEE"/>
    <w:rsid w:val="00DA050D"/>
    <w:rsid w:val="00DA1CC0"/>
    <w:rsid w:val="00DA4C67"/>
    <w:rsid w:val="00DB532E"/>
    <w:rsid w:val="00DB72C1"/>
    <w:rsid w:val="00DE4A20"/>
    <w:rsid w:val="00DE5E31"/>
    <w:rsid w:val="00DE7C30"/>
    <w:rsid w:val="00DF429D"/>
    <w:rsid w:val="00E03A44"/>
    <w:rsid w:val="00E06E46"/>
    <w:rsid w:val="00E13205"/>
    <w:rsid w:val="00E1355C"/>
    <w:rsid w:val="00E15CAF"/>
    <w:rsid w:val="00E212B6"/>
    <w:rsid w:val="00E26A2F"/>
    <w:rsid w:val="00E3136D"/>
    <w:rsid w:val="00E35264"/>
    <w:rsid w:val="00E4309F"/>
    <w:rsid w:val="00E439B1"/>
    <w:rsid w:val="00E50D9B"/>
    <w:rsid w:val="00E52082"/>
    <w:rsid w:val="00E617C6"/>
    <w:rsid w:val="00E624D0"/>
    <w:rsid w:val="00E6308B"/>
    <w:rsid w:val="00E740F1"/>
    <w:rsid w:val="00E75370"/>
    <w:rsid w:val="00E75718"/>
    <w:rsid w:val="00E8780C"/>
    <w:rsid w:val="00E932B0"/>
    <w:rsid w:val="00E95E37"/>
    <w:rsid w:val="00EA1859"/>
    <w:rsid w:val="00EA6A34"/>
    <w:rsid w:val="00EB0900"/>
    <w:rsid w:val="00EB2B10"/>
    <w:rsid w:val="00EB44B6"/>
    <w:rsid w:val="00EC2EDC"/>
    <w:rsid w:val="00ED062F"/>
    <w:rsid w:val="00EE7282"/>
    <w:rsid w:val="00EF0E03"/>
    <w:rsid w:val="00EF2D96"/>
    <w:rsid w:val="00F067A5"/>
    <w:rsid w:val="00F12AFA"/>
    <w:rsid w:val="00F14557"/>
    <w:rsid w:val="00F14B78"/>
    <w:rsid w:val="00F1514F"/>
    <w:rsid w:val="00F1651F"/>
    <w:rsid w:val="00F17280"/>
    <w:rsid w:val="00F2014A"/>
    <w:rsid w:val="00F207E2"/>
    <w:rsid w:val="00F22BE9"/>
    <w:rsid w:val="00F27D18"/>
    <w:rsid w:val="00F34633"/>
    <w:rsid w:val="00F5406D"/>
    <w:rsid w:val="00F54DF9"/>
    <w:rsid w:val="00F55E07"/>
    <w:rsid w:val="00F6318B"/>
    <w:rsid w:val="00F704C9"/>
    <w:rsid w:val="00F71ED0"/>
    <w:rsid w:val="00F73BE2"/>
    <w:rsid w:val="00F75225"/>
    <w:rsid w:val="00F837D8"/>
    <w:rsid w:val="00F86F74"/>
    <w:rsid w:val="00F914C9"/>
    <w:rsid w:val="00F96326"/>
    <w:rsid w:val="00FA6337"/>
    <w:rsid w:val="00FA6448"/>
    <w:rsid w:val="00FB314E"/>
    <w:rsid w:val="00FB434A"/>
    <w:rsid w:val="00FC5867"/>
    <w:rsid w:val="00FC7D06"/>
    <w:rsid w:val="00FD3A90"/>
    <w:rsid w:val="00FD638E"/>
    <w:rsid w:val="00FE230A"/>
    <w:rsid w:val="00FE36E9"/>
    <w:rsid w:val="00FE62FA"/>
    <w:rsid w:val="00FE6A25"/>
    <w:rsid w:val="00FF6D32"/>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4:docId w14:val="4821CA0A"/>
  <w15:docId w15:val="{938A3C3B-0037-4C7A-A76E-A8A6EA4BCD2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uk-UA" w:eastAsia="uk-UA"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macro" w:semiHidden="1" w:unhideWhenUsed="1"/>
    <w:lsdException w:name="toa heading"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Message Header" w:semiHidden="1" w:unhideWhenUsed="1"/>
    <w:lsdException w:name="Subtitle"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a">
    <w:name w:val="Normal"/>
    <w:qFormat/>
    <w:rsid w:val="00E06E46"/>
    <w:rPr>
      <w:lang w:val="ru-RU" w:eastAsia="ru-RU"/>
    </w:rPr>
  </w:style>
  <w:style w:type="paragraph" w:styleId="1">
    <w:name w:val="heading 1"/>
    <w:basedOn w:val="a"/>
    <w:next w:val="a"/>
    <w:qFormat/>
    <w:pPr>
      <w:keepNext/>
      <w:outlineLvl w:val="0"/>
    </w:pPr>
    <w:rPr>
      <w:snapToGrid w:val="0"/>
      <w:color w:val="000000"/>
      <w:sz w:val="28"/>
    </w:rPr>
  </w:style>
  <w:style w:type="paragraph" w:styleId="2">
    <w:name w:val="heading 2"/>
    <w:basedOn w:val="a"/>
    <w:next w:val="a"/>
    <w:qFormat/>
    <w:pPr>
      <w:keepNext/>
      <w:spacing w:before="240" w:after="60"/>
      <w:outlineLvl w:val="1"/>
    </w:pPr>
    <w:rPr>
      <w:rFonts w:ascii="Arial" w:hAnsi="Arial" w:cs="Arial"/>
      <w:b/>
      <w:bCs/>
      <w:i/>
      <w:iCs/>
      <w:sz w:val="28"/>
      <w:szCs w:val="28"/>
    </w:rPr>
  </w:style>
  <w:style w:type="paragraph" w:styleId="3">
    <w:name w:val="heading 3"/>
    <w:basedOn w:val="a"/>
    <w:next w:val="a"/>
    <w:qFormat/>
    <w:pPr>
      <w:keepNext/>
      <w:spacing w:before="240" w:after="60"/>
      <w:outlineLvl w:val="2"/>
    </w:pPr>
    <w:rPr>
      <w:rFonts w:ascii="Arial" w:hAnsi="Arial" w:cs="Arial"/>
      <w:b/>
      <w:bCs/>
      <w:sz w:val="26"/>
      <w:szCs w:val="26"/>
      <w:lang w:val="uk-UA"/>
    </w:rPr>
  </w:style>
  <w:style w:type="paragraph" w:styleId="4">
    <w:name w:val="heading 4"/>
    <w:basedOn w:val="a"/>
    <w:next w:val="a"/>
    <w:qFormat/>
    <w:pPr>
      <w:keepNext/>
      <w:jc w:val="center"/>
      <w:outlineLvl w:val="3"/>
    </w:pPr>
    <w:rPr>
      <w:b/>
      <w:spacing w:val="18"/>
      <w:sz w:val="72"/>
    </w:rPr>
  </w:style>
  <w:style w:type="paragraph" w:styleId="5">
    <w:name w:val="heading 5"/>
    <w:basedOn w:val="a"/>
    <w:next w:val="a"/>
    <w:qFormat/>
    <w:pPr>
      <w:keepNext/>
      <w:ind w:right="-1"/>
      <w:jc w:val="both"/>
      <w:outlineLvl w:val="4"/>
    </w:pPr>
    <w:rPr>
      <w:sz w:val="28"/>
      <w:lang w:val="uk-UA"/>
    </w:rPr>
  </w:style>
  <w:style w:type="paragraph" w:styleId="8">
    <w:name w:val="heading 8"/>
    <w:basedOn w:val="a"/>
    <w:next w:val="a"/>
    <w:qFormat/>
    <w:pPr>
      <w:spacing w:before="240" w:after="60"/>
      <w:outlineLvl w:val="7"/>
    </w:pPr>
    <w:rPr>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0">
    <w:name w:val="Основной текст1"/>
    <w:pPr>
      <w:ind w:firstLine="482"/>
      <w:jc w:val="both"/>
    </w:pPr>
    <w:rPr>
      <w:rFonts w:ascii="TimesETU" w:hAnsi="TimesETU"/>
      <w:snapToGrid w:val="0"/>
      <w:color w:val="000000"/>
      <w:sz w:val="24"/>
      <w:lang w:val="ru-RU" w:eastAsia="ru-RU"/>
    </w:rPr>
  </w:style>
  <w:style w:type="paragraph" w:styleId="a3">
    <w:name w:val="Body Text"/>
    <w:basedOn w:val="a"/>
    <w:pPr>
      <w:jc w:val="both"/>
    </w:pPr>
    <w:rPr>
      <w:snapToGrid w:val="0"/>
      <w:sz w:val="28"/>
    </w:rPr>
  </w:style>
  <w:style w:type="paragraph" w:styleId="a4">
    <w:name w:val="Body Text Indent"/>
    <w:basedOn w:val="a"/>
    <w:pPr>
      <w:ind w:firstLine="720"/>
      <w:jc w:val="both"/>
    </w:pPr>
    <w:rPr>
      <w:snapToGrid w:val="0"/>
      <w:color w:val="000000"/>
      <w:sz w:val="28"/>
    </w:rPr>
  </w:style>
  <w:style w:type="paragraph" w:styleId="20">
    <w:name w:val="Body Text Indent 2"/>
    <w:basedOn w:val="a"/>
    <w:pPr>
      <w:ind w:firstLine="720"/>
      <w:jc w:val="both"/>
    </w:pPr>
    <w:rPr>
      <w:snapToGrid w:val="0"/>
      <w:sz w:val="28"/>
    </w:rPr>
  </w:style>
  <w:style w:type="paragraph" w:styleId="21">
    <w:name w:val="Body Text 2"/>
    <w:basedOn w:val="a"/>
    <w:pPr>
      <w:tabs>
        <w:tab w:val="left" w:pos="5529"/>
        <w:tab w:val="left" w:pos="6237"/>
        <w:tab w:val="left" w:pos="6379"/>
        <w:tab w:val="left" w:pos="8080"/>
      </w:tabs>
      <w:ind w:right="4335"/>
      <w:jc w:val="both"/>
    </w:pPr>
    <w:rPr>
      <w:sz w:val="28"/>
      <w:lang w:val="uk-UA"/>
    </w:rPr>
  </w:style>
  <w:style w:type="paragraph" w:customStyle="1" w:styleId="ParagraphStyle">
    <w:name w:val="Paragraph Style"/>
    <w:pPr>
      <w:autoSpaceDE w:val="0"/>
      <w:autoSpaceDN w:val="0"/>
      <w:adjustRightInd w:val="0"/>
    </w:pPr>
    <w:rPr>
      <w:rFonts w:ascii="Courier New" w:hAnsi="Courier New"/>
      <w:sz w:val="24"/>
      <w:szCs w:val="24"/>
      <w:lang w:val="ru-RU" w:eastAsia="ru-RU"/>
    </w:rPr>
  </w:style>
  <w:style w:type="paragraph" w:customStyle="1" w:styleId="a5">
    <w:name w:val="Знак Знак"/>
    <w:basedOn w:val="a"/>
    <w:rPr>
      <w:rFonts w:ascii="Verdana" w:hAnsi="Verdana" w:cs="TimesETU"/>
      <w:lang w:val="en-US" w:eastAsia="en-US"/>
    </w:rPr>
  </w:style>
  <w:style w:type="paragraph" w:customStyle="1" w:styleId="a6">
    <w:name w:val="Знак Знак"/>
    <w:basedOn w:val="a"/>
    <w:rPr>
      <w:rFonts w:ascii="Verdana" w:hAnsi="Verdana" w:cs="TimesETU"/>
      <w:lang w:val="en-US" w:eastAsia="en-US"/>
    </w:rPr>
  </w:style>
  <w:style w:type="paragraph" w:styleId="30">
    <w:name w:val="Body Text Indent 3"/>
    <w:basedOn w:val="a"/>
    <w:pPr>
      <w:ind w:left="180"/>
    </w:pPr>
    <w:rPr>
      <w:rFonts w:ascii="Arial" w:hAnsi="Arial"/>
      <w:b/>
      <w:sz w:val="26"/>
      <w:lang w:val="uk-UA"/>
    </w:rPr>
  </w:style>
  <w:style w:type="paragraph" w:styleId="a7">
    <w:name w:val="header"/>
    <w:basedOn w:val="a"/>
    <w:link w:val="a8"/>
    <w:pPr>
      <w:tabs>
        <w:tab w:val="center" w:pos="4153"/>
        <w:tab w:val="right" w:pos="8306"/>
      </w:tabs>
      <w:ind w:firstLine="720"/>
      <w:jc w:val="both"/>
    </w:pPr>
    <w:rPr>
      <w:sz w:val="28"/>
      <w:lang w:val="uk-UA"/>
    </w:rPr>
  </w:style>
  <w:style w:type="paragraph" w:styleId="a9">
    <w:name w:val="Block Text"/>
    <w:basedOn w:val="a"/>
    <w:pPr>
      <w:spacing w:line="230" w:lineRule="auto"/>
      <w:ind w:left="426" w:right="4393"/>
      <w:jc w:val="both"/>
    </w:pPr>
    <w:rPr>
      <w:b/>
      <w:color w:val="000000"/>
      <w:sz w:val="26"/>
    </w:rPr>
  </w:style>
  <w:style w:type="paragraph" w:styleId="31">
    <w:name w:val="Body Text 3"/>
    <w:basedOn w:val="a"/>
    <w:pPr>
      <w:ind w:right="-1"/>
      <w:jc w:val="both"/>
    </w:pPr>
    <w:rPr>
      <w:sz w:val="28"/>
      <w:lang w:val="uk-UA"/>
    </w:rPr>
  </w:style>
  <w:style w:type="paragraph" w:customStyle="1" w:styleId="210">
    <w:name w:val="Основной текст 21"/>
    <w:basedOn w:val="a"/>
    <w:pPr>
      <w:spacing w:line="360" w:lineRule="auto"/>
      <w:ind w:firstLine="567"/>
      <w:jc w:val="both"/>
    </w:pPr>
    <w:rPr>
      <w:sz w:val="26"/>
      <w:lang w:val="uk-UA"/>
    </w:rPr>
  </w:style>
  <w:style w:type="paragraph" w:customStyle="1" w:styleId="aa">
    <w:name w:val="Знак Знак Знак Знак Знак Знак"/>
    <w:basedOn w:val="a"/>
    <w:rsid w:val="00192C65"/>
    <w:rPr>
      <w:rFonts w:ascii="Verdana" w:hAnsi="Verdana" w:cs="Verdana"/>
      <w:lang w:val="en-US" w:eastAsia="en-US"/>
    </w:rPr>
  </w:style>
  <w:style w:type="paragraph" w:customStyle="1" w:styleId="ab">
    <w:name w:val="Знак Знак Знак"/>
    <w:basedOn w:val="a"/>
    <w:rsid w:val="00787AC7"/>
    <w:rPr>
      <w:rFonts w:ascii="Verdana" w:hAnsi="Verdana" w:cs="Verdana"/>
      <w:lang w:val="en-US" w:eastAsia="en-US"/>
    </w:rPr>
  </w:style>
  <w:style w:type="paragraph" w:customStyle="1" w:styleId="11">
    <w:name w:val="Знак Знак Знак Знак Знак Знак1 Знак Знак Знак Знак Знак Знак Знак Знак Знак"/>
    <w:basedOn w:val="a"/>
    <w:rsid w:val="00257110"/>
    <w:rPr>
      <w:rFonts w:ascii="Verdana" w:hAnsi="Verdana" w:cs="Verdana"/>
      <w:lang w:val="en-US" w:eastAsia="en-US"/>
    </w:rPr>
  </w:style>
  <w:style w:type="paragraph" w:customStyle="1" w:styleId="ac">
    <w:name w:val="Знак Знак Знак Знак Знак Знак Знак Знак"/>
    <w:basedOn w:val="a"/>
    <w:rsid w:val="001B363F"/>
    <w:rPr>
      <w:rFonts w:ascii="Verdana" w:hAnsi="Verdana" w:cs="Verdana"/>
      <w:lang w:val="en-US" w:eastAsia="en-US"/>
    </w:rPr>
  </w:style>
  <w:style w:type="paragraph" w:customStyle="1" w:styleId="12">
    <w:name w:val="Знак Знак1"/>
    <w:basedOn w:val="a"/>
    <w:rsid w:val="001B4969"/>
    <w:rPr>
      <w:rFonts w:ascii="Verdana" w:hAnsi="Verdana" w:cs="Verdana"/>
      <w:lang w:val="en-US" w:eastAsia="en-US"/>
    </w:rPr>
  </w:style>
  <w:style w:type="paragraph" w:styleId="ad">
    <w:name w:val="Normal (Web)"/>
    <w:basedOn w:val="a"/>
    <w:rsid w:val="00172DD0"/>
    <w:pPr>
      <w:spacing w:before="100" w:beforeAutospacing="1" w:after="100" w:afterAutospacing="1"/>
    </w:pPr>
    <w:rPr>
      <w:sz w:val="24"/>
      <w:szCs w:val="24"/>
    </w:rPr>
  </w:style>
  <w:style w:type="paragraph" w:customStyle="1" w:styleId="13">
    <w:name w:val="Знак Знак Знак Знак Знак1 Знак Знак Знак"/>
    <w:basedOn w:val="a"/>
    <w:rsid w:val="00821CB0"/>
    <w:rPr>
      <w:rFonts w:ascii="Verdana" w:hAnsi="Verdana" w:cs="Verdana"/>
      <w:lang w:val="en-US" w:eastAsia="en-US"/>
    </w:rPr>
  </w:style>
  <w:style w:type="paragraph" w:styleId="ae">
    <w:name w:val="Balloon Text"/>
    <w:basedOn w:val="a"/>
    <w:semiHidden/>
    <w:rsid w:val="00631949"/>
    <w:rPr>
      <w:rFonts w:ascii="Tahoma" w:hAnsi="Tahoma" w:cs="Tahoma"/>
      <w:sz w:val="16"/>
      <w:szCs w:val="16"/>
    </w:rPr>
  </w:style>
  <w:style w:type="paragraph" w:customStyle="1" w:styleId="14">
    <w:name w:val="Знак Знак Знак Знак Знак Знак1"/>
    <w:basedOn w:val="a"/>
    <w:rsid w:val="00D741CB"/>
    <w:rPr>
      <w:rFonts w:ascii="Verdana" w:hAnsi="Verdana" w:cs="Verdana"/>
      <w:lang w:val="en-US" w:eastAsia="en-US"/>
    </w:rPr>
  </w:style>
  <w:style w:type="character" w:customStyle="1" w:styleId="a8">
    <w:name w:val="Верхній колонтитул Знак"/>
    <w:link w:val="a7"/>
    <w:rsid w:val="00F6318B"/>
    <w:rPr>
      <w:sz w:val="28"/>
      <w:lang w:eastAsia="ru-RU"/>
    </w:rPr>
  </w:style>
  <w:style w:type="character" w:customStyle="1" w:styleId="af">
    <w:name w:val="Основной текст_"/>
    <w:link w:val="15"/>
    <w:rsid w:val="0075480A"/>
    <w:rPr>
      <w:sz w:val="18"/>
      <w:szCs w:val="18"/>
      <w:shd w:val="clear" w:color="auto" w:fill="FFFFFF"/>
    </w:rPr>
  </w:style>
  <w:style w:type="paragraph" w:customStyle="1" w:styleId="15">
    <w:name w:val="Основной текст1"/>
    <w:basedOn w:val="a"/>
    <w:link w:val="af"/>
    <w:rsid w:val="0075480A"/>
    <w:pPr>
      <w:widowControl w:val="0"/>
      <w:shd w:val="clear" w:color="auto" w:fill="FFFFFF"/>
      <w:spacing w:after="40"/>
      <w:ind w:firstLine="400"/>
    </w:pPr>
    <w:rPr>
      <w:sz w:val="18"/>
      <w:szCs w:val="18"/>
      <w:lang w:val="uk-UA" w:eastAsia="uk-UA"/>
    </w:rPr>
  </w:style>
  <w:style w:type="character" w:styleId="af0">
    <w:name w:val="Strong"/>
    <w:basedOn w:val="a0"/>
    <w:uiPriority w:val="22"/>
    <w:qFormat/>
    <w:rsid w:val="00692C91"/>
    <w:rPr>
      <w:b/>
      <w:bCs/>
    </w:rPr>
  </w:style>
  <w:style w:type="paragraph" w:customStyle="1" w:styleId="110">
    <w:name w:val="Знак Знак1 Знак Знак Знак1"/>
    <w:basedOn w:val="a"/>
    <w:rsid w:val="0009503E"/>
    <w:rPr>
      <w:rFonts w:ascii="Verdana" w:hAnsi="Verdana" w:cs="Verdana"/>
      <w:lang w:val="en-US" w:eastAsia="en-US"/>
    </w:rPr>
  </w:style>
  <w:style w:type="paragraph" w:styleId="af1">
    <w:name w:val="List Paragraph"/>
    <w:basedOn w:val="a"/>
    <w:uiPriority w:val="34"/>
    <w:qFormat/>
    <w:rsid w:val="0009503E"/>
    <w:pPr>
      <w:ind w:left="720"/>
      <w:contextualSpacing/>
    </w:pPr>
  </w:style>
  <w:style w:type="character" w:styleId="af2">
    <w:name w:val="Emphasis"/>
    <w:basedOn w:val="a0"/>
    <w:uiPriority w:val="20"/>
    <w:qFormat/>
    <w:rsid w:val="00A127D2"/>
    <w:rPr>
      <w:i/>
      <w:iCs/>
    </w:rPr>
  </w:style>
  <w:style w:type="table" w:styleId="af3">
    <w:name w:val="Table Grid"/>
    <w:basedOn w:val="a1"/>
    <w:rsid w:val="00AF790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0694210">
      <w:bodyDiv w:val="1"/>
      <w:marLeft w:val="0"/>
      <w:marRight w:val="0"/>
      <w:marTop w:val="0"/>
      <w:marBottom w:val="0"/>
      <w:divBdr>
        <w:top w:val="none" w:sz="0" w:space="0" w:color="auto"/>
        <w:left w:val="none" w:sz="0" w:space="0" w:color="auto"/>
        <w:bottom w:val="none" w:sz="0" w:space="0" w:color="auto"/>
        <w:right w:val="none" w:sz="0" w:space="0" w:color="auto"/>
      </w:divBdr>
    </w:div>
    <w:div w:id="49959975">
      <w:bodyDiv w:val="1"/>
      <w:marLeft w:val="0"/>
      <w:marRight w:val="0"/>
      <w:marTop w:val="0"/>
      <w:marBottom w:val="0"/>
      <w:divBdr>
        <w:top w:val="none" w:sz="0" w:space="0" w:color="auto"/>
        <w:left w:val="none" w:sz="0" w:space="0" w:color="auto"/>
        <w:bottom w:val="none" w:sz="0" w:space="0" w:color="auto"/>
        <w:right w:val="none" w:sz="0" w:space="0" w:color="auto"/>
      </w:divBdr>
    </w:div>
    <w:div w:id="221405485">
      <w:bodyDiv w:val="1"/>
      <w:marLeft w:val="0"/>
      <w:marRight w:val="0"/>
      <w:marTop w:val="0"/>
      <w:marBottom w:val="0"/>
      <w:divBdr>
        <w:top w:val="none" w:sz="0" w:space="0" w:color="auto"/>
        <w:left w:val="none" w:sz="0" w:space="0" w:color="auto"/>
        <w:bottom w:val="none" w:sz="0" w:space="0" w:color="auto"/>
        <w:right w:val="none" w:sz="0" w:space="0" w:color="auto"/>
      </w:divBdr>
    </w:div>
    <w:div w:id="259804354">
      <w:bodyDiv w:val="1"/>
      <w:marLeft w:val="0"/>
      <w:marRight w:val="0"/>
      <w:marTop w:val="0"/>
      <w:marBottom w:val="0"/>
      <w:divBdr>
        <w:top w:val="none" w:sz="0" w:space="0" w:color="auto"/>
        <w:left w:val="none" w:sz="0" w:space="0" w:color="auto"/>
        <w:bottom w:val="none" w:sz="0" w:space="0" w:color="auto"/>
        <w:right w:val="none" w:sz="0" w:space="0" w:color="auto"/>
      </w:divBdr>
    </w:div>
    <w:div w:id="278219024">
      <w:bodyDiv w:val="1"/>
      <w:marLeft w:val="0"/>
      <w:marRight w:val="0"/>
      <w:marTop w:val="0"/>
      <w:marBottom w:val="0"/>
      <w:divBdr>
        <w:top w:val="none" w:sz="0" w:space="0" w:color="auto"/>
        <w:left w:val="none" w:sz="0" w:space="0" w:color="auto"/>
        <w:bottom w:val="none" w:sz="0" w:space="0" w:color="auto"/>
        <w:right w:val="none" w:sz="0" w:space="0" w:color="auto"/>
      </w:divBdr>
    </w:div>
    <w:div w:id="311181265">
      <w:bodyDiv w:val="1"/>
      <w:marLeft w:val="0"/>
      <w:marRight w:val="0"/>
      <w:marTop w:val="0"/>
      <w:marBottom w:val="0"/>
      <w:divBdr>
        <w:top w:val="none" w:sz="0" w:space="0" w:color="auto"/>
        <w:left w:val="none" w:sz="0" w:space="0" w:color="auto"/>
        <w:bottom w:val="none" w:sz="0" w:space="0" w:color="auto"/>
        <w:right w:val="none" w:sz="0" w:space="0" w:color="auto"/>
      </w:divBdr>
    </w:div>
    <w:div w:id="321471147">
      <w:bodyDiv w:val="1"/>
      <w:marLeft w:val="0"/>
      <w:marRight w:val="0"/>
      <w:marTop w:val="0"/>
      <w:marBottom w:val="0"/>
      <w:divBdr>
        <w:top w:val="none" w:sz="0" w:space="0" w:color="auto"/>
        <w:left w:val="none" w:sz="0" w:space="0" w:color="auto"/>
        <w:bottom w:val="none" w:sz="0" w:space="0" w:color="auto"/>
        <w:right w:val="none" w:sz="0" w:space="0" w:color="auto"/>
      </w:divBdr>
    </w:div>
    <w:div w:id="361245924">
      <w:bodyDiv w:val="1"/>
      <w:marLeft w:val="0"/>
      <w:marRight w:val="0"/>
      <w:marTop w:val="0"/>
      <w:marBottom w:val="0"/>
      <w:divBdr>
        <w:top w:val="none" w:sz="0" w:space="0" w:color="auto"/>
        <w:left w:val="none" w:sz="0" w:space="0" w:color="auto"/>
        <w:bottom w:val="none" w:sz="0" w:space="0" w:color="auto"/>
        <w:right w:val="none" w:sz="0" w:space="0" w:color="auto"/>
      </w:divBdr>
    </w:div>
    <w:div w:id="405538006">
      <w:bodyDiv w:val="1"/>
      <w:marLeft w:val="0"/>
      <w:marRight w:val="0"/>
      <w:marTop w:val="0"/>
      <w:marBottom w:val="0"/>
      <w:divBdr>
        <w:top w:val="none" w:sz="0" w:space="0" w:color="auto"/>
        <w:left w:val="none" w:sz="0" w:space="0" w:color="auto"/>
        <w:bottom w:val="none" w:sz="0" w:space="0" w:color="auto"/>
        <w:right w:val="none" w:sz="0" w:space="0" w:color="auto"/>
      </w:divBdr>
    </w:div>
    <w:div w:id="599989093">
      <w:bodyDiv w:val="1"/>
      <w:marLeft w:val="0"/>
      <w:marRight w:val="0"/>
      <w:marTop w:val="0"/>
      <w:marBottom w:val="0"/>
      <w:divBdr>
        <w:top w:val="none" w:sz="0" w:space="0" w:color="auto"/>
        <w:left w:val="none" w:sz="0" w:space="0" w:color="auto"/>
        <w:bottom w:val="none" w:sz="0" w:space="0" w:color="auto"/>
        <w:right w:val="none" w:sz="0" w:space="0" w:color="auto"/>
      </w:divBdr>
    </w:div>
    <w:div w:id="612328411">
      <w:bodyDiv w:val="1"/>
      <w:marLeft w:val="0"/>
      <w:marRight w:val="0"/>
      <w:marTop w:val="0"/>
      <w:marBottom w:val="0"/>
      <w:divBdr>
        <w:top w:val="none" w:sz="0" w:space="0" w:color="auto"/>
        <w:left w:val="none" w:sz="0" w:space="0" w:color="auto"/>
        <w:bottom w:val="none" w:sz="0" w:space="0" w:color="auto"/>
        <w:right w:val="none" w:sz="0" w:space="0" w:color="auto"/>
      </w:divBdr>
    </w:div>
    <w:div w:id="652754293">
      <w:bodyDiv w:val="1"/>
      <w:marLeft w:val="0"/>
      <w:marRight w:val="0"/>
      <w:marTop w:val="0"/>
      <w:marBottom w:val="0"/>
      <w:divBdr>
        <w:top w:val="none" w:sz="0" w:space="0" w:color="auto"/>
        <w:left w:val="none" w:sz="0" w:space="0" w:color="auto"/>
        <w:bottom w:val="none" w:sz="0" w:space="0" w:color="auto"/>
        <w:right w:val="none" w:sz="0" w:space="0" w:color="auto"/>
      </w:divBdr>
    </w:div>
    <w:div w:id="675159406">
      <w:bodyDiv w:val="1"/>
      <w:marLeft w:val="0"/>
      <w:marRight w:val="0"/>
      <w:marTop w:val="0"/>
      <w:marBottom w:val="0"/>
      <w:divBdr>
        <w:top w:val="none" w:sz="0" w:space="0" w:color="auto"/>
        <w:left w:val="none" w:sz="0" w:space="0" w:color="auto"/>
        <w:bottom w:val="none" w:sz="0" w:space="0" w:color="auto"/>
        <w:right w:val="none" w:sz="0" w:space="0" w:color="auto"/>
      </w:divBdr>
    </w:div>
    <w:div w:id="736363328">
      <w:bodyDiv w:val="1"/>
      <w:marLeft w:val="0"/>
      <w:marRight w:val="0"/>
      <w:marTop w:val="0"/>
      <w:marBottom w:val="0"/>
      <w:divBdr>
        <w:top w:val="none" w:sz="0" w:space="0" w:color="auto"/>
        <w:left w:val="none" w:sz="0" w:space="0" w:color="auto"/>
        <w:bottom w:val="none" w:sz="0" w:space="0" w:color="auto"/>
        <w:right w:val="none" w:sz="0" w:space="0" w:color="auto"/>
      </w:divBdr>
    </w:div>
    <w:div w:id="738870116">
      <w:bodyDiv w:val="1"/>
      <w:marLeft w:val="0"/>
      <w:marRight w:val="0"/>
      <w:marTop w:val="0"/>
      <w:marBottom w:val="0"/>
      <w:divBdr>
        <w:top w:val="none" w:sz="0" w:space="0" w:color="auto"/>
        <w:left w:val="none" w:sz="0" w:space="0" w:color="auto"/>
        <w:bottom w:val="none" w:sz="0" w:space="0" w:color="auto"/>
        <w:right w:val="none" w:sz="0" w:space="0" w:color="auto"/>
      </w:divBdr>
    </w:div>
    <w:div w:id="747770776">
      <w:bodyDiv w:val="1"/>
      <w:marLeft w:val="0"/>
      <w:marRight w:val="0"/>
      <w:marTop w:val="0"/>
      <w:marBottom w:val="0"/>
      <w:divBdr>
        <w:top w:val="none" w:sz="0" w:space="0" w:color="auto"/>
        <w:left w:val="none" w:sz="0" w:space="0" w:color="auto"/>
        <w:bottom w:val="none" w:sz="0" w:space="0" w:color="auto"/>
        <w:right w:val="none" w:sz="0" w:space="0" w:color="auto"/>
      </w:divBdr>
    </w:div>
    <w:div w:id="815418319">
      <w:bodyDiv w:val="1"/>
      <w:marLeft w:val="0"/>
      <w:marRight w:val="0"/>
      <w:marTop w:val="0"/>
      <w:marBottom w:val="0"/>
      <w:divBdr>
        <w:top w:val="none" w:sz="0" w:space="0" w:color="auto"/>
        <w:left w:val="none" w:sz="0" w:space="0" w:color="auto"/>
        <w:bottom w:val="none" w:sz="0" w:space="0" w:color="auto"/>
        <w:right w:val="none" w:sz="0" w:space="0" w:color="auto"/>
      </w:divBdr>
    </w:div>
    <w:div w:id="828980338">
      <w:bodyDiv w:val="1"/>
      <w:marLeft w:val="0"/>
      <w:marRight w:val="0"/>
      <w:marTop w:val="0"/>
      <w:marBottom w:val="0"/>
      <w:divBdr>
        <w:top w:val="none" w:sz="0" w:space="0" w:color="auto"/>
        <w:left w:val="none" w:sz="0" w:space="0" w:color="auto"/>
        <w:bottom w:val="none" w:sz="0" w:space="0" w:color="auto"/>
        <w:right w:val="none" w:sz="0" w:space="0" w:color="auto"/>
      </w:divBdr>
    </w:div>
    <w:div w:id="978077776">
      <w:bodyDiv w:val="1"/>
      <w:marLeft w:val="0"/>
      <w:marRight w:val="0"/>
      <w:marTop w:val="0"/>
      <w:marBottom w:val="0"/>
      <w:divBdr>
        <w:top w:val="none" w:sz="0" w:space="0" w:color="auto"/>
        <w:left w:val="none" w:sz="0" w:space="0" w:color="auto"/>
        <w:bottom w:val="none" w:sz="0" w:space="0" w:color="auto"/>
        <w:right w:val="none" w:sz="0" w:space="0" w:color="auto"/>
      </w:divBdr>
    </w:div>
    <w:div w:id="1012222469">
      <w:bodyDiv w:val="1"/>
      <w:marLeft w:val="0"/>
      <w:marRight w:val="0"/>
      <w:marTop w:val="0"/>
      <w:marBottom w:val="0"/>
      <w:divBdr>
        <w:top w:val="none" w:sz="0" w:space="0" w:color="auto"/>
        <w:left w:val="none" w:sz="0" w:space="0" w:color="auto"/>
        <w:bottom w:val="none" w:sz="0" w:space="0" w:color="auto"/>
        <w:right w:val="none" w:sz="0" w:space="0" w:color="auto"/>
      </w:divBdr>
    </w:div>
    <w:div w:id="1019502260">
      <w:bodyDiv w:val="1"/>
      <w:marLeft w:val="0"/>
      <w:marRight w:val="0"/>
      <w:marTop w:val="0"/>
      <w:marBottom w:val="0"/>
      <w:divBdr>
        <w:top w:val="none" w:sz="0" w:space="0" w:color="auto"/>
        <w:left w:val="none" w:sz="0" w:space="0" w:color="auto"/>
        <w:bottom w:val="none" w:sz="0" w:space="0" w:color="auto"/>
        <w:right w:val="none" w:sz="0" w:space="0" w:color="auto"/>
      </w:divBdr>
    </w:div>
    <w:div w:id="1022828047">
      <w:bodyDiv w:val="1"/>
      <w:marLeft w:val="0"/>
      <w:marRight w:val="0"/>
      <w:marTop w:val="0"/>
      <w:marBottom w:val="0"/>
      <w:divBdr>
        <w:top w:val="none" w:sz="0" w:space="0" w:color="auto"/>
        <w:left w:val="none" w:sz="0" w:space="0" w:color="auto"/>
        <w:bottom w:val="none" w:sz="0" w:space="0" w:color="auto"/>
        <w:right w:val="none" w:sz="0" w:space="0" w:color="auto"/>
      </w:divBdr>
    </w:div>
    <w:div w:id="1039738790">
      <w:bodyDiv w:val="1"/>
      <w:marLeft w:val="0"/>
      <w:marRight w:val="0"/>
      <w:marTop w:val="0"/>
      <w:marBottom w:val="0"/>
      <w:divBdr>
        <w:top w:val="none" w:sz="0" w:space="0" w:color="auto"/>
        <w:left w:val="none" w:sz="0" w:space="0" w:color="auto"/>
        <w:bottom w:val="none" w:sz="0" w:space="0" w:color="auto"/>
        <w:right w:val="none" w:sz="0" w:space="0" w:color="auto"/>
      </w:divBdr>
    </w:div>
    <w:div w:id="1043863968">
      <w:bodyDiv w:val="1"/>
      <w:marLeft w:val="0"/>
      <w:marRight w:val="0"/>
      <w:marTop w:val="0"/>
      <w:marBottom w:val="0"/>
      <w:divBdr>
        <w:top w:val="none" w:sz="0" w:space="0" w:color="auto"/>
        <w:left w:val="none" w:sz="0" w:space="0" w:color="auto"/>
        <w:bottom w:val="none" w:sz="0" w:space="0" w:color="auto"/>
        <w:right w:val="none" w:sz="0" w:space="0" w:color="auto"/>
      </w:divBdr>
    </w:div>
    <w:div w:id="1067923764">
      <w:bodyDiv w:val="1"/>
      <w:marLeft w:val="0"/>
      <w:marRight w:val="0"/>
      <w:marTop w:val="0"/>
      <w:marBottom w:val="0"/>
      <w:divBdr>
        <w:top w:val="none" w:sz="0" w:space="0" w:color="auto"/>
        <w:left w:val="none" w:sz="0" w:space="0" w:color="auto"/>
        <w:bottom w:val="none" w:sz="0" w:space="0" w:color="auto"/>
        <w:right w:val="none" w:sz="0" w:space="0" w:color="auto"/>
      </w:divBdr>
    </w:div>
    <w:div w:id="1092243567">
      <w:bodyDiv w:val="1"/>
      <w:marLeft w:val="0"/>
      <w:marRight w:val="0"/>
      <w:marTop w:val="0"/>
      <w:marBottom w:val="0"/>
      <w:divBdr>
        <w:top w:val="none" w:sz="0" w:space="0" w:color="auto"/>
        <w:left w:val="none" w:sz="0" w:space="0" w:color="auto"/>
        <w:bottom w:val="none" w:sz="0" w:space="0" w:color="auto"/>
        <w:right w:val="none" w:sz="0" w:space="0" w:color="auto"/>
      </w:divBdr>
    </w:div>
    <w:div w:id="1173495539">
      <w:bodyDiv w:val="1"/>
      <w:marLeft w:val="0"/>
      <w:marRight w:val="0"/>
      <w:marTop w:val="0"/>
      <w:marBottom w:val="0"/>
      <w:divBdr>
        <w:top w:val="none" w:sz="0" w:space="0" w:color="auto"/>
        <w:left w:val="none" w:sz="0" w:space="0" w:color="auto"/>
        <w:bottom w:val="none" w:sz="0" w:space="0" w:color="auto"/>
        <w:right w:val="none" w:sz="0" w:space="0" w:color="auto"/>
      </w:divBdr>
    </w:div>
    <w:div w:id="1192572555">
      <w:bodyDiv w:val="1"/>
      <w:marLeft w:val="0"/>
      <w:marRight w:val="0"/>
      <w:marTop w:val="0"/>
      <w:marBottom w:val="0"/>
      <w:divBdr>
        <w:top w:val="none" w:sz="0" w:space="0" w:color="auto"/>
        <w:left w:val="none" w:sz="0" w:space="0" w:color="auto"/>
        <w:bottom w:val="none" w:sz="0" w:space="0" w:color="auto"/>
        <w:right w:val="none" w:sz="0" w:space="0" w:color="auto"/>
      </w:divBdr>
    </w:div>
    <w:div w:id="1262682986">
      <w:bodyDiv w:val="1"/>
      <w:marLeft w:val="0"/>
      <w:marRight w:val="0"/>
      <w:marTop w:val="0"/>
      <w:marBottom w:val="0"/>
      <w:divBdr>
        <w:top w:val="none" w:sz="0" w:space="0" w:color="auto"/>
        <w:left w:val="none" w:sz="0" w:space="0" w:color="auto"/>
        <w:bottom w:val="none" w:sz="0" w:space="0" w:color="auto"/>
        <w:right w:val="none" w:sz="0" w:space="0" w:color="auto"/>
      </w:divBdr>
    </w:div>
    <w:div w:id="1284775013">
      <w:bodyDiv w:val="1"/>
      <w:marLeft w:val="0"/>
      <w:marRight w:val="0"/>
      <w:marTop w:val="0"/>
      <w:marBottom w:val="0"/>
      <w:divBdr>
        <w:top w:val="none" w:sz="0" w:space="0" w:color="auto"/>
        <w:left w:val="none" w:sz="0" w:space="0" w:color="auto"/>
        <w:bottom w:val="none" w:sz="0" w:space="0" w:color="auto"/>
        <w:right w:val="none" w:sz="0" w:space="0" w:color="auto"/>
      </w:divBdr>
    </w:div>
    <w:div w:id="1331449461">
      <w:bodyDiv w:val="1"/>
      <w:marLeft w:val="0"/>
      <w:marRight w:val="0"/>
      <w:marTop w:val="0"/>
      <w:marBottom w:val="0"/>
      <w:divBdr>
        <w:top w:val="none" w:sz="0" w:space="0" w:color="auto"/>
        <w:left w:val="none" w:sz="0" w:space="0" w:color="auto"/>
        <w:bottom w:val="none" w:sz="0" w:space="0" w:color="auto"/>
        <w:right w:val="none" w:sz="0" w:space="0" w:color="auto"/>
      </w:divBdr>
    </w:div>
    <w:div w:id="1350714380">
      <w:bodyDiv w:val="1"/>
      <w:marLeft w:val="0"/>
      <w:marRight w:val="0"/>
      <w:marTop w:val="0"/>
      <w:marBottom w:val="0"/>
      <w:divBdr>
        <w:top w:val="none" w:sz="0" w:space="0" w:color="auto"/>
        <w:left w:val="none" w:sz="0" w:space="0" w:color="auto"/>
        <w:bottom w:val="none" w:sz="0" w:space="0" w:color="auto"/>
        <w:right w:val="none" w:sz="0" w:space="0" w:color="auto"/>
      </w:divBdr>
    </w:div>
    <w:div w:id="1396583805">
      <w:bodyDiv w:val="1"/>
      <w:marLeft w:val="0"/>
      <w:marRight w:val="0"/>
      <w:marTop w:val="0"/>
      <w:marBottom w:val="0"/>
      <w:divBdr>
        <w:top w:val="none" w:sz="0" w:space="0" w:color="auto"/>
        <w:left w:val="none" w:sz="0" w:space="0" w:color="auto"/>
        <w:bottom w:val="none" w:sz="0" w:space="0" w:color="auto"/>
        <w:right w:val="none" w:sz="0" w:space="0" w:color="auto"/>
      </w:divBdr>
    </w:div>
    <w:div w:id="1425102484">
      <w:bodyDiv w:val="1"/>
      <w:marLeft w:val="0"/>
      <w:marRight w:val="0"/>
      <w:marTop w:val="0"/>
      <w:marBottom w:val="0"/>
      <w:divBdr>
        <w:top w:val="none" w:sz="0" w:space="0" w:color="auto"/>
        <w:left w:val="none" w:sz="0" w:space="0" w:color="auto"/>
        <w:bottom w:val="none" w:sz="0" w:space="0" w:color="auto"/>
        <w:right w:val="none" w:sz="0" w:space="0" w:color="auto"/>
      </w:divBdr>
    </w:div>
    <w:div w:id="1425302311">
      <w:bodyDiv w:val="1"/>
      <w:marLeft w:val="0"/>
      <w:marRight w:val="0"/>
      <w:marTop w:val="0"/>
      <w:marBottom w:val="0"/>
      <w:divBdr>
        <w:top w:val="none" w:sz="0" w:space="0" w:color="auto"/>
        <w:left w:val="none" w:sz="0" w:space="0" w:color="auto"/>
        <w:bottom w:val="none" w:sz="0" w:space="0" w:color="auto"/>
        <w:right w:val="none" w:sz="0" w:space="0" w:color="auto"/>
      </w:divBdr>
    </w:div>
    <w:div w:id="1432625639">
      <w:bodyDiv w:val="1"/>
      <w:marLeft w:val="0"/>
      <w:marRight w:val="0"/>
      <w:marTop w:val="0"/>
      <w:marBottom w:val="0"/>
      <w:divBdr>
        <w:top w:val="none" w:sz="0" w:space="0" w:color="auto"/>
        <w:left w:val="none" w:sz="0" w:space="0" w:color="auto"/>
        <w:bottom w:val="none" w:sz="0" w:space="0" w:color="auto"/>
        <w:right w:val="none" w:sz="0" w:space="0" w:color="auto"/>
      </w:divBdr>
    </w:div>
    <w:div w:id="1446001622">
      <w:bodyDiv w:val="1"/>
      <w:marLeft w:val="0"/>
      <w:marRight w:val="0"/>
      <w:marTop w:val="0"/>
      <w:marBottom w:val="0"/>
      <w:divBdr>
        <w:top w:val="none" w:sz="0" w:space="0" w:color="auto"/>
        <w:left w:val="none" w:sz="0" w:space="0" w:color="auto"/>
        <w:bottom w:val="none" w:sz="0" w:space="0" w:color="auto"/>
        <w:right w:val="none" w:sz="0" w:space="0" w:color="auto"/>
      </w:divBdr>
    </w:div>
    <w:div w:id="1448769776">
      <w:bodyDiv w:val="1"/>
      <w:marLeft w:val="0"/>
      <w:marRight w:val="0"/>
      <w:marTop w:val="0"/>
      <w:marBottom w:val="0"/>
      <w:divBdr>
        <w:top w:val="none" w:sz="0" w:space="0" w:color="auto"/>
        <w:left w:val="none" w:sz="0" w:space="0" w:color="auto"/>
        <w:bottom w:val="none" w:sz="0" w:space="0" w:color="auto"/>
        <w:right w:val="none" w:sz="0" w:space="0" w:color="auto"/>
      </w:divBdr>
    </w:div>
    <w:div w:id="1511095058">
      <w:bodyDiv w:val="1"/>
      <w:marLeft w:val="0"/>
      <w:marRight w:val="0"/>
      <w:marTop w:val="0"/>
      <w:marBottom w:val="0"/>
      <w:divBdr>
        <w:top w:val="none" w:sz="0" w:space="0" w:color="auto"/>
        <w:left w:val="none" w:sz="0" w:space="0" w:color="auto"/>
        <w:bottom w:val="none" w:sz="0" w:space="0" w:color="auto"/>
        <w:right w:val="none" w:sz="0" w:space="0" w:color="auto"/>
      </w:divBdr>
    </w:div>
    <w:div w:id="1605532177">
      <w:bodyDiv w:val="1"/>
      <w:marLeft w:val="0"/>
      <w:marRight w:val="0"/>
      <w:marTop w:val="0"/>
      <w:marBottom w:val="0"/>
      <w:divBdr>
        <w:top w:val="none" w:sz="0" w:space="0" w:color="auto"/>
        <w:left w:val="none" w:sz="0" w:space="0" w:color="auto"/>
        <w:bottom w:val="none" w:sz="0" w:space="0" w:color="auto"/>
        <w:right w:val="none" w:sz="0" w:space="0" w:color="auto"/>
      </w:divBdr>
    </w:div>
    <w:div w:id="1678921527">
      <w:bodyDiv w:val="1"/>
      <w:marLeft w:val="0"/>
      <w:marRight w:val="0"/>
      <w:marTop w:val="0"/>
      <w:marBottom w:val="0"/>
      <w:divBdr>
        <w:top w:val="none" w:sz="0" w:space="0" w:color="auto"/>
        <w:left w:val="none" w:sz="0" w:space="0" w:color="auto"/>
        <w:bottom w:val="none" w:sz="0" w:space="0" w:color="auto"/>
        <w:right w:val="none" w:sz="0" w:space="0" w:color="auto"/>
      </w:divBdr>
    </w:div>
    <w:div w:id="1775785482">
      <w:bodyDiv w:val="1"/>
      <w:marLeft w:val="0"/>
      <w:marRight w:val="0"/>
      <w:marTop w:val="0"/>
      <w:marBottom w:val="0"/>
      <w:divBdr>
        <w:top w:val="none" w:sz="0" w:space="0" w:color="auto"/>
        <w:left w:val="none" w:sz="0" w:space="0" w:color="auto"/>
        <w:bottom w:val="none" w:sz="0" w:space="0" w:color="auto"/>
        <w:right w:val="none" w:sz="0" w:space="0" w:color="auto"/>
      </w:divBdr>
    </w:div>
    <w:div w:id="1776752165">
      <w:bodyDiv w:val="1"/>
      <w:marLeft w:val="0"/>
      <w:marRight w:val="0"/>
      <w:marTop w:val="0"/>
      <w:marBottom w:val="0"/>
      <w:divBdr>
        <w:top w:val="none" w:sz="0" w:space="0" w:color="auto"/>
        <w:left w:val="none" w:sz="0" w:space="0" w:color="auto"/>
        <w:bottom w:val="none" w:sz="0" w:space="0" w:color="auto"/>
        <w:right w:val="none" w:sz="0" w:space="0" w:color="auto"/>
      </w:divBdr>
    </w:div>
    <w:div w:id="1806772175">
      <w:bodyDiv w:val="1"/>
      <w:marLeft w:val="0"/>
      <w:marRight w:val="0"/>
      <w:marTop w:val="0"/>
      <w:marBottom w:val="0"/>
      <w:divBdr>
        <w:top w:val="none" w:sz="0" w:space="0" w:color="auto"/>
        <w:left w:val="none" w:sz="0" w:space="0" w:color="auto"/>
        <w:bottom w:val="none" w:sz="0" w:space="0" w:color="auto"/>
        <w:right w:val="none" w:sz="0" w:space="0" w:color="auto"/>
      </w:divBdr>
    </w:div>
    <w:div w:id="1850362570">
      <w:bodyDiv w:val="1"/>
      <w:marLeft w:val="0"/>
      <w:marRight w:val="0"/>
      <w:marTop w:val="0"/>
      <w:marBottom w:val="0"/>
      <w:divBdr>
        <w:top w:val="none" w:sz="0" w:space="0" w:color="auto"/>
        <w:left w:val="none" w:sz="0" w:space="0" w:color="auto"/>
        <w:bottom w:val="none" w:sz="0" w:space="0" w:color="auto"/>
        <w:right w:val="none" w:sz="0" w:space="0" w:color="auto"/>
      </w:divBdr>
    </w:div>
    <w:div w:id="1878086024">
      <w:bodyDiv w:val="1"/>
      <w:marLeft w:val="0"/>
      <w:marRight w:val="0"/>
      <w:marTop w:val="0"/>
      <w:marBottom w:val="0"/>
      <w:divBdr>
        <w:top w:val="none" w:sz="0" w:space="0" w:color="auto"/>
        <w:left w:val="none" w:sz="0" w:space="0" w:color="auto"/>
        <w:bottom w:val="none" w:sz="0" w:space="0" w:color="auto"/>
        <w:right w:val="none" w:sz="0" w:space="0" w:color="auto"/>
      </w:divBdr>
    </w:div>
    <w:div w:id="1894000223">
      <w:bodyDiv w:val="1"/>
      <w:marLeft w:val="0"/>
      <w:marRight w:val="0"/>
      <w:marTop w:val="0"/>
      <w:marBottom w:val="0"/>
      <w:divBdr>
        <w:top w:val="none" w:sz="0" w:space="0" w:color="auto"/>
        <w:left w:val="none" w:sz="0" w:space="0" w:color="auto"/>
        <w:bottom w:val="none" w:sz="0" w:space="0" w:color="auto"/>
        <w:right w:val="none" w:sz="0" w:space="0" w:color="auto"/>
      </w:divBdr>
    </w:div>
    <w:div w:id="2071297460">
      <w:bodyDiv w:val="1"/>
      <w:marLeft w:val="0"/>
      <w:marRight w:val="0"/>
      <w:marTop w:val="0"/>
      <w:marBottom w:val="0"/>
      <w:divBdr>
        <w:top w:val="none" w:sz="0" w:space="0" w:color="auto"/>
        <w:left w:val="none" w:sz="0" w:space="0" w:color="auto"/>
        <w:bottom w:val="none" w:sz="0" w:space="0" w:color="auto"/>
        <w:right w:val="none" w:sz="0" w:space="0" w:color="auto"/>
      </w:divBdr>
    </w:div>
    <w:div w:id="2086997570">
      <w:bodyDiv w:val="1"/>
      <w:marLeft w:val="0"/>
      <w:marRight w:val="0"/>
      <w:marTop w:val="0"/>
      <w:marBottom w:val="0"/>
      <w:divBdr>
        <w:top w:val="none" w:sz="0" w:space="0" w:color="auto"/>
        <w:left w:val="none" w:sz="0" w:space="0" w:color="auto"/>
        <w:bottom w:val="none" w:sz="0" w:space="0" w:color="auto"/>
        <w:right w:val="none" w:sz="0" w:space="0" w:color="auto"/>
      </w:divBdr>
    </w:div>
    <w:div w:id="21263843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file:///C:\Users\valentyna.pelykh\Documents\&#1064;&#1040;&#1041;&#1051;&#1054;&#1053;&#1048;\25,03,2020\request_qr_code" TargetMode="External"/><Relationship Id="rId3" Type="http://schemas.openxmlformats.org/officeDocument/2006/relationships/settings" Target="settings.xml"/><Relationship Id="rId7" Type="http://schemas.openxmlformats.org/officeDocument/2006/relationships/image" Target="media/image1.png"/><Relationship Id="rId12" Type="http://schemas.openxmlformats.org/officeDocument/2006/relationships/theme" Target="theme/theme1.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ntTable" Target="fontTable.xml"/><Relationship Id="rId5" Type="http://schemas.openxmlformats.org/officeDocument/2006/relationships/footnotes" Target="footnotes.xml"/><Relationship Id="rId10"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yperlink" Target="request_qr_code"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185</TotalTime>
  <Pages>1</Pages>
  <Words>739</Words>
  <Characters>4215</Characters>
  <Application>Microsoft Office Word</Application>
  <DocSecurity>0</DocSecurity>
  <Lines>35</Lines>
  <Paragraphs>9</Paragraphs>
  <ScaleCrop>false</ScaleCrop>
  <HeadingPairs>
    <vt:vector size="6" baseType="variant">
      <vt:variant>
        <vt:lpstr>Назва</vt:lpstr>
      </vt:variant>
      <vt:variant>
        <vt:i4>1</vt:i4>
      </vt:variant>
      <vt:variant>
        <vt:lpstr>Название</vt:lpstr>
      </vt:variant>
      <vt:variant>
        <vt:i4>1</vt:i4>
      </vt:variant>
      <vt:variant>
        <vt:lpstr>Title</vt:lpstr>
      </vt:variant>
      <vt:variant>
        <vt:i4>1</vt:i4>
      </vt:variant>
    </vt:vector>
  </HeadingPairs>
  <TitlesOfParts>
    <vt:vector size="3" baseType="lpstr">
      <vt:lpstr>Затвердження КМР</vt:lpstr>
      <vt:lpstr>КИЇВСЬКА МІСЬКА РАДА</vt:lpstr>
      <vt:lpstr>КИЇВСЬКА МІСЬКА РАДА</vt:lpstr>
    </vt:vector>
  </TitlesOfParts>
  <Manager>Управління землеустрою</Manager>
  <Company>ДЕПАРТАМЕНТ ЗЕМЕЛЬНИХ РЕСУРСІВ</Company>
  <LinksUpToDate>false</LinksUpToDate>
  <CharactersWithSpaces>4945</CharactersWithSpaces>
  <SharedDoc>false</SharedDoc>
  <HyperlinkBase>127</HyperlinkBase>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Затвердження КМР</dc:title>
  <dc:creator>cslc</dc:creator>
  <cp:keywords>{"doc_type_id":127,"doc_type_name":"Затвердження КМР","doc_type_file":"TD_Type_44_дозвіл.docx"}</cp:keywords>
  <cp:lastModifiedBy>Абреу Олена Миколаївна</cp:lastModifiedBy>
  <cp:revision>59</cp:revision>
  <cp:lastPrinted>2025-06-23T11:26:00Z</cp:lastPrinted>
  <dcterms:created xsi:type="dcterms:W3CDTF">2020-03-29T20:42:00Z</dcterms:created>
  <dcterms:modified xsi:type="dcterms:W3CDTF">2025-07-16T09:56:00Z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MSIP_Label_defa4170-0d19-0005-0004-bc88714345d2_Enabled">
    <vt:lpwstr>true</vt:lpwstr>
  </property>
  <property fmtid="{D5CDD505-2E9C-101B-9397-08002B2CF9AE}" pid="3" name="MSIP_Label_defa4170-0d19-0005-0004-bc88714345d2_SetDate">
    <vt:lpwstr>2024-01-01T20:59:04Z</vt:lpwstr>
  </property>
  <property fmtid="{D5CDD505-2E9C-101B-9397-08002B2CF9AE}" pid="4" name="MSIP_Label_defa4170-0d19-0005-0004-bc88714345d2_Method">
    <vt:lpwstr>Standard</vt:lpwstr>
  </property>
  <property fmtid="{D5CDD505-2E9C-101B-9397-08002B2CF9AE}" pid="5" name="MSIP_Label_defa4170-0d19-0005-0004-bc88714345d2_Name">
    <vt:lpwstr>defa4170-0d19-0005-0004-bc88714345d2</vt:lpwstr>
  </property>
  <property fmtid="{D5CDD505-2E9C-101B-9397-08002B2CF9AE}" pid="6" name="MSIP_Label_defa4170-0d19-0005-0004-bc88714345d2_SiteId">
    <vt:lpwstr>eb258766-b719-42a2-a2af-31a2b3c3a817</vt:lpwstr>
  </property>
  <property fmtid="{D5CDD505-2E9C-101B-9397-08002B2CF9AE}" pid="7" name="MSIP_Label_defa4170-0d19-0005-0004-bc88714345d2_ActionId">
    <vt:lpwstr>91986b1e-eb83-4120-8a27-10eed06fa74c</vt:lpwstr>
  </property>
  <property fmtid="{D5CDD505-2E9C-101B-9397-08002B2CF9AE}" pid="8" name="MSIP_Label_defa4170-0d19-0005-0004-bc88714345d2_ContentBits">
    <vt:lpwstr>0</vt:lpwstr>
  </property>
</Properties>
</file>