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7909F0FF" w:rsidR="00F6318B" w:rsidRPr="00F6318B" w:rsidRDefault="0034548A" w:rsidP="00EA78B4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548337F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721EA0" w14:paraId="6C1844F6" w14:textId="77777777" w:rsidTr="00EA78B4">
        <w:trPr>
          <w:trHeight w:val="2500"/>
        </w:trPr>
        <w:tc>
          <w:tcPr>
            <w:tcW w:w="4536" w:type="dxa"/>
            <w:hideMark/>
          </w:tcPr>
          <w:p w14:paraId="22427F3E" w14:textId="18814C94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F05AE" w:rsidRPr="00DF05AE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DF05AE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DF05AE" w:rsidRPr="00DF05A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DF05AE">
              <w:rPr>
                <w:b/>
                <w:sz w:val="28"/>
                <w:szCs w:val="28"/>
                <w:highlight w:val="white"/>
                <w:lang w:val="uk-UA" w:eastAsia="uk-UA"/>
              </w:rPr>
              <w:t>«ІНВЕСТБУД ГАРАНТ»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EA78B4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25 грудня 2015 року № 1158</w:t>
            </w:r>
            <w:r w:rsidR="00EA78B4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будівництва, експлуатації та обслуговування громадсько-торговельного центру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просп. Степана Бандери, 26-а</w:t>
            </w:r>
            <w:r w:rsidR="00EA78B4">
              <w:rPr>
                <w:b/>
                <w:sz w:val="28"/>
                <w:szCs w:val="28"/>
                <w:lang w:val="uk-UA"/>
              </w:rPr>
              <w:br/>
            </w:r>
            <w:r w:rsidR="00DF05AE">
              <w:rPr>
                <w:b/>
                <w:sz w:val="28"/>
                <w:szCs w:val="28"/>
                <w:lang w:val="uk-UA"/>
              </w:rPr>
              <w:t>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531205581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531205581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7C3202C3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DF05AE" w:rsidRPr="00DF05AE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DF05AE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DF05AE" w:rsidRPr="00DF05AE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DF05AE">
        <w:rPr>
          <w:color w:val="000000"/>
          <w:sz w:val="28"/>
          <w:szCs w:val="28"/>
          <w:shd w:val="clear" w:color="auto" w:fill="FFFFFF"/>
          <w:lang w:val="uk-UA"/>
        </w:rPr>
        <w:t xml:space="preserve"> «ІНВЕСТБУД ГАРАНТ»</w:t>
      </w:r>
      <w:r w:rsidRPr="00DC7BC1">
        <w:rPr>
          <w:snapToGrid w:val="0"/>
          <w:sz w:val="28"/>
          <w:lang w:val="uk-UA"/>
        </w:rPr>
        <w:t xml:space="preserve"> (код ЄДРПОУ 35059000, місцезнаходження юридичної особи: 01010, м. Київ, вул. Острозьких Князів, 32/2) від 08 вересня 2025 року</w:t>
      </w:r>
      <w:r w:rsidR="00DF05AE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531205581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F8768F" w:rsidRPr="00F8768F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</w:t>
      </w:r>
      <w:r w:rsidR="00F8768F" w:rsidRPr="00F8768F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EF3F3A9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F8768F" w:rsidRPr="00F8768F">
        <w:rPr>
          <w:rFonts w:ascii="Times New Roman" w:hAnsi="Times New Roman"/>
          <w:sz w:val="28"/>
          <w:szCs w:val="28"/>
          <w:lang w:val="uk-UA"/>
        </w:rPr>
        <w:t xml:space="preserve">26 </w:t>
      </w:r>
      <w:r w:rsidR="00F8768F">
        <w:rPr>
          <w:rFonts w:ascii="Times New Roman" w:hAnsi="Times New Roman"/>
          <w:sz w:val="28"/>
          <w:szCs w:val="28"/>
          <w:lang w:val="uk-UA"/>
        </w:rPr>
        <w:t xml:space="preserve">грудня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F8768F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768F" w:rsidRPr="00DF05A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F876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F8768F" w:rsidRPr="00DF05A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DF05A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«ІНВЕСТБУД ГАРАНТ»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DF05A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25 грудня 2015 року № 1158 (з</w:t>
      </w:r>
      <w:r w:rsidR="00F8768F">
        <w:rPr>
          <w:rFonts w:ascii="Times New Roman" w:hAnsi="Times New Roman"/>
          <w:sz w:val="28"/>
          <w:szCs w:val="28"/>
          <w:lang w:val="uk-UA"/>
        </w:rPr>
        <w:t xml:space="preserve"> урахуванням договору про внесення змін до договору оренди земельної ділянки від 18 лютого 2019 року № 85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DF05AE">
        <w:rPr>
          <w:rFonts w:ascii="Times New Roman" w:hAnsi="Times New Roman"/>
          <w:sz w:val="28"/>
          <w:szCs w:val="28"/>
          <w:lang w:val="uk-UA"/>
        </w:rPr>
        <w:t>для будівництва, експлуатації та обслуговування громадсько-торговельного центру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DF05A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Степана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Бандери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26-а </w:t>
      </w:r>
      <w:r w:rsidR="00F876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DF05AE">
        <w:rPr>
          <w:rFonts w:ascii="Times New Roman" w:hAnsi="Times New Roman"/>
          <w:sz w:val="28"/>
          <w:szCs w:val="28"/>
        </w:rPr>
        <w:t>8000000000:78:192:0002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DF05AE">
        <w:rPr>
          <w:rFonts w:ascii="Times New Roman" w:hAnsi="Times New Roman"/>
          <w:sz w:val="28"/>
          <w:szCs w:val="28"/>
          <w:highlight w:val="white"/>
          <w:lang w:eastAsia="uk-UA"/>
        </w:rPr>
        <w:t>3,2185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DF05AE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531205581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77F92477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F8768F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F8768F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25 грудня 2015 року № 1158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визначається на рівні мінімальних розмірів згідно з рішенням про бюджет міста Києва на відповідний рік.</w:t>
      </w:r>
    </w:p>
    <w:p w14:paraId="1E189D43" w14:textId="0881A93E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25 грудня 2015 року № 1158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0484D596" w:rsidR="00BB5AA4" w:rsidRPr="00F8768F" w:rsidRDefault="00F8768F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F8768F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F8768F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F8768F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F8768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68F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F8768F">
        <w:rPr>
          <w:rFonts w:ascii="Times New Roman" w:hAnsi="Times New Roman"/>
          <w:sz w:val="28"/>
          <w:szCs w:val="28"/>
        </w:rPr>
        <w:t xml:space="preserve"> </w:t>
      </w:r>
      <w:r w:rsidR="00C72FE2" w:rsidRPr="00F8768F">
        <w:rPr>
          <w:rFonts w:ascii="Times New Roman" w:hAnsi="Times New Roman"/>
          <w:sz w:val="28"/>
          <w:szCs w:val="28"/>
        </w:rPr>
        <w:t>«ІНВЕСТБУД ГАРАНТ»</w:t>
      </w:r>
      <w:r w:rsidR="00BB5AA4" w:rsidRPr="00F8768F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770284D9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8768F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25 грудня 2015 року № 1158 (зі змінами) на новий строк.</w:t>
      </w:r>
    </w:p>
    <w:p w14:paraId="3BB59BEB" w14:textId="36AF833A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064A0E6F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2B88456D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0C84472B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EA78B4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EA78B4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EA78B4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49AAE1A3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5CDEB09A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6629FCF4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73DA03E4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2DC8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140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09CC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8473A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05AE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A78B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8768F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3637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4</cp:revision>
  <cp:lastPrinted>2025-10-24T06:41:00Z</cp:lastPrinted>
  <dcterms:created xsi:type="dcterms:W3CDTF">2025-10-21T07:18:00Z</dcterms:created>
  <dcterms:modified xsi:type="dcterms:W3CDTF">2026-03-23T13:25:00Z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