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502E3" w14:textId="77777777" w:rsidR="004F0681" w:rsidRDefault="003774B2" w:rsidP="003774B2">
      <w:pPr>
        <w:spacing w:line="1" w:lineRule="exact"/>
      </w:pPr>
      <w:r>
        <w:rPr>
          <w:noProof/>
          <w:lang w:val="ru-RU" w:eastAsia="ru-RU" w:bidi="ar-SA"/>
        </w:rPr>
        <mc:AlternateContent>
          <mc:Choice Requires="wps">
            <w:drawing>
              <wp:anchor distT="0" distB="0" distL="0" distR="0" simplePos="0" relativeHeight="251658240" behindDoc="0" locked="0" layoutInCell="1" allowOverlap="1" wp14:anchorId="68F041AD" wp14:editId="20EE5270">
                <wp:simplePos x="0" y="0"/>
                <wp:positionH relativeFrom="page">
                  <wp:posOffset>5544915</wp:posOffset>
                </wp:positionH>
                <wp:positionV relativeFrom="paragraph">
                  <wp:posOffset>-60960</wp:posOffset>
                </wp:positionV>
                <wp:extent cx="1348740" cy="331470"/>
                <wp:effectExtent l="0" t="0" r="0" b="0"/>
                <wp:wrapNone/>
                <wp:docPr id="3" name="Shape 3"/>
                <wp:cNvGraphicFramePr/>
                <a:graphic xmlns:a="http://schemas.openxmlformats.org/drawingml/2006/main">
                  <a:graphicData uri="http://schemas.microsoft.com/office/word/2010/wordprocessingShape">
                    <wps:wsp>
                      <wps:cNvSpPr txBox="1"/>
                      <wps:spPr>
                        <a:xfrm>
                          <a:off x="0" y="0"/>
                          <a:ext cx="1348740" cy="331470"/>
                        </a:xfrm>
                        <a:prstGeom prst="rect">
                          <a:avLst/>
                        </a:prstGeom>
                        <a:noFill/>
                      </wps:spPr>
                      <wps:txbx>
                        <w:txbxContent>
                          <w:p w14:paraId="56B912FB" w14:textId="294C2D10" w:rsidR="004F0681" w:rsidRDefault="00604821" w:rsidP="007B7541">
                            <w:pPr>
                              <w:pStyle w:val="a4"/>
                              <w:shd w:val="clear" w:color="auto" w:fill="auto"/>
                              <w:spacing w:line="240" w:lineRule="auto"/>
                              <w:jc w:val="center"/>
                            </w:pPr>
                            <w:r>
                              <w:t>До справи</w:t>
                            </w:r>
                          </w:p>
                          <w:p w14:paraId="151A1C00" w14:textId="77777777" w:rsidR="004F0681" w:rsidRPr="007B7541" w:rsidRDefault="00604821" w:rsidP="007B7541">
                            <w:pPr>
                              <w:pStyle w:val="a4"/>
                              <w:shd w:val="clear" w:color="auto" w:fill="auto"/>
                              <w:spacing w:line="216" w:lineRule="auto"/>
                              <w:jc w:val="center"/>
                              <w:rPr>
                                <w:sz w:val="24"/>
                                <w:szCs w:val="24"/>
                              </w:rPr>
                            </w:pPr>
                            <w:r w:rsidRPr="007B7541">
                              <w:rPr>
                                <w:b/>
                                <w:bCs/>
                                <w:sz w:val="24"/>
                                <w:szCs w:val="24"/>
                              </w:rPr>
                              <w:t xml:space="preserve">№ </w:t>
                            </w:r>
                            <w:r w:rsidR="00C97F46" w:rsidRPr="007B7541">
                              <w:rPr>
                                <w:b/>
                                <w:bCs/>
                                <w:sz w:val="24"/>
                                <w:szCs w:val="24"/>
                              </w:rPr>
                              <w:t>538327026</w:t>
                            </w:r>
                          </w:p>
                        </w:txbxContent>
                      </wps:txbx>
                      <wps:bodyPr wrap="square" lIns="0" tIns="0" rIns="0" bIns="0"/>
                    </wps:wsp>
                  </a:graphicData>
                </a:graphic>
                <wp14:sizeRelH relativeFrom="margin">
                  <wp14:pctWidth>0</wp14:pctWidth>
                </wp14:sizeRelH>
              </wp:anchor>
            </w:drawing>
          </mc:Choice>
          <mc:Fallback>
            <w:pict>
              <v:shapetype w14:anchorId="68F041AD" id="_x0000_t202" coordsize="21600,21600" o:spt="202" path="m,l,21600r21600,l21600,xe">
                <v:stroke joinstyle="miter"/>
                <v:path gradientshapeok="t" o:connecttype="rect"/>
              </v:shapetype>
              <v:shape id="Shape 3" o:spid="_x0000_s1026" type="#_x0000_t202" style="position:absolute;margin-left:436.6pt;margin-top:-4.8pt;width:106.2pt;height:26.1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" filled="f" stroked="f">
                <v:textbox inset="0,0,0,0">
                  <w:txbxContent>
                    <w:p w14:paraId="56B912FB" w14:textId="294C2D10" w:rsidR="004F0681" w:rsidRDefault="00604821" w:rsidP="007B7541">
                      <w:pPr>
                        <w:pStyle w:val="a4"/>
                        <w:shd w:val="clear" w:color="auto" w:fill="auto"/>
                        <w:spacing w:line="240" w:lineRule="auto"/>
                        <w:jc w:val="center"/>
                      </w:pPr>
                      <w:r>
                        <w:t>До справи</w:t>
                      </w:r>
                    </w:p>
                    <w:p w14:paraId="151A1C00" w14:textId="77777777" w:rsidR="004F0681" w:rsidRPr="007B7541" w:rsidRDefault="00604821" w:rsidP="007B7541">
                      <w:pPr>
                        <w:pStyle w:val="a4"/>
                        <w:shd w:val="clear" w:color="auto" w:fill="auto"/>
                        <w:spacing w:line="216" w:lineRule="auto"/>
                        <w:jc w:val="center"/>
                        <w:rPr>
                          <w:sz w:val="24"/>
                          <w:szCs w:val="24"/>
                        </w:rPr>
                      </w:pPr>
                      <w:r w:rsidRPr="007B7541">
                        <w:rPr>
                          <w:b/>
                          <w:bCs/>
                          <w:sz w:val="24"/>
                          <w:szCs w:val="24"/>
                        </w:rPr>
                        <w:t xml:space="preserve">№ </w:t>
                      </w:r>
                      <w:r w:rsidR="00C97F46" w:rsidRPr="007B7541">
                        <w:rPr>
                          <w:b/>
                          <w:bCs/>
                          <w:sz w:val="24"/>
                          <w:szCs w:val="24"/>
                        </w:rPr>
                        <w:t>538327026</w:t>
                      </w:r>
                    </w:p>
                  </w:txbxContent>
                </v:textbox>
                <w10:wrap anchorx="page"/>
              </v:shape>
            </w:pict>
          </mc:Fallback>
        </mc:AlternateContent>
      </w:r>
    </w:p>
    <w:p w14:paraId="50DCA1F8" w14:textId="68FD4190" w:rsidR="004F0681" w:rsidRPr="003774B2" w:rsidRDefault="00604821" w:rsidP="003774B2">
      <w:pPr>
        <w:pStyle w:val="30"/>
        <w:shd w:val="clear" w:color="auto" w:fill="auto"/>
        <w:ind w:left="851" w:firstLine="0"/>
        <w:rPr>
          <w:sz w:val="36"/>
          <w:szCs w:val="36"/>
        </w:rPr>
      </w:pPr>
      <w:r w:rsidRPr="003774B2">
        <w:rPr>
          <w:sz w:val="36"/>
          <w:szCs w:val="36"/>
        </w:rPr>
        <w:t>ПОЯСНЮВАЛЬНА ЗАПИСКА</w:t>
      </w:r>
    </w:p>
    <w:p w14:paraId="3B3E8953" w14:textId="56C9266D" w:rsidR="004F0681" w:rsidRPr="003774B2" w:rsidRDefault="009B470E" w:rsidP="003774B2">
      <w:pPr>
        <w:pStyle w:val="1"/>
        <w:shd w:val="clear" w:color="auto" w:fill="auto"/>
        <w:spacing w:after="0"/>
        <w:ind w:left="2127" w:firstLine="0"/>
        <w:rPr>
          <w:sz w:val="24"/>
          <w:szCs w:val="24"/>
        </w:rPr>
      </w:pPr>
      <w:r>
        <w:rPr>
          <w:b/>
          <w:i/>
          <w:iCs/>
          <w:noProof/>
          <w:sz w:val="24"/>
          <w:szCs w:val="24"/>
          <w:lang w:val="ru-RU" w:eastAsia="ru-RU" w:bidi="ar-SA"/>
        </w:rPr>
        <w:drawing>
          <wp:anchor distT="0" distB="0" distL="114300" distR="114300" simplePos="0" relativeHeight="251657728" behindDoc="0" locked="0" layoutInCell="1" allowOverlap="1" wp14:anchorId="5D3DF139" wp14:editId="4401014E">
            <wp:simplePos x="0" y="0"/>
            <wp:positionH relativeFrom="column">
              <wp:posOffset>4516120</wp:posOffset>
            </wp:positionH>
            <wp:positionV relativeFrom="paragraph">
              <wp:posOffset>3175</wp:posOffset>
            </wp:positionV>
            <wp:extent cx="1211638" cy="1128155"/>
            <wp:effectExtent l="0" t="0" r="7620" b="0"/>
            <wp:wrapNone/>
            <wp:docPr id="2" name="Рисунок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1638" cy="1128155"/>
                    </a:xfrm>
                    <a:prstGeom prst="rect">
                      <a:avLst/>
                    </a:prstGeom>
                  </pic:spPr>
                </pic:pic>
              </a:graphicData>
            </a:graphic>
            <wp14:sizeRelH relativeFrom="margin">
              <wp14:pctWidth>0</wp14:pctWidth>
            </wp14:sizeRelH>
            <wp14:sizeRelV relativeFrom="margin">
              <wp14:pctHeight>0</wp14:pctHeight>
            </wp14:sizeRelV>
          </wp:anchor>
        </w:drawing>
      </w:r>
      <w:r w:rsidR="00604821" w:rsidRPr="003774B2">
        <w:rPr>
          <w:b/>
          <w:bCs/>
          <w:sz w:val="24"/>
          <w:szCs w:val="24"/>
        </w:rPr>
        <w:t xml:space="preserve">№ </w:t>
      </w:r>
      <w:r w:rsidR="007B7541" w:rsidRPr="003F5BA9">
        <w:rPr>
          <w:b/>
          <w:bCs/>
          <w:sz w:val="24"/>
          <w:szCs w:val="24"/>
          <w:lang w:val="ru-RU"/>
        </w:rPr>
        <w:t>ПЗН-80705</w:t>
      </w:r>
      <w:r w:rsidR="00604821" w:rsidRPr="003774B2">
        <w:rPr>
          <w:b/>
          <w:bCs/>
          <w:sz w:val="24"/>
          <w:szCs w:val="24"/>
        </w:rPr>
        <w:t xml:space="preserve"> від </w:t>
      </w:r>
      <w:r w:rsidR="00466C3C" w:rsidRPr="003F5BA9">
        <w:rPr>
          <w:b/>
          <w:bCs/>
          <w:sz w:val="24"/>
          <w:szCs w:val="24"/>
          <w:lang w:val="ru-RU"/>
        </w:rPr>
        <w:t>05.05.2025</w:t>
      </w:r>
    </w:p>
    <w:p w14:paraId="69271402" w14:textId="13473D8D" w:rsidR="004F0681" w:rsidRPr="003774B2" w:rsidRDefault="00604821" w:rsidP="003774B2">
      <w:pPr>
        <w:pStyle w:val="1"/>
        <w:shd w:val="clear" w:color="auto" w:fill="auto"/>
        <w:spacing w:after="0"/>
        <w:ind w:left="567" w:right="3481" w:firstLine="720"/>
        <w:rPr>
          <w:sz w:val="24"/>
          <w:szCs w:val="24"/>
        </w:rPr>
      </w:pPr>
      <w:r w:rsidRPr="003774B2">
        <w:rPr>
          <w:sz w:val="24"/>
          <w:szCs w:val="24"/>
        </w:rPr>
        <w:t xml:space="preserve">до </w:t>
      </w:r>
      <w:proofErr w:type="spellStart"/>
      <w:r w:rsidR="00B602DB">
        <w:rPr>
          <w:sz w:val="24"/>
          <w:szCs w:val="24"/>
        </w:rPr>
        <w:t>проєкт</w:t>
      </w:r>
      <w:r w:rsidRPr="003774B2">
        <w:rPr>
          <w:sz w:val="24"/>
          <w:szCs w:val="24"/>
        </w:rPr>
        <w:t>у</w:t>
      </w:r>
      <w:proofErr w:type="spellEnd"/>
      <w:r w:rsidRPr="003774B2">
        <w:rPr>
          <w:sz w:val="24"/>
          <w:szCs w:val="24"/>
        </w:rPr>
        <w:t xml:space="preserve"> рішення Київської міської ради:</w:t>
      </w:r>
      <w:r w:rsidR="003568E0" w:rsidRPr="003774B2">
        <w:rPr>
          <w:noProof/>
          <w:sz w:val="24"/>
          <w:szCs w:val="24"/>
        </w:rPr>
        <w:t xml:space="preserve"> </w:t>
      </w:r>
    </w:p>
    <w:p w14:paraId="3D808EFA" w14:textId="415617D3" w:rsidR="00E17376" w:rsidRPr="003774B2" w:rsidRDefault="003F5BA9" w:rsidP="003F5BA9">
      <w:pPr>
        <w:pStyle w:val="1"/>
        <w:shd w:val="clear" w:color="auto" w:fill="auto"/>
        <w:tabs>
          <w:tab w:val="left" w:pos="6946"/>
          <w:tab w:val="left" w:pos="7088"/>
        </w:tabs>
        <w:spacing w:after="0" w:line="226" w:lineRule="auto"/>
        <w:ind w:right="2551" w:firstLine="142"/>
        <w:jc w:val="center"/>
        <w:rPr>
          <w:sz w:val="24"/>
          <w:szCs w:val="24"/>
        </w:rPr>
      </w:pPr>
      <w:r w:rsidRPr="003F5BA9">
        <w:rPr>
          <w:b/>
          <w:bCs/>
          <w:i/>
          <w:iCs/>
          <w:sz w:val="24"/>
          <w:szCs w:val="24"/>
        </w:rPr>
        <w:t>Про передачу громадянці Пилипчук Лідії Антонівні у приватну власність земельної ділянки для будівництва і обслуговування жилого будинку, господарських будівель і споруд (присадибна ділянка) на вул. Естонській, 106 у Шевченківському районі міста Києва</w:t>
      </w:r>
    </w:p>
    <w:p w14:paraId="07F9F426" w14:textId="53375CD9" w:rsidR="004F0681" w:rsidRDefault="00604821" w:rsidP="00EA27C8">
      <w:pPr>
        <w:pStyle w:val="1"/>
        <w:numPr>
          <w:ilvl w:val="0"/>
          <w:numId w:val="3"/>
        </w:numPr>
        <w:shd w:val="clear" w:color="auto" w:fill="auto"/>
        <w:spacing w:after="0"/>
        <w:ind w:hanging="218"/>
        <w:rPr>
          <w:b/>
          <w:bCs/>
          <w:sz w:val="24"/>
          <w:szCs w:val="24"/>
          <w:lang w:val="ru-RU"/>
        </w:rPr>
      </w:pPr>
      <w:r w:rsidRPr="003774B2">
        <w:rPr>
          <w:b/>
          <w:bCs/>
          <w:sz w:val="24"/>
          <w:szCs w:val="24"/>
        </w:rPr>
        <w:t>Фізична особа:</w:t>
      </w:r>
    </w:p>
    <w:tbl>
      <w:tblPr>
        <w:tblStyle w:val="a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7"/>
        <w:gridCol w:w="6226"/>
      </w:tblGrid>
      <w:tr w:rsidR="00E659C4" w14:paraId="227D063B" w14:textId="77777777" w:rsidTr="0032514C">
        <w:tc>
          <w:tcPr>
            <w:tcW w:w="3507" w:type="dxa"/>
          </w:tcPr>
          <w:p w14:paraId="43A3D85C" w14:textId="454F44BA" w:rsidR="00E659C4" w:rsidRDefault="0032514C" w:rsidP="00E659C4">
            <w:pPr>
              <w:pStyle w:val="1"/>
              <w:shd w:val="clear" w:color="auto" w:fill="auto"/>
              <w:spacing w:after="0"/>
              <w:ind w:firstLine="0"/>
              <w:rPr>
                <w:b/>
                <w:bCs/>
                <w:sz w:val="24"/>
                <w:szCs w:val="24"/>
                <w:lang w:val="ru-RU"/>
              </w:rPr>
            </w:pPr>
            <w:r>
              <w:rPr>
                <w:i/>
                <w:sz w:val="24"/>
                <w:szCs w:val="24"/>
              </w:rPr>
              <w:t>ПІБ</w:t>
            </w:r>
            <w:r w:rsidR="00E659C4" w:rsidRPr="003774B2">
              <w:rPr>
                <w:i/>
                <w:sz w:val="24"/>
                <w:szCs w:val="24"/>
              </w:rPr>
              <w:t xml:space="preserve">:                </w:t>
            </w:r>
          </w:p>
        </w:tc>
        <w:tc>
          <w:tcPr>
            <w:tcW w:w="6382" w:type="dxa"/>
          </w:tcPr>
          <w:p w14:paraId="7FB01E08" w14:textId="5C563530" w:rsidR="00E659C4" w:rsidRPr="00E659C4" w:rsidRDefault="00E659C4" w:rsidP="00E659C4">
            <w:pPr>
              <w:pStyle w:val="20"/>
              <w:shd w:val="clear" w:color="auto" w:fill="auto"/>
              <w:spacing w:after="0" w:line="240" w:lineRule="auto"/>
              <w:ind w:left="0" w:firstLine="0"/>
              <w:rPr>
                <w:i/>
                <w:sz w:val="24"/>
                <w:szCs w:val="24"/>
              </w:rPr>
            </w:pPr>
            <w:proofErr w:type="spellStart"/>
            <w:r w:rsidRPr="003774B2">
              <w:rPr>
                <w:b/>
                <w:i/>
                <w:sz w:val="24"/>
                <w:szCs w:val="24"/>
                <w:lang w:val="ru-RU"/>
              </w:rPr>
              <w:t>Пилипчук</w:t>
            </w:r>
            <w:proofErr w:type="spellEnd"/>
            <w:r w:rsidRPr="003774B2">
              <w:rPr>
                <w:b/>
                <w:i/>
                <w:sz w:val="24"/>
                <w:szCs w:val="24"/>
                <w:lang w:val="ru-RU"/>
              </w:rPr>
              <w:t xml:space="preserve"> </w:t>
            </w:r>
            <w:proofErr w:type="spellStart"/>
            <w:r w:rsidRPr="003774B2">
              <w:rPr>
                <w:b/>
                <w:i/>
                <w:sz w:val="24"/>
                <w:szCs w:val="24"/>
                <w:lang w:val="ru-RU"/>
              </w:rPr>
              <w:t>Лідія</w:t>
            </w:r>
            <w:proofErr w:type="spellEnd"/>
            <w:r w:rsidRPr="003774B2">
              <w:rPr>
                <w:b/>
                <w:i/>
                <w:sz w:val="24"/>
                <w:szCs w:val="24"/>
                <w:lang w:val="ru-RU"/>
              </w:rPr>
              <w:t xml:space="preserve"> </w:t>
            </w:r>
            <w:proofErr w:type="spellStart"/>
            <w:r w:rsidRPr="003774B2">
              <w:rPr>
                <w:b/>
                <w:i/>
                <w:sz w:val="24"/>
                <w:szCs w:val="24"/>
                <w:lang w:val="ru-RU"/>
              </w:rPr>
              <w:t>Антонівна</w:t>
            </w:r>
            <w:proofErr w:type="spellEnd"/>
          </w:p>
        </w:tc>
      </w:tr>
      <w:tr w:rsidR="00E659C4" w14:paraId="6F780FF0" w14:textId="77777777" w:rsidTr="0032514C">
        <w:tc>
          <w:tcPr>
            <w:tcW w:w="3507" w:type="dxa"/>
          </w:tcPr>
          <w:p w14:paraId="3164B983" w14:textId="3A27AF02" w:rsidR="00E659C4" w:rsidRDefault="00E659C4" w:rsidP="00E659C4">
            <w:pPr>
              <w:pStyle w:val="1"/>
              <w:shd w:val="clear" w:color="auto" w:fill="auto"/>
              <w:spacing w:after="0"/>
              <w:ind w:firstLine="0"/>
              <w:rPr>
                <w:b/>
                <w:bCs/>
                <w:sz w:val="24"/>
                <w:szCs w:val="24"/>
                <w:lang w:val="ru-RU"/>
              </w:rPr>
            </w:pPr>
            <w:r w:rsidRPr="003774B2">
              <w:rPr>
                <w:i/>
                <w:sz w:val="24"/>
                <w:szCs w:val="24"/>
              </w:rPr>
              <w:t xml:space="preserve">Клопотання:     </w:t>
            </w:r>
          </w:p>
        </w:tc>
        <w:tc>
          <w:tcPr>
            <w:tcW w:w="6382" w:type="dxa"/>
          </w:tcPr>
          <w:p w14:paraId="002D9349" w14:textId="32759DAF" w:rsidR="00E659C4" w:rsidRPr="00E659C4" w:rsidRDefault="00E659C4" w:rsidP="00E659C4">
            <w:pPr>
              <w:pStyle w:val="20"/>
              <w:shd w:val="clear" w:color="auto" w:fill="auto"/>
              <w:spacing w:after="0" w:line="240" w:lineRule="auto"/>
              <w:ind w:left="0" w:firstLine="0"/>
              <w:rPr>
                <w:b/>
                <w:i/>
                <w:sz w:val="24"/>
                <w:szCs w:val="24"/>
              </w:rPr>
            </w:pPr>
            <w:r w:rsidRPr="003774B2">
              <w:rPr>
                <w:b/>
                <w:i/>
                <w:sz w:val="24"/>
                <w:szCs w:val="24"/>
              </w:rPr>
              <w:t xml:space="preserve">від </w:t>
            </w:r>
            <w:r w:rsidRPr="003774B2">
              <w:rPr>
                <w:b/>
                <w:i/>
                <w:sz w:val="24"/>
                <w:szCs w:val="24"/>
                <w:lang w:val="ru-RU"/>
              </w:rPr>
              <w:t>11.04.2025</w:t>
            </w:r>
            <w:r w:rsidRPr="003774B2">
              <w:rPr>
                <w:b/>
                <w:i/>
                <w:sz w:val="24"/>
                <w:szCs w:val="24"/>
              </w:rPr>
              <w:t xml:space="preserve"> номер </w:t>
            </w:r>
            <w:r w:rsidRPr="003774B2">
              <w:rPr>
                <w:b/>
                <w:i/>
                <w:sz w:val="24"/>
                <w:szCs w:val="24"/>
                <w:lang w:val="ru-RU"/>
              </w:rPr>
              <w:t>538327026</w:t>
            </w:r>
          </w:p>
        </w:tc>
      </w:tr>
    </w:tbl>
    <w:p w14:paraId="5CDFA69F" w14:textId="77777777" w:rsidR="00BA3AB4" w:rsidRPr="003774B2" w:rsidRDefault="00BA3AB4" w:rsidP="003774B2">
      <w:pPr>
        <w:pStyle w:val="a7"/>
        <w:shd w:val="clear" w:color="auto" w:fill="auto"/>
        <w:spacing w:line="204" w:lineRule="auto"/>
        <w:rPr>
          <w:i/>
          <w:sz w:val="24"/>
          <w:szCs w:val="24"/>
        </w:rPr>
      </w:pPr>
    </w:p>
    <w:p w14:paraId="0B07FA8E" w14:textId="51A4EF70" w:rsidR="004F0681" w:rsidRPr="003774B2" w:rsidRDefault="00604821" w:rsidP="00EA27C8">
      <w:pPr>
        <w:pStyle w:val="a7"/>
        <w:shd w:val="clear" w:color="auto" w:fill="auto"/>
        <w:spacing w:line="240" w:lineRule="auto"/>
        <w:ind w:left="284" w:firstLine="142"/>
        <w:rPr>
          <w:sz w:val="24"/>
          <w:szCs w:val="24"/>
        </w:rPr>
      </w:pPr>
      <w:r w:rsidRPr="003774B2">
        <w:rPr>
          <w:sz w:val="24"/>
          <w:szCs w:val="24"/>
        </w:rPr>
        <w:t>2. Відомості про земельну ділянку (</w:t>
      </w:r>
      <w:r w:rsidR="00294757">
        <w:rPr>
          <w:sz w:val="24"/>
          <w:szCs w:val="24"/>
        </w:rPr>
        <w:t xml:space="preserve">кадастровий </w:t>
      </w:r>
      <w:r w:rsidRPr="003774B2">
        <w:rPr>
          <w:sz w:val="24"/>
          <w:szCs w:val="24"/>
        </w:rPr>
        <w:t xml:space="preserve">№ </w:t>
      </w:r>
      <w:r w:rsidR="00765699" w:rsidRPr="003774B2">
        <w:rPr>
          <w:sz w:val="24"/>
          <w:szCs w:val="24"/>
        </w:rPr>
        <w:t>8000000000:88:014:0086</w:t>
      </w:r>
      <w:r w:rsidRPr="003774B2">
        <w:rPr>
          <w:sz w:val="24"/>
          <w:szCs w:val="24"/>
        </w:rPr>
        <w:t>)</w:t>
      </w:r>
    </w:p>
    <w:tbl>
      <w:tblPr>
        <w:tblStyle w:val="aa"/>
        <w:tblW w:w="0" w:type="auto"/>
        <w:tblInd w:w="108" w:type="dxa"/>
        <w:tblLook w:val="04A0" w:firstRow="1" w:lastRow="0" w:firstColumn="1" w:lastColumn="0" w:noHBand="0" w:noVBand="1"/>
      </w:tblPr>
      <w:tblGrid>
        <w:gridCol w:w="3308"/>
        <w:gridCol w:w="6213"/>
      </w:tblGrid>
      <w:tr w:rsidR="00E659C4" w14:paraId="4ACF000F" w14:textId="77777777" w:rsidTr="00EA27C8">
        <w:tc>
          <w:tcPr>
            <w:tcW w:w="3374" w:type="dxa"/>
          </w:tcPr>
          <w:p w14:paraId="769D59FF" w14:textId="52804930" w:rsidR="00E659C4" w:rsidRDefault="00855E2F" w:rsidP="00EA27C8">
            <w:pPr>
              <w:pStyle w:val="a7"/>
              <w:shd w:val="clear" w:color="auto" w:fill="auto"/>
              <w:spacing w:line="240" w:lineRule="auto"/>
              <w:ind w:left="-142" w:firstLine="37"/>
              <w:rPr>
                <w:sz w:val="24"/>
                <w:szCs w:val="24"/>
              </w:rPr>
            </w:pPr>
            <w:r>
              <w:rPr>
                <w:b w:val="0"/>
                <w:i/>
                <w:sz w:val="24"/>
                <w:szCs w:val="24"/>
              </w:rPr>
              <w:t xml:space="preserve"> </w:t>
            </w:r>
            <w:r w:rsidR="00E659C4" w:rsidRPr="003774B2">
              <w:rPr>
                <w:b w:val="0"/>
                <w:i/>
                <w:sz w:val="24"/>
                <w:szCs w:val="24"/>
              </w:rPr>
              <w:t>Місце розташування (адреса):</w:t>
            </w:r>
          </w:p>
        </w:tc>
        <w:tc>
          <w:tcPr>
            <w:tcW w:w="6373" w:type="dxa"/>
          </w:tcPr>
          <w:p w14:paraId="0D9290F0" w14:textId="44CD7BB6" w:rsidR="00FE13EB" w:rsidRPr="00EA27C8" w:rsidRDefault="00FE13EB" w:rsidP="00EA27C8">
            <w:pPr>
              <w:pStyle w:val="a7"/>
              <w:jc w:val="both"/>
              <w:rPr>
                <w:b w:val="0"/>
                <w:i/>
                <w:sz w:val="24"/>
                <w:szCs w:val="24"/>
              </w:rPr>
            </w:pPr>
            <w:r w:rsidRPr="00EA27C8">
              <w:rPr>
                <w:b w:val="0"/>
                <w:i/>
                <w:sz w:val="24"/>
                <w:szCs w:val="24"/>
              </w:rPr>
              <w:t xml:space="preserve">вул. Естонська, 106 у Шевченківському районі міста Києва </w:t>
            </w:r>
          </w:p>
        </w:tc>
      </w:tr>
      <w:tr w:rsidR="00E659C4" w14:paraId="7FA17F85" w14:textId="77777777" w:rsidTr="00EA27C8">
        <w:tc>
          <w:tcPr>
            <w:tcW w:w="3374" w:type="dxa"/>
          </w:tcPr>
          <w:p w14:paraId="0242141F" w14:textId="39FC4872" w:rsidR="00E659C4" w:rsidRDefault="00855E2F" w:rsidP="00EA27C8">
            <w:pPr>
              <w:pStyle w:val="a7"/>
              <w:shd w:val="clear" w:color="auto" w:fill="auto"/>
              <w:spacing w:line="240" w:lineRule="auto"/>
              <w:ind w:left="-142" w:firstLine="37"/>
              <w:rPr>
                <w:sz w:val="24"/>
                <w:szCs w:val="24"/>
              </w:rPr>
            </w:pPr>
            <w:r>
              <w:rPr>
                <w:b w:val="0"/>
                <w:i/>
                <w:sz w:val="24"/>
                <w:szCs w:val="24"/>
              </w:rPr>
              <w:t xml:space="preserve"> </w:t>
            </w:r>
            <w:r w:rsidR="00E659C4" w:rsidRPr="003774B2">
              <w:rPr>
                <w:b w:val="0"/>
                <w:i/>
                <w:sz w:val="24"/>
                <w:szCs w:val="24"/>
              </w:rPr>
              <w:t xml:space="preserve">Площа:                                         </w:t>
            </w:r>
          </w:p>
        </w:tc>
        <w:tc>
          <w:tcPr>
            <w:tcW w:w="6373" w:type="dxa"/>
          </w:tcPr>
          <w:p w14:paraId="3C0AA67B" w14:textId="5458AEE2" w:rsidR="00E659C4" w:rsidRPr="00EA27C8" w:rsidRDefault="00096F55" w:rsidP="00EA27C8">
            <w:pPr>
              <w:pStyle w:val="a7"/>
              <w:jc w:val="both"/>
              <w:rPr>
                <w:b w:val="0"/>
                <w:i/>
                <w:sz w:val="24"/>
                <w:szCs w:val="24"/>
              </w:rPr>
            </w:pPr>
            <w:r w:rsidRPr="00EA27C8">
              <w:rPr>
                <w:b w:val="0"/>
                <w:i/>
                <w:sz w:val="24"/>
                <w:szCs w:val="24"/>
              </w:rPr>
              <w:t>0,0974 га</w:t>
            </w:r>
          </w:p>
        </w:tc>
      </w:tr>
      <w:tr w:rsidR="00E659C4" w14:paraId="34526A38" w14:textId="77777777" w:rsidTr="00EA27C8">
        <w:tc>
          <w:tcPr>
            <w:tcW w:w="3374" w:type="dxa"/>
          </w:tcPr>
          <w:p w14:paraId="71A6030E" w14:textId="6EC83C6C" w:rsidR="00E659C4" w:rsidRDefault="00855E2F" w:rsidP="00EA27C8">
            <w:pPr>
              <w:pStyle w:val="a7"/>
              <w:shd w:val="clear" w:color="auto" w:fill="auto"/>
              <w:spacing w:line="240" w:lineRule="auto"/>
              <w:ind w:left="-142" w:firstLine="37"/>
              <w:rPr>
                <w:sz w:val="24"/>
                <w:szCs w:val="24"/>
              </w:rPr>
            </w:pPr>
            <w:r>
              <w:rPr>
                <w:b w:val="0"/>
                <w:i/>
                <w:sz w:val="24"/>
                <w:szCs w:val="24"/>
              </w:rPr>
              <w:t xml:space="preserve"> </w:t>
            </w:r>
            <w:r w:rsidR="00E659C4" w:rsidRPr="003774B2">
              <w:rPr>
                <w:b w:val="0"/>
                <w:i/>
                <w:sz w:val="24"/>
                <w:szCs w:val="24"/>
              </w:rPr>
              <w:t>Вид та термін користування:</w:t>
            </w:r>
          </w:p>
        </w:tc>
        <w:tc>
          <w:tcPr>
            <w:tcW w:w="6373" w:type="dxa"/>
          </w:tcPr>
          <w:p w14:paraId="08D0261A" w14:textId="6E074093" w:rsidR="00E659C4" w:rsidRPr="00EA27C8" w:rsidRDefault="003F5BA9" w:rsidP="00EA27C8">
            <w:pPr>
              <w:pStyle w:val="a7"/>
              <w:jc w:val="both"/>
              <w:rPr>
                <w:b w:val="0"/>
                <w:i/>
                <w:sz w:val="24"/>
                <w:szCs w:val="24"/>
              </w:rPr>
            </w:pPr>
            <w:r w:rsidRPr="003F5BA9">
              <w:rPr>
                <w:rStyle w:val="af"/>
                <w:b w:val="0"/>
                <w:sz w:val="24"/>
                <w:szCs w:val="24"/>
              </w:rPr>
              <w:t>право в процесі оформлення (власність)</w:t>
            </w:r>
          </w:p>
        </w:tc>
      </w:tr>
      <w:tr w:rsidR="003F5BA9" w14:paraId="31D36722" w14:textId="77777777" w:rsidTr="00EA27C8">
        <w:tc>
          <w:tcPr>
            <w:tcW w:w="3374" w:type="dxa"/>
          </w:tcPr>
          <w:p w14:paraId="58C1B7B7" w14:textId="46F9F00E" w:rsidR="003F5BA9" w:rsidRDefault="003F5BA9" w:rsidP="003F5BA9">
            <w:pPr>
              <w:pStyle w:val="a7"/>
              <w:shd w:val="clear" w:color="auto" w:fill="auto"/>
              <w:spacing w:line="240" w:lineRule="auto"/>
              <w:ind w:left="-142" w:firstLine="37"/>
              <w:rPr>
                <w:sz w:val="24"/>
                <w:szCs w:val="24"/>
              </w:rPr>
            </w:pPr>
            <w:r>
              <w:rPr>
                <w:b w:val="0"/>
                <w:i/>
                <w:sz w:val="24"/>
                <w:szCs w:val="24"/>
              </w:rPr>
              <w:t xml:space="preserve"> </w:t>
            </w:r>
            <w:r w:rsidRPr="00D75792">
              <w:rPr>
                <w:b w:val="0"/>
                <w:i/>
                <w:sz w:val="24"/>
                <w:szCs w:val="24"/>
              </w:rPr>
              <w:t>Категорія земель:</w:t>
            </w:r>
            <w:r w:rsidRPr="003774B2">
              <w:rPr>
                <w:b w:val="0"/>
                <w:i/>
                <w:sz w:val="24"/>
                <w:szCs w:val="24"/>
              </w:rPr>
              <w:t xml:space="preserve">                    </w:t>
            </w:r>
          </w:p>
        </w:tc>
        <w:tc>
          <w:tcPr>
            <w:tcW w:w="6373" w:type="dxa"/>
          </w:tcPr>
          <w:p w14:paraId="1AB1CB5D" w14:textId="7D7B282B" w:rsidR="003F5BA9" w:rsidRPr="00EA27C8" w:rsidRDefault="003F5BA9" w:rsidP="003F5BA9">
            <w:pPr>
              <w:pStyle w:val="a7"/>
              <w:shd w:val="clear" w:color="auto" w:fill="auto"/>
              <w:spacing w:line="240" w:lineRule="auto"/>
              <w:jc w:val="both"/>
              <w:rPr>
                <w:b w:val="0"/>
                <w:i/>
                <w:sz w:val="24"/>
                <w:szCs w:val="24"/>
              </w:rPr>
            </w:pPr>
            <w:r w:rsidRPr="00D75792">
              <w:rPr>
                <w:b w:val="0"/>
                <w:i/>
                <w:sz w:val="24"/>
                <w:szCs w:val="24"/>
              </w:rPr>
              <w:t>землі житлової та громадської забудови</w:t>
            </w:r>
          </w:p>
        </w:tc>
      </w:tr>
      <w:tr w:rsidR="003F5BA9" w14:paraId="7A09E1BB" w14:textId="77777777" w:rsidTr="00EA27C8">
        <w:tc>
          <w:tcPr>
            <w:tcW w:w="3374" w:type="dxa"/>
          </w:tcPr>
          <w:p w14:paraId="03D58471" w14:textId="78C0E6B7" w:rsidR="003F5BA9" w:rsidRDefault="003F5BA9" w:rsidP="003F5BA9">
            <w:pPr>
              <w:pStyle w:val="a7"/>
              <w:shd w:val="clear" w:color="auto" w:fill="auto"/>
              <w:spacing w:line="240" w:lineRule="auto"/>
              <w:ind w:left="-142" w:firstLine="37"/>
              <w:rPr>
                <w:b w:val="0"/>
                <w:i/>
                <w:sz w:val="24"/>
                <w:szCs w:val="24"/>
              </w:rPr>
            </w:pPr>
            <w:r>
              <w:rPr>
                <w:b w:val="0"/>
                <w:i/>
                <w:sz w:val="24"/>
                <w:szCs w:val="24"/>
              </w:rPr>
              <w:t xml:space="preserve"> </w:t>
            </w:r>
            <w:r w:rsidRPr="00D75792">
              <w:rPr>
                <w:b w:val="0"/>
                <w:i/>
                <w:sz w:val="24"/>
                <w:szCs w:val="24"/>
              </w:rPr>
              <w:t>Цільове призначення:</w:t>
            </w:r>
          </w:p>
        </w:tc>
        <w:tc>
          <w:tcPr>
            <w:tcW w:w="6373" w:type="dxa"/>
          </w:tcPr>
          <w:p w14:paraId="31468931" w14:textId="1B5FE64E" w:rsidR="003F5BA9" w:rsidRPr="00EA27C8" w:rsidRDefault="003F5BA9" w:rsidP="003F5BA9">
            <w:pPr>
              <w:pStyle w:val="a7"/>
              <w:shd w:val="clear" w:color="auto" w:fill="auto"/>
              <w:spacing w:line="240" w:lineRule="auto"/>
              <w:jc w:val="both"/>
              <w:rPr>
                <w:b w:val="0"/>
                <w:i/>
                <w:sz w:val="24"/>
                <w:szCs w:val="24"/>
              </w:rPr>
            </w:pPr>
            <w:r w:rsidRPr="00D75792">
              <w:rPr>
                <w:b w:val="0"/>
                <w:i/>
                <w:sz w:val="24"/>
                <w:szCs w:val="24"/>
              </w:rPr>
              <w:t>02.01 для будівництва і обслуговування жи</w:t>
            </w:r>
            <w:r>
              <w:rPr>
                <w:b w:val="0"/>
                <w:i/>
                <w:sz w:val="24"/>
                <w:szCs w:val="24"/>
              </w:rPr>
              <w:t>т</w:t>
            </w:r>
            <w:r w:rsidRPr="00D75792">
              <w:rPr>
                <w:b w:val="0"/>
                <w:i/>
                <w:sz w:val="24"/>
                <w:szCs w:val="24"/>
              </w:rPr>
              <w:t>ло</w:t>
            </w:r>
            <w:r>
              <w:rPr>
                <w:b w:val="0"/>
                <w:i/>
                <w:sz w:val="24"/>
                <w:szCs w:val="24"/>
              </w:rPr>
              <w:t>во</w:t>
            </w:r>
            <w:r w:rsidRPr="00D75792">
              <w:rPr>
                <w:b w:val="0"/>
                <w:i/>
                <w:sz w:val="24"/>
                <w:szCs w:val="24"/>
              </w:rPr>
              <w:t>го будинку, господарських будівель і споруд (присадибна ділянка)</w:t>
            </w:r>
          </w:p>
        </w:tc>
      </w:tr>
    </w:tbl>
    <w:p w14:paraId="4C23D66D" w14:textId="77777777" w:rsidR="00731DC2" w:rsidRPr="003774B2" w:rsidRDefault="00731DC2" w:rsidP="003774B2">
      <w:pPr>
        <w:pStyle w:val="a7"/>
        <w:shd w:val="clear" w:color="auto" w:fill="auto"/>
        <w:spacing w:line="240" w:lineRule="auto"/>
        <w:rPr>
          <w:sz w:val="24"/>
          <w:szCs w:val="24"/>
        </w:rPr>
      </w:pPr>
    </w:p>
    <w:p w14:paraId="25862FF5" w14:textId="77777777" w:rsidR="004F0681" w:rsidRPr="003774B2" w:rsidRDefault="004F0681" w:rsidP="003774B2">
      <w:pPr>
        <w:spacing w:after="39" w:line="1" w:lineRule="exact"/>
        <w:rPr>
          <w:rFonts w:ascii="Times New Roman" w:hAnsi="Times New Roman" w:cs="Times New Roman"/>
        </w:rPr>
      </w:pPr>
    </w:p>
    <w:p w14:paraId="27EAA0B3" w14:textId="20883B6B" w:rsidR="004F0681" w:rsidRPr="003F5BA9" w:rsidRDefault="00604821" w:rsidP="00EA27C8">
      <w:pPr>
        <w:pStyle w:val="1"/>
        <w:numPr>
          <w:ilvl w:val="0"/>
          <w:numId w:val="1"/>
        </w:numPr>
        <w:shd w:val="clear" w:color="auto" w:fill="auto"/>
        <w:tabs>
          <w:tab w:val="left" w:pos="671"/>
        </w:tabs>
        <w:spacing w:after="40"/>
        <w:ind w:firstLine="426"/>
        <w:rPr>
          <w:sz w:val="24"/>
          <w:szCs w:val="24"/>
        </w:rPr>
      </w:pPr>
      <w:r w:rsidRPr="003774B2">
        <w:rPr>
          <w:b/>
          <w:bCs/>
          <w:sz w:val="24"/>
          <w:szCs w:val="24"/>
        </w:rPr>
        <w:t>Обґрунтування прийняття рішення</w:t>
      </w:r>
      <w:r w:rsidR="00096F55">
        <w:rPr>
          <w:b/>
          <w:bCs/>
          <w:sz w:val="24"/>
          <w:szCs w:val="24"/>
          <w:lang w:val="ru-RU"/>
        </w:rPr>
        <w:t>.</w:t>
      </w:r>
    </w:p>
    <w:p w14:paraId="11880C9C" w14:textId="77777777" w:rsidR="003F5BA9" w:rsidRDefault="003F5BA9" w:rsidP="003F5BA9">
      <w:pPr>
        <w:pStyle w:val="1"/>
        <w:shd w:val="clear" w:color="auto" w:fill="auto"/>
        <w:spacing w:after="40" w:line="233" w:lineRule="auto"/>
        <w:jc w:val="both"/>
        <w:rPr>
          <w:sz w:val="24"/>
          <w:szCs w:val="24"/>
        </w:rPr>
      </w:pPr>
      <w:r w:rsidRPr="00DF2891">
        <w:rPr>
          <w:sz w:val="24"/>
          <w:szCs w:val="24"/>
        </w:rPr>
        <w:t xml:space="preserve">На замовлення зацікавленої особи землевпорядною організацією розроблено </w:t>
      </w:r>
      <w:proofErr w:type="spellStart"/>
      <w:r>
        <w:rPr>
          <w:sz w:val="24"/>
          <w:szCs w:val="24"/>
        </w:rPr>
        <w:t>проєкт</w:t>
      </w:r>
      <w:proofErr w:type="spellEnd"/>
      <w:r w:rsidRPr="00DF2891">
        <w:rPr>
          <w:sz w:val="24"/>
          <w:szCs w:val="24"/>
        </w:rPr>
        <w:t xml:space="preserve"> землеустрою щодо відведення земельної ділянки</w:t>
      </w:r>
      <w:r>
        <w:rPr>
          <w:sz w:val="24"/>
          <w:szCs w:val="24"/>
        </w:rPr>
        <w:t>.</w:t>
      </w:r>
    </w:p>
    <w:p w14:paraId="2B5884C1" w14:textId="77777777" w:rsidR="003F5BA9" w:rsidRDefault="003F5BA9" w:rsidP="003F5BA9">
      <w:pPr>
        <w:pStyle w:val="1"/>
        <w:shd w:val="clear" w:color="auto" w:fill="auto"/>
        <w:spacing w:after="0"/>
        <w:jc w:val="both"/>
        <w:rPr>
          <w:sz w:val="24"/>
          <w:szCs w:val="24"/>
        </w:rPr>
      </w:pPr>
      <w:r w:rsidRPr="00DF2891">
        <w:rPr>
          <w:sz w:val="24"/>
          <w:szCs w:val="24"/>
        </w:rPr>
        <w:t xml:space="preserve">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w:t>
      </w:r>
      <w:r>
        <w:rPr>
          <w:sz w:val="24"/>
          <w:szCs w:val="24"/>
        </w:rPr>
        <w:t xml:space="preserve">                         </w:t>
      </w:r>
      <w:r w:rsidRPr="00DF2891">
        <w:rPr>
          <w:sz w:val="24"/>
          <w:szCs w:val="24"/>
        </w:rPr>
        <w:t xml:space="preserve">від 20.04.2017 № 241/2463, Департаментом земельних ресурсів виконавчого органу Київської міської ради (Київської міської державної адміністрації) розроблено </w:t>
      </w:r>
      <w:proofErr w:type="spellStart"/>
      <w:r>
        <w:rPr>
          <w:sz w:val="24"/>
          <w:szCs w:val="24"/>
        </w:rPr>
        <w:t>проєкт</w:t>
      </w:r>
      <w:proofErr w:type="spellEnd"/>
      <w:r w:rsidRPr="00DF2891">
        <w:rPr>
          <w:sz w:val="24"/>
          <w:szCs w:val="24"/>
        </w:rPr>
        <w:t xml:space="preserve"> рішення Київської міської ради.</w:t>
      </w:r>
    </w:p>
    <w:p w14:paraId="255C4892" w14:textId="6058D491" w:rsidR="003F5BA9" w:rsidRPr="003F5BA9" w:rsidRDefault="003F5BA9" w:rsidP="003F5BA9">
      <w:pPr>
        <w:pStyle w:val="1"/>
        <w:shd w:val="clear" w:color="auto" w:fill="auto"/>
        <w:tabs>
          <w:tab w:val="left" w:pos="671"/>
        </w:tabs>
        <w:spacing w:after="40"/>
        <w:rPr>
          <w:b/>
          <w:bCs/>
          <w:sz w:val="24"/>
          <w:szCs w:val="24"/>
        </w:rPr>
      </w:pPr>
    </w:p>
    <w:p w14:paraId="42CDBEB9" w14:textId="77777777" w:rsidR="004F0681" w:rsidRPr="003774B2" w:rsidRDefault="00604821" w:rsidP="003774B2">
      <w:pPr>
        <w:pStyle w:val="1"/>
        <w:numPr>
          <w:ilvl w:val="0"/>
          <w:numId w:val="1"/>
        </w:numPr>
        <w:shd w:val="clear" w:color="auto" w:fill="auto"/>
        <w:tabs>
          <w:tab w:val="left" w:pos="691"/>
        </w:tabs>
        <w:spacing w:after="120" w:line="233" w:lineRule="auto"/>
        <w:jc w:val="both"/>
        <w:rPr>
          <w:sz w:val="24"/>
          <w:szCs w:val="24"/>
        </w:rPr>
      </w:pPr>
      <w:r w:rsidRPr="003774B2">
        <w:rPr>
          <w:b/>
          <w:bCs/>
          <w:sz w:val="24"/>
          <w:szCs w:val="24"/>
        </w:rPr>
        <w:t>Мета прийняття рішення.</w:t>
      </w:r>
    </w:p>
    <w:p w14:paraId="5FA4B9F9" w14:textId="77777777" w:rsidR="003F5BA9" w:rsidRDefault="003F5BA9" w:rsidP="003F5BA9">
      <w:pPr>
        <w:pStyle w:val="1"/>
        <w:shd w:val="clear" w:color="auto" w:fill="auto"/>
        <w:spacing w:after="120" w:line="233" w:lineRule="auto"/>
        <w:jc w:val="both"/>
        <w:rPr>
          <w:sz w:val="24"/>
          <w:szCs w:val="24"/>
        </w:rPr>
      </w:pPr>
      <w:r w:rsidRPr="003774B2">
        <w:rPr>
          <w:sz w:val="24"/>
          <w:szCs w:val="24"/>
        </w:rPr>
        <w:t>Метою прийняття рішення є забезпечення реалізації встановленого Земельним кодексом України права особи на оформлення права власності на землю.</w:t>
      </w:r>
    </w:p>
    <w:p w14:paraId="1A45C956" w14:textId="77777777" w:rsidR="004F0681" w:rsidRPr="003774B2" w:rsidRDefault="00604821" w:rsidP="00EA27C8">
      <w:pPr>
        <w:pStyle w:val="1"/>
        <w:numPr>
          <w:ilvl w:val="0"/>
          <w:numId w:val="1"/>
        </w:numPr>
        <w:shd w:val="clear" w:color="auto" w:fill="auto"/>
        <w:tabs>
          <w:tab w:val="left" w:pos="668"/>
        </w:tabs>
        <w:spacing w:after="40"/>
        <w:ind w:firstLine="426"/>
        <w:rPr>
          <w:sz w:val="24"/>
          <w:szCs w:val="24"/>
        </w:rPr>
      </w:pPr>
      <w:r w:rsidRPr="003774B2">
        <w:rPr>
          <w:b/>
          <w:bCs/>
          <w:sz w:val="24"/>
          <w:szCs w:val="24"/>
        </w:rPr>
        <w:t>Особливі характеристики ділянки.</w:t>
      </w:r>
    </w:p>
    <w:p w14:paraId="02499919" w14:textId="77777777" w:rsidR="00765699" w:rsidRPr="003774B2" w:rsidRDefault="00765699" w:rsidP="003774B2">
      <w:pPr>
        <w:rPr>
          <w:rFonts w:ascii="Times New Roman" w:hAnsi="Times New Roman" w:cs="Times New Roman"/>
          <w:i/>
        </w:rPr>
      </w:pPr>
    </w:p>
    <w:tbl>
      <w:tblPr>
        <w:tblStyle w:val="aa"/>
        <w:tblW w:w="9668" w:type="dxa"/>
        <w:tblInd w:w="-34" w:type="dxa"/>
        <w:tblLook w:val="04A0" w:firstRow="1" w:lastRow="0" w:firstColumn="1" w:lastColumn="0" w:noHBand="0" w:noVBand="1"/>
      </w:tblPr>
      <w:tblGrid>
        <w:gridCol w:w="3462"/>
        <w:gridCol w:w="6206"/>
      </w:tblGrid>
      <w:tr w:rsidR="00E12AC0" w:rsidRPr="003774B2" w14:paraId="4A887E4C" w14:textId="77777777" w:rsidTr="00545CAB">
        <w:trPr>
          <w:cantSplit/>
          <w:trHeight w:val="822"/>
        </w:trPr>
        <w:tc>
          <w:tcPr>
            <w:tcW w:w="3462" w:type="dxa"/>
          </w:tcPr>
          <w:p w14:paraId="5C83180A" w14:textId="5D4D8A2B" w:rsidR="00E12AC0" w:rsidRPr="00EA27C8" w:rsidRDefault="00855E2F" w:rsidP="00EA27C8">
            <w:pPr>
              <w:pStyle w:val="1"/>
              <w:shd w:val="clear" w:color="auto" w:fill="auto"/>
              <w:spacing w:after="0"/>
              <w:ind w:left="-112" w:firstLine="0"/>
              <w:rPr>
                <w:sz w:val="24"/>
                <w:szCs w:val="24"/>
              </w:rPr>
            </w:pPr>
            <w:r>
              <w:rPr>
                <w:sz w:val="24"/>
                <w:szCs w:val="24"/>
              </w:rPr>
              <w:t xml:space="preserve"> </w:t>
            </w:r>
            <w:r w:rsidR="00E12AC0" w:rsidRPr="00EA27C8">
              <w:rPr>
                <w:sz w:val="24"/>
                <w:szCs w:val="24"/>
              </w:rPr>
              <w:t xml:space="preserve">Наявність будівель </w:t>
            </w:r>
          </w:p>
          <w:p w14:paraId="2C3E2E2C" w14:textId="626D8DEC" w:rsidR="00E12AC0" w:rsidRPr="00EA27C8" w:rsidRDefault="00855E2F" w:rsidP="00EA27C8">
            <w:pPr>
              <w:pStyle w:val="20"/>
              <w:shd w:val="clear" w:color="auto" w:fill="auto"/>
              <w:spacing w:line="209" w:lineRule="auto"/>
              <w:ind w:left="-112" w:firstLine="0"/>
              <w:rPr>
                <w:sz w:val="24"/>
                <w:szCs w:val="24"/>
                <w:lang w:val="ru-RU"/>
              </w:rPr>
            </w:pPr>
            <w:r>
              <w:rPr>
                <w:sz w:val="24"/>
                <w:szCs w:val="24"/>
              </w:rPr>
              <w:t xml:space="preserve"> </w:t>
            </w:r>
            <w:r w:rsidR="00E12AC0" w:rsidRPr="00EA27C8">
              <w:rPr>
                <w:sz w:val="24"/>
                <w:szCs w:val="24"/>
              </w:rPr>
              <w:t>і споруд на ділянці:</w:t>
            </w:r>
          </w:p>
        </w:tc>
        <w:tc>
          <w:tcPr>
            <w:tcW w:w="6206" w:type="dxa"/>
          </w:tcPr>
          <w:p w14:paraId="687E2619" w14:textId="2F5D2578" w:rsidR="00E12AC0" w:rsidRPr="00096F55" w:rsidRDefault="003F5BA9" w:rsidP="003F5BA9">
            <w:pPr>
              <w:pStyle w:val="1"/>
              <w:shd w:val="clear" w:color="auto" w:fill="auto"/>
              <w:spacing w:after="0"/>
              <w:ind w:firstLine="0"/>
              <w:jc w:val="both"/>
              <w:rPr>
                <w:i/>
                <w:sz w:val="24"/>
                <w:szCs w:val="24"/>
                <w:lang w:val="ru-RU"/>
              </w:rPr>
            </w:pPr>
            <w:r w:rsidRPr="003F5BA9">
              <w:rPr>
                <w:i/>
                <w:sz w:val="24"/>
                <w:szCs w:val="24"/>
              </w:rPr>
              <w:t>На земельній ділянці розташований житловий будинок</w:t>
            </w:r>
            <w:r w:rsidR="00FF5065">
              <w:rPr>
                <w:i/>
                <w:sz w:val="24"/>
                <w:szCs w:val="24"/>
              </w:rPr>
              <w:t xml:space="preserve"> садибного типу</w:t>
            </w:r>
            <w:r w:rsidRPr="003F5BA9">
              <w:rPr>
                <w:i/>
                <w:sz w:val="24"/>
                <w:szCs w:val="24"/>
              </w:rPr>
              <w:t xml:space="preserve"> (літ. «А») загальною площею </w:t>
            </w:r>
            <w:r>
              <w:rPr>
                <w:i/>
                <w:sz w:val="24"/>
                <w:szCs w:val="24"/>
              </w:rPr>
              <w:t>52,8</w:t>
            </w:r>
            <w:r w:rsidRPr="003F5BA9">
              <w:rPr>
                <w:i/>
                <w:sz w:val="24"/>
                <w:szCs w:val="24"/>
              </w:rPr>
              <w:t xml:space="preserve"> </w:t>
            </w:r>
            <w:proofErr w:type="spellStart"/>
            <w:r w:rsidRPr="003F5BA9">
              <w:rPr>
                <w:i/>
                <w:sz w:val="24"/>
                <w:szCs w:val="24"/>
              </w:rPr>
              <w:t>кв.м</w:t>
            </w:r>
            <w:proofErr w:type="spellEnd"/>
            <w:r w:rsidRPr="003F5BA9">
              <w:rPr>
                <w:i/>
                <w:sz w:val="24"/>
                <w:szCs w:val="24"/>
              </w:rPr>
              <w:t xml:space="preserve">, з господарськими будівлями та спорудами (реєстраційний номер об’єкта нерухомого майна: 2911207380000, дата державної реєстрації 30.03.2024, номер відомостей про речове право: 54436590, інформаційна довідка з Державного реєстру речових прав на нерухоме майно </w:t>
            </w:r>
            <w:r w:rsidR="00FF5065">
              <w:rPr>
                <w:i/>
                <w:sz w:val="24"/>
                <w:szCs w:val="24"/>
              </w:rPr>
              <w:t xml:space="preserve">                </w:t>
            </w:r>
            <w:r w:rsidRPr="003F5BA9">
              <w:rPr>
                <w:i/>
                <w:sz w:val="24"/>
                <w:szCs w:val="24"/>
              </w:rPr>
              <w:t xml:space="preserve">від </w:t>
            </w:r>
            <w:r>
              <w:rPr>
                <w:i/>
                <w:sz w:val="24"/>
                <w:szCs w:val="24"/>
              </w:rPr>
              <w:t>05.05</w:t>
            </w:r>
            <w:r w:rsidRPr="003F5BA9">
              <w:rPr>
                <w:i/>
                <w:sz w:val="24"/>
                <w:szCs w:val="24"/>
              </w:rPr>
              <w:t>.2025 № 425347792).</w:t>
            </w:r>
          </w:p>
        </w:tc>
      </w:tr>
      <w:tr w:rsidR="00E12AC0" w:rsidRPr="003774B2" w14:paraId="44C55D8C" w14:textId="77777777" w:rsidTr="00545CAB">
        <w:trPr>
          <w:cantSplit/>
          <w:trHeight w:val="1242"/>
        </w:trPr>
        <w:tc>
          <w:tcPr>
            <w:tcW w:w="3462" w:type="dxa"/>
          </w:tcPr>
          <w:p w14:paraId="7162150E" w14:textId="359B3034" w:rsidR="00E12AC0" w:rsidRPr="00EA27C8" w:rsidRDefault="00855E2F" w:rsidP="00EA27C8">
            <w:pPr>
              <w:pStyle w:val="1"/>
              <w:shd w:val="clear" w:color="auto" w:fill="auto"/>
              <w:tabs>
                <w:tab w:val="left" w:pos="1861"/>
              </w:tabs>
              <w:spacing w:after="0"/>
              <w:ind w:left="-112" w:firstLine="0"/>
              <w:rPr>
                <w:sz w:val="24"/>
                <w:szCs w:val="24"/>
                <w:lang w:val="en-US"/>
              </w:rPr>
            </w:pPr>
            <w:r>
              <w:rPr>
                <w:sz w:val="24"/>
                <w:szCs w:val="24"/>
              </w:rPr>
              <w:t xml:space="preserve"> </w:t>
            </w:r>
            <w:r w:rsidR="00E12AC0" w:rsidRPr="00EA27C8">
              <w:rPr>
                <w:sz w:val="24"/>
                <w:szCs w:val="24"/>
              </w:rPr>
              <w:t>Наявність ДПТ:</w:t>
            </w:r>
          </w:p>
        </w:tc>
        <w:tc>
          <w:tcPr>
            <w:tcW w:w="6206" w:type="dxa"/>
          </w:tcPr>
          <w:p w14:paraId="5ACEA60E" w14:textId="65B1CFE3" w:rsidR="00E12AC0" w:rsidRPr="00E12AC0" w:rsidRDefault="003F5BA9" w:rsidP="00A66F8F">
            <w:pPr>
              <w:pStyle w:val="1"/>
              <w:shd w:val="clear" w:color="auto" w:fill="auto"/>
              <w:spacing w:after="0"/>
              <w:ind w:firstLine="0"/>
              <w:jc w:val="both"/>
              <w:rPr>
                <w:i/>
                <w:sz w:val="24"/>
                <w:szCs w:val="24"/>
              </w:rPr>
            </w:pPr>
            <w:r w:rsidRPr="003F5BA9">
              <w:rPr>
                <w:i/>
                <w:sz w:val="24"/>
                <w:szCs w:val="24"/>
              </w:rPr>
              <w:t xml:space="preserve">Детальний план території по вулиці Академіка </w:t>
            </w:r>
            <w:proofErr w:type="spellStart"/>
            <w:r w:rsidRPr="003F5BA9">
              <w:rPr>
                <w:i/>
                <w:sz w:val="24"/>
                <w:szCs w:val="24"/>
              </w:rPr>
              <w:t>Туполєва</w:t>
            </w:r>
            <w:proofErr w:type="spellEnd"/>
            <w:r w:rsidRPr="003F5BA9">
              <w:rPr>
                <w:i/>
                <w:sz w:val="24"/>
                <w:szCs w:val="24"/>
              </w:rPr>
              <w:t>, 12 у Шевченківському районі м. Києва затверджений рішенням Київської міської ради від 14.07.2015 № 725/725 (далі - ДПТ).</w:t>
            </w:r>
          </w:p>
        </w:tc>
      </w:tr>
      <w:tr w:rsidR="00E12AC0" w:rsidRPr="003774B2" w14:paraId="53F755AF" w14:textId="77777777" w:rsidTr="00545CAB">
        <w:trPr>
          <w:cantSplit/>
          <w:trHeight w:val="1091"/>
        </w:trPr>
        <w:tc>
          <w:tcPr>
            <w:tcW w:w="3462" w:type="dxa"/>
          </w:tcPr>
          <w:p w14:paraId="5CFE749E" w14:textId="77777777" w:rsidR="003F5BA9" w:rsidRPr="003F5BA9" w:rsidRDefault="00855E2F" w:rsidP="003F5BA9">
            <w:pPr>
              <w:ind w:left="-112"/>
              <w:rPr>
                <w:rFonts w:ascii="Times New Roman" w:hAnsi="Times New Roman" w:cs="Times New Roman"/>
              </w:rPr>
            </w:pPr>
            <w:r>
              <w:rPr>
                <w:rFonts w:ascii="Times New Roman" w:hAnsi="Times New Roman" w:cs="Times New Roman"/>
              </w:rPr>
              <w:lastRenderedPageBreak/>
              <w:t xml:space="preserve"> </w:t>
            </w:r>
            <w:r w:rsidR="003F5BA9" w:rsidRPr="003F5BA9">
              <w:rPr>
                <w:rFonts w:ascii="Times New Roman" w:hAnsi="Times New Roman" w:cs="Times New Roman"/>
              </w:rPr>
              <w:t xml:space="preserve">Функціональне призначення  </w:t>
            </w:r>
          </w:p>
          <w:p w14:paraId="62A2A45D" w14:textId="28CCAEC3" w:rsidR="00E12AC0" w:rsidRPr="00EA27C8" w:rsidRDefault="003F5BA9" w:rsidP="003F5BA9">
            <w:pPr>
              <w:ind w:left="-112"/>
              <w:rPr>
                <w:rFonts w:ascii="Times New Roman" w:hAnsi="Times New Roman" w:cs="Times New Roman"/>
                <w:lang w:val="ru-RU"/>
              </w:rPr>
            </w:pPr>
            <w:r w:rsidRPr="003F5BA9">
              <w:rPr>
                <w:rFonts w:ascii="Times New Roman" w:hAnsi="Times New Roman" w:cs="Times New Roman"/>
              </w:rPr>
              <w:t xml:space="preserve"> згідно з ДПТ:</w:t>
            </w:r>
          </w:p>
        </w:tc>
        <w:tc>
          <w:tcPr>
            <w:tcW w:w="6206" w:type="dxa"/>
          </w:tcPr>
          <w:p w14:paraId="14888231" w14:textId="197570A4" w:rsidR="00E12AC0" w:rsidRPr="00E12AC0" w:rsidRDefault="003F5BA9" w:rsidP="00CC0477">
            <w:pPr>
              <w:pStyle w:val="1"/>
              <w:shd w:val="clear" w:color="auto" w:fill="auto"/>
              <w:spacing w:after="0"/>
              <w:ind w:firstLine="0"/>
              <w:jc w:val="both"/>
              <w:rPr>
                <w:i/>
                <w:sz w:val="24"/>
                <w:szCs w:val="24"/>
              </w:rPr>
            </w:pPr>
            <w:r w:rsidRPr="003F5BA9">
              <w:rPr>
                <w:i/>
                <w:sz w:val="24"/>
                <w:szCs w:val="24"/>
              </w:rPr>
              <w:t>Відповідно до ДПТ земельна ділянка за функціональним призначенням належить до території садибної житлової забудови, заявлена ініціатива відповідає містобудівній документації (лист Департаменту містобудування та архітектури виконавчого органу Київської міської ради (Київської міської державної адміністрації) від 23.10.2024 № 055-</w:t>
            </w:r>
            <w:r w:rsidR="00CC0477">
              <w:rPr>
                <w:i/>
                <w:sz w:val="24"/>
                <w:szCs w:val="24"/>
              </w:rPr>
              <w:t>11036</w:t>
            </w:r>
            <w:r w:rsidRPr="003F5BA9">
              <w:rPr>
                <w:i/>
                <w:sz w:val="24"/>
                <w:szCs w:val="24"/>
              </w:rPr>
              <w:t>).</w:t>
            </w:r>
          </w:p>
        </w:tc>
      </w:tr>
      <w:tr w:rsidR="00765699" w:rsidRPr="003774B2" w14:paraId="67EEAA64" w14:textId="77777777" w:rsidTr="00545CAB">
        <w:trPr>
          <w:cantSplit/>
          <w:trHeight w:val="553"/>
        </w:trPr>
        <w:tc>
          <w:tcPr>
            <w:tcW w:w="3462" w:type="dxa"/>
          </w:tcPr>
          <w:p w14:paraId="529F0A24" w14:textId="1612CD7F" w:rsidR="00765699" w:rsidRPr="00EA27C8" w:rsidRDefault="00855E2F" w:rsidP="00EA27C8">
            <w:pPr>
              <w:ind w:left="-112"/>
              <w:rPr>
                <w:rFonts w:ascii="Times New Roman" w:hAnsi="Times New Roman" w:cs="Times New Roman"/>
                <w:lang w:val="en-US"/>
              </w:rPr>
            </w:pPr>
            <w:r>
              <w:rPr>
                <w:rFonts w:ascii="Times New Roman" w:hAnsi="Times New Roman" w:cs="Times New Roman"/>
              </w:rPr>
              <w:t xml:space="preserve"> </w:t>
            </w:r>
            <w:r w:rsidR="00765699" w:rsidRPr="00EA27C8">
              <w:rPr>
                <w:rFonts w:ascii="Times New Roman" w:hAnsi="Times New Roman" w:cs="Times New Roman"/>
              </w:rPr>
              <w:t>Правовий режим:</w:t>
            </w:r>
          </w:p>
        </w:tc>
        <w:tc>
          <w:tcPr>
            <w:tcW w:w="6206" w:type="dxa"/>
          </w:tcPr>
          <w:p w14:paraId="3A54F2AD" w14:textId="4BAA85EF" w:rsidR="00765699" w:rsidRPr="003774B2" w:rsidRDefault="00E94D09" w:rsidP="00A66F8F">
            <w:pPr>
              <w:jc w:val="both"/>
              <w:rPr>
                <w:rFonts w:ascii="Times New Roman" w:hAnsi="Times New Roman" w:cs="Times New Roman"/>
                <w:i/>
              </w:rPr>
            </w:pPr>
            <w:r w:rsidRPr="00E94D09">
              <w:rPr>
                <w:rFonts w:ascii="Times New Roman" w:hAnsi="Times New Roman" w:cs="Times New Roman"/>
                <w:i/>
              </w:rPr>
              <w:t>Земельна ділянка</w:t>
            </w:r>
            <w:r w:rsidR="00B46331">
              <w:rPr>
                <w:rFonts w:ascii="Times New Roman" w:hAnsi="Times New Roman" w:cs="Times New Roman"/>
                <w:i/>
              </w:rPr>
              <w:t xml:space="preserve"> </w:t>
            </w:r>
            <w:r w:rsidRPr="00E94D09">
              <w:rPr>
                <w:rFonts w:ascii="Times New Roman" w:hAnsi="Times New Roman" w:cs="Times New Roman"/>
                <w:i/>
              </w:rPr>
              <w:t>належить до земель комунальної власності територіальної громади міста Києва.</w:t>
            </w:r>
          </w:p>
        </w:tc>
      </w:tr>
      <w:tr w:rsidR="00765699" w:rsidRPr="003774B2" w14:paraId="23E5DE02" w14:textId="77777777" w:rsidTr="00545CAB">
        <w:trPr>
          <w:cantSplit/>
          <w:trHeight w:val="269"/>
        </w:trPr>
        <w:tc>
          <w:tcPr>
            <w:tcW w:w="3462" w:type="dxa"/>
          </w:tcPr>
          <w:p w14:paraId="4A0BAC79" w14:textId="7C212191" w:rsidR="00765699" w:rsidRPr="00EA27C8" w:rsidRDefault="00855E2F" w:rsidP="00EA27C8">
            <w:pPr>
              <w:ind w:left="-112"/>
              <w:rPr>
                <w:rFonts w:ascii="Times New Roman" w:hAnsi="Times New Roman" w:cs="Times New Roman"/>
                <w:lang w:val="en-US"/>
              </w:rPr>
            </w:pPr>
            <w:r>
              <w:rPr>
                <w:rFonts w:ascii="Times New Roman" w:hAnsi="Times New Roman" w:cs="Times New Roman"/>
              </w:rPr>
              <w:t xml:space="preserve"> </w:t>
            </w:r>
            <w:r w:rsidR="00765699" w:rsidRPr="00EA27C8">
              <w:rPr>
                <w:rFonts w:ascii="Times New Roman" w:hAnsi="Times New Roman" w:cs="Times New Roman"/>
              </w:rPr>
              <w:t>Розташування в зеленій зоні:</w:t>
            </w:r>
          </w:p>
        </w:tc>
        <w:tc>
          <w:tcPr>
            <w:tcW w:w="6206" w:type="dxa"/>
          </w:tcPr>
          <w:p w14:paraId="3CE4783F" w14:textId="3AC639F8" w:rsidR="00765699" w:rsidRPr="00BE76CE" w:rsidRDefault="0064781D" w:rsidP="00A66F8F">
            <w:pPr>
              <w:jc w:val="both"/>
              <w:rPr>
                <w:rFonts w:ascii="Times New Roman" w:hAnsi="Times New Roman" w:cs="Times New Roman"/>
                <w:i/>
                <w:color w:val="auto"/>
              </w:rPr>
            </w:pPr>
            <w:r w:rsidRPr="00BE76CE">
              <w:rPr>
                <w:rFonts w:ascii="Times New Roman" w:hAnsi="Times New Roman" w:cs="Times New Roman"/>
                <w:i/>
                <w:color w:val="auto"/>
              </w:rPr>
              <w:t xml:space="preserve">Земельна ділянка </w:t>
            </w:r>
            <w:r w:rsidR="00B46331" w:rsidRPr="00BE76CE">
              <w:rPr>
                <w:rFonts w:ascii="Times New Roman" w:hAnsi="Times New Roman" w:cs="Times New Roman"/>
                <w:i/>
                <w:color w:val="auto"/>
              </w:rPr>
              <w:t>не входить до зеленої зони.</w:t>
            </w:r>
          </w:p>
        </w:tc>
      </w:tr>
      <w:tr w:rsidR="00765699" w:rsidRPr="003774B2" w14:paraId="6A523C75" w14:textId="77777777" w:rsidTr="00545CAB">
        <w:trPr>
          <w:cantSplit/>
          <w:trHeight w:val="254"/>
        </w:trPr>
        <w:tc>
          <w:tcPr>
            <w:tcW w:w="3462" w:type="dxa"/>
          </w:tcPr>
          <w:p w14:paraId="4482B364" w14:textId="2091F961" w:rsidR="00765699" w:rsidRPr="00EA27C8" w:rsidRDefault="00855E2F" w:rsidP="00EA27C8">
            <w:pPr>
              <w:ind w:left="-142"/>
              <w:rPr>
                <w:rFonts w:ascii="Times New Roman" w:hAnsi="Times New Roman" w:cs="Times New Roman"/>
              </w:rPr>
            </w:pPr>
            <w:r>
              <w:rPr>
                <w:rFonts w:ascii="Times New Roman" w:hAnsi="Times New Roman" w:cs="Times New Roman"/>
              </w:rPr>
              <w:t xml:space="preserve">  </w:t>
            </w:r>
            <w:r w:rsidR="00765699" w:rsidRPr="00EA27C8">
              <w:rPr>
                <w:rFonts w:ascii="Times New Roman" w:hAnsi="Times New Roman" w:cs="Times New Roman"/>
              </w:rPr>
              <w:t>Інші особливості:</w:t>
            </w:r>
          </w:p>
        </w:tc>
        <w:tc>
          <w:tcPr>
            <w:tcW w:w="6206" w:type="dxa"/>
          </w:tcPr>
          <w:p w14:paraId="2821E98D" w14:textId="77777777" w:rsidR="00CC0477" w:rsidRPr="00CC0477" w:rsidRDefault="00CC0477" w:rsidP="00CC0477">
            <w:pPr>
              <w:jc w:val="both"/>
              <w:rPr>
                <w:rFonts w:ascii="Times New Roman" w:hAnsi="Times New Roman" w:cs="Times New Roman"/>
                <w:bCs/>
                <w:i/>
                <w:iCs/>
                <w:shd w:val="clear" w:color="auto" w:fill="FFFFFF"/>
              </w:rPr>
            </w:pPr>
            <w:r w:rsidRPr="00CC0477">
              <w:rPr>
                <w:rFonts w:ascii="Times New Roman" w:hAnsi="Times New Roman" w:cs="Times New Roman"/>
                <w:bCs/>
                <w:i/>
                <w:iCs/>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6528D3CD" w14:textId="615779A0" w:rsidR="00812178" w:rsidRPr="003774B2" w:rsidRDefault="00CC0477" w:rsidP="00CC0477">
            <w:pPr>
              <w:jc w:val="both"/>
              <w:rPr>
                <w:rFonts w:ascii="Times New Roman" w:hAnsi="Times New Roman" w:cs="Times New Roman"/>
                <w:i/>
              </w:rPr>
            </w:pPr>
            <w:r w:rsidRPr="00CC0477">
              <w:rPr>
                <w:rFonts w:ascii="Times New Roman" w:hAnsi="Times New Roman" w:cs="Times New Roman"/>
                <w:bCs/>
                <w:i/>
                <w:iCs/>
                <w:shd w:val="clear" w:color="auto" w:fill="FFFFFF"/>
              </w:rPr>
              <w:t xml:space="preserve">Зважаючи на вказане, цей </w:t>
            </w:r>
            <w:proofErr w:type="spellStart"/>
            <w:r w:rsidRPr="00CC0477">
              <w:rPr>
                <w:rFonts w:ascii="Times New Roman" w:hAnsi="Times New Roman" w:cs="Times New Roman"/>
                <w:bCs/>
                <w:i/>
                <w:iCs/>
                <w:shd w:val="clear" w:color="auto" w:fill="FFFFFF"/>
              </w:rPr>
              <w:t>проєкт</w:t>
            </w:r>
            <w:proofErr w:type="spellEnd"/>
            <w:r w:rsidRPr="00CC0477">
              <w:rPr>
                <w:rFonts w:ascii="Times New Roman" w:hAnsi="Times New Roman" w:cs="Times New Roman"/>
                <w:bCs/>
                <w:i/>
                <w:iCs/>
                <w:shd w:val="clear" w:color="auto" w:fill="FFFFFF"/>
              </w:rPr>
              <w:t xml:space="preserve"> рішення направляється для подальшого розгляду Київською міською радою відповідно до її Регламенту.</w:t>
            </w:r>
          </w:p>
        </w:tc>
      </w:tr>
    </w:tbl>
    <w:p w14:paraId="6FE63E4D" w14:textId="77777777" w:rsidR="00765699" w:rsidRPr="00545CAB" w:rsidRDefault="00765699" w:rsidP="003774B2">
      <w:pPr>
        <w:rPr>
          <w:rFonts w:ascii="Times New Roman" w:hAnsi="Times New Roman" w:cs="Times New Roman"/>
          <w:i/>
          <w:sz w:val="16"/>
          <w:szCs w:val="16"/>
        </w:rPr>
      </w:pPr>
    </w:p>
    <w:p w14:paraId="6EF0FC17" w14:textId="77777777" w:rsidR="00114807" w:rsidRPr="003774B2" w:rsidRDefault="00114807" w:rsidP="003774B2">
      <w:pPr>
        <w:pStyle w:val="1"/>
        <w:numPr>
          <w:ilvl w:val="0"/>
          <w:numId w:val="2"/>
        </w:numPr>
        <w:shd w:val="clear" w:color="auto" w:fill="auto"/>
        <w:tabs>
          <w:tab w:val="left" w:pos="708"/>
        </w:tabs>
        <w:spacing w:after="40"/>
        <w:rPr>
          <w:sz w:val="24"/>
          <w:szCs w:val="24"/>
        </w:rPr>
      </w:pPr>
      <w:r w:rsidRPr="003774B2">
        <w:rPr>
          <w:b/>
          <w:bCs/>
          <w:sz w:val="24"/>
          <w:szCs w:val="24"/>
        </w:rPr>
        <w:t>Стан нормативно-правової бази у даній сфері правового регулювання.</w:t>
      </w:r>
    </w:p>
    <w:p w14:paraId="0FD3AC3C" w14:textId="77777777" w:rsidR="00CC0477" w:rsidRPr="00DA7657" w:rsidRDefault="00CC0477" w:rsidP="00CC0477">
      <w:pPr>
        <w:pStyle w:val="1"/>
        <w:spacing w:after="0"/>
        <w:ind w:firstLine="420"/>
        <w:jc w:val="both"/>
        <w:rPr>
          <w:sz w:val="24"/>
          <w:szCs w:val="24"/>
        </w:rPr>
      </w:pPr>
      <w:r w:rsidRPr="00DA7657">
        <w:rPr>
          <w:sz w:val="24"/>
          <w:szCs w:val="24"/>
        </w:rPr>
        <w:t>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46832362" w14:textId="77777777" w:rsidR="00CC0477" w:rsidRPr="00DA7657" w:rsidRDefault="00CC0477" w:rsidP="00CC0477">
      <w:pPr>
        <w:pStyle w:val="1"/>
        <w:spacing w:after="0"/>
        <w:ind w:firstLine="420"/>
        <w:jc w:val="both"/>
        <w:rPr>
          <w:sz w:val="24"/>
          <w:szCs w:val="24"/>
        </w:rPr>
      </w:pPr>
      <w:proofErr w:type="spellStart"/>
      <w:r w:rsidRPr="00DA7657">
        <w:rPr>
          <w:sz w:val="24"/>
          <w:szCs w:val="24"/>
        </w:rPr>
        <w:t>Проєкт</w:t>
      </w:r>
      <w:proofErr w:type="spellEnd"/>
      <w:r w:rsidRPr="00DA7657">
        <w:rPr>
          <w:sz w:val="24"/>
          <w:szCs w:val="24"/>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2FF1392D" w14:textId="77777777" w:rsidR="00CC0477" w:rsidRPr="00DA7657" w:rsidRDefault="00CC0477" w:rsidP="00CC0477">
      <w:pPr>
        <w:pStyle w:val="1"/>
        <w:spacing w:after="0"/>
        <w:ind w:firstLine="420"/>
        <w:jc w:val="both"/>
        <w:rPr>
          <w:sz w:val="24"/>
          <w:szCs w:val="24"/>
        </w:rPr>
      </w:pPr>
      <w:proofErr w:type="spellStart"/>
      <w:r w:rsidRPr="00DA7657">
        <w:rPr>
          <w:sz w:val="24"/>
          <w:szCs w:val="24"/>
        </w:rPr>
        <w:t>Проєкт</w:t>
      </w:r>
      <w:proofErr w:type="spellEnd"/>
      <w:r w:rsidRPr="00DA7657">
        <w:rPr>
          <w:sz w:val="24"/>
          <w:szCs w:val="24"/>
        </w:rPr>
        <w:t xml:space="preserve"> рішення не містить службової інформації у розумінні статті 6 Закону України «Про доступ до публічної інформації».</w:t>
      </w:r>
    </w:p>
    <w:p w14:paraId="542B2D44" w14:textId="77777777" w:rsidR="00CC0477" w:rsidRDefault="00CC0477" w:rsidP="00CC0477">
      <w:pPr>
        <w:pStyle w:val="1"/>
        <w:shd w:val="clear" w:color="auto" w:fill="auto"/>
        <w:spacing w:after="0"/>
        <w:ind w:firstLine="420"/>
        <w:jc w:val="both"/>
        <w:rPr>
          <w:sz w:val="24"/>
          <w:szCs w:val="24"/>
        </w:rPr>
      </w:pPr>
      <w:proofErr w:type="spellStart"/>
      <w:r w:rsidRPr="00DA7657">
        <w:rPr>
          <w:sz w:val="24"/>
          <w:szCs w:val="24"/>
        </w:rPr>
        <w:t>Проєкт</w:t>
      </w:r>
      <w:proofErr w:type="spellEnd"/>
      <w:r w:rsidRPr="00DA7657">
        <w:rPr>
          <w:sz w:val="24"/>
          <w:szCs w:val="24"/>
        </w:rPr>
        <w:t xml:space="preserve"> рішення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2761017" w14:textId="77777777" w:rsidR="00CA391A" w:rsidRPr="00545CAB" w:rsidRDefault="00CA391A" w:rsidP="006A3391">
      <w:pPr>
        <w:pStyle w:val="1"/>
        <w:shd w:val="clear" w:color="auto" w:fill="auto"/>
        <w:spacing w:after="0"/>
        <w:ind w:firstLine="420"/>
        <w:jc w:val="both"/>
        <w:rPr>
          <w:sz w:val="16"/>
          <w:szCs w:val="16"/>
        </w:rPr>
      </w:pPr>
    </w:p>
    <w:p w14:paraId="410207E6" w14:textId="77777777" w:rsidR="00114807" w:rsidRPr="003774B2" w:rsidRDefault="00114807" w:rsidP="003774B2">
      <w:pPr>
        <w:pStyle w:val="1"/>
        <w:numPr>
          <w:ilvl w:val="0"/>
          <w:numId w:val="2"/>
        </w:numPr>
        <w:shd w:val="clear" w:color="auto" w:fill="auto"/>
        <w:tabs>
          <w:tab w:val="left" w:pos="728"/>
        </w:tabs>
        <w:spacing w:after="40"/>
        <w:ind w:firstLine="420"/>
        <w:rPr>
          <w:sz w:val="24"/>
          <w:szCs w:val="24"/>
        </w:rPr>
      </w:pPr>
      <w:r w:rsidRPr="003774B2">
        <w:rPr>
          <w:b/>
          <w:bCs/>
          <w:sz w:val="24"/>
          <w:szCs w:val="24"/>
        </w:rPr>
        <w:t>Фінансово-економічне обґрунтування.</w:t>
      </w:r>
    </w:p>
    <w:p w14:paraId="05F5E1CB" w14:textId="77777777" w:rsidR="00114807" w:rsidRPr="003774B2" w:rsidRDefault="00114807" w:rsidP="003774B2">
      <w:pPr>
        <w:pStyle w:val="1"/>
        <w:shd w:val="clear" w:color="auto" w:fill="auto"/>
        <w:ind w:firstLine="420"/>
        <w:rPr>
          <w:sz w:val="24"/>
          <w:szCs w:val="24"/>
        </w:rPr>
      </w:pPr>
      <w:r w:rsidRPr="003774B2">
        <w:rPr>
          <w:sz w:val="24"/>
          <w:szCs w:val="24"/>
        </w:rPr>
        <w:t>Реалізація рішення не потребує додаткових витрат міського бюджету.</w:t>
      </w:r>
    </w:p>
    <w:p w14:paraId="73BDF14D" w14:textId="77777777" w:rsidR="00114807" w:rsidRPr="003774B2" w:rsidRDefault="00114807" w:rsidP="0081493A">
      <w:pPr>
        <w:pStyle w:val="1"/>
        <w:numPr>
          <w:ilvl w:val="0"/>
          <w:numId w:val="2"/>
        </w:numPr>
        <w:shd w:val="clear" w:color="auto" w:fill="auto"/>
        <w:tabs>
          <w:tab w:val="left" w:pos="708"/>
        </w:tabs>
        <w:spacing w:before="240" w:after="40"/>
        <w:rPr>
          <w:sz w:val="24"/>
          <w:szCs w:val="24"/>
        </w:rPr>
      </w:pPr>
      <w:r w:rsidRPr="003774B2">
        <w:rPr>
          <w:b/>
          <w:bCs/>
          <w:sz w:val="24"/>
          <w:szCs w:val="24"/>
        </w:rPr>
        <w:t>Прогноз соціально-економічних та інших наслідків прийняття рішення.</w:t>
      </w:r>
    </w:p>
    <w:p w14:paraId="2491426B" w14:textId="5D841346" w:rsidR="00CC0477" w:rsidRDefault="00CC0477" w:rsidP="00CC0477">
      <w:pPr>
        <w:pStyle w:val="1"/>
        <w:shd w:val="clear" w:color="auto" w:fill="auto"/>
        <w:spacing w:after="120"/>
        <w:ind w:firstLine="284"/>
        <w:jc w:val="both"/>
        <w:rPr>
          <w:color w:val="auto"/>
          <w:sz w:val="24"/>
          <w:szCs w:val="24"/>
        </w:rPr>
      </w:pPr>
      <w:r w:rsidRPr="00AB40BF">
        <w:rPr>
          <w:sz w:val="24"/>
          <w:szCs w:val="24"/>
        </w:rPr>
        <w:t xml:space="preserve">Наслідками прийняття розробленого </w:t>
      </w:r>
      <w:proofErr w:type="spellStart"/>
      <w:r w:rsidRPr="00AB40BF">
        <w:rPr>
          <w:sz w:val="24"/>
          <w:szCs w:val="24"/>
        </w:rPr>
        <w:t>проєкту</w:t>
      </w:r>
      <w:proofErr w:type="spellEnd"/>
      <w:r w:rsidRPr="00AB40BF">
        <w:rPr>
          <w:sz w:val="24"/>
          <w:szCs w:val="24"/>
        </w:rPr>
        <w:t xml:space="preserve"> рішення стане реалізація громадян</w:t>
      </w:r>
      <w:r w:rsidR="00FF5065">
        <w:rPr>
          <w:sz w:val="24"/>
          <w:szCs w:val="24"/>
        </w:rPr>
        <w:t>кою</w:t>
      </w:r>
      <w:bookmarkStart w:id="0" w:name="_GoBack"/>
      <w:bookmarkEnd w:id="0"/>
      <w:r w:rsidRPr="00AB40BF">
        <w:rPr>
          <w:sz w:val="24"/>
          <w:szCs w:val="24"/>
        </w:rPr>
        <w:t xml:space="preserve"> своїх прав на оформлення земельної ділянки.</w:t>
      </w:r>
      <w:r w:rsidRPr="0081082C">
        <w:rPr>
          <w:color w:val="auto"/>
          <w:sz w:val="24"/>
          <w:szCs w:val="24"/>
        </w:rPr>
        <w:t xml:space="preserve">  </w:t>
      </w:r>
    </w:p>
    <w:p w14:paraId="52896731" w14:textId="77777777" w:rsidR="00CA391A" w:rsidRPr="00CC0477" w:rsidRDefault="0081082C" w:rsidP="00CA391A">
      <w:pPr>
        <w:pStyle w:val="1"/>
        <w:shd w:val="clear" w:color="auto" w:fill="auto"/>
        <w:spacing w:after="120"/>
        <w:ind w:firstLine="284"/>
        <w:jc w:val="both"/>
        <w:rPr>
          <w:color w:val="auto"/>
          <w:sz w:val="16"/>
          <w:szCs w:val="16"/>
        </w:rPr>
      </w:pPr>
      <w:r w:rsidRPr="0081082C">
        <w:rPr>
          <w:color w:val="auto"/>
          <w:sz w:val="24"/>
          <w:szCs w:val="24"/>
        </w:rPr>
        <w:t xml:space="preserve">  </w:t>
      </w:r>
    </w:p>
    <w:p w14:paraId="1E36A962" w14:textId="001C2378" w:rsidR="00114807" w:rsidRPr="00B85976" w:rsidRDefault="00114807" w:rsidP="00CA391A">
      <w:pPr>
        <w:pStyle w:val="1"/>
        <w:shd w:val="clear" w:color="auto" w:fill="auto"/>
        <w:spacing w:after="120"/>
        <w:ind w:firstLine="284"/>
        <w:jc w:val="both"/>
        <w:rPr>
          <w:bCs/>
          <w:sz w:val="28"/>
          <w:szCs w:val="28"/>
          <w:lang w:val="ru-RU"/>
        </w:rPr>
      </w:pPr>
      <w:r w:rsidRPr="006A0D5A">
        <w:rPr>
          <w:sz w:val="20"/>
          <w:szCs w:val="20"/>
        </w:rPr>
        <w:t>Доповідач: директор Департаменту земельних ресурсів</w:t>
      </w:r>
      <w:r w:rsidRPr="003774B2">
        <w:rPr>
          <w:sz w:val="24"/>
          <w:szCs w:val="24"/>
        </w:rPr>
        <w:t xml:space="preserve"> </w:t>
      </w:r>
      <w:r w:rsidR="006A0D5A" w:rsidRPr="003F5BA9">
        <w:rPr>
          <w:bCs/>
          <w:sz w:val="20"/>
          <w:szCs w:val="20"/>
          <w:lang w:val="ru-RU"/>
        </w:rPr>
        <w:t>Валентина ПЕЛИХ</w:t>
      </w:r>
    </w:p>
    <w:p w14:paraId="3D46C604" w14:textId="77777777" w:rsidR="00EA27C8" w:rsidRPr="00545CAB" w:rsidRDefault="00EA27C8" w:rsidP="00A75C83">
      <w:pPr>
        <w:pStyle w:val="20"/>
        <w:shd w:val="clear" w:color="auto" w:fill="auto"/>
        <w:spacing w:after="0" w:line="233" w:lineRule="auto"/>
        <w:ind w:left="0" w:firstLine="400"/>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143284" w14:paraId="61147BD8" w14:textId="77777777" w:rsidTr="00384380">
        <w:trPr>
          <w:trHeight w:val="907"/>
        </w:trPr>
        <w:tc>
          <w:tcPr>
            <w:tcW w:w="4814" w:type="dxa"/>
          </w:tcPr>
          <w:p w14:paraId="40F0AFBC" w14:textId="2FEDDEBB" w:rsidR="00143284" w:rsidRPr="005E1DFD" w:rsidRDefault="00ED0B68" w:rsidP="00384380">
            <w:pPr>
              <w:pStyle w:val="30"/>
              <w:ind w:hanging="120"/>
              <w:jc w:val="both"/>
              <w:rPr>
                <w:rStyle w:val="af0"/>
                <w:sz w:val="24"/>
                <w:szCs w:val="24"/>
              </w:rPr>
            </w:pPr>
            <w:r>
              <w:rPr>
                <w:rStyle w:val="af0"/>
                <w:sz w:val="24"/>
                <w:szCs w:val="24"/>
                <w:lang w:val="ru-RU"/>
              </w:rPr>
              <w:t>Д</w:t>
            </w:r>
            <w:proofErr w:type="spellStart"/>
            <w:r>
              <w:rPr>
                <w:rStyle w:val="af0"/>
                <w:sz w:val="24"/>
                <w:szCs w:val="24"/>
              </w:rPr>
              <w:t>иректор</w:t>
            </w:r>
            <w:proofErr w:type="spellEnd"/>
            <w:r>
              <w:rPr>
                <w:rStyle w:val="af0"/>
                <w:sz w:val="24"/>
                <w:szCs w:val="24"/>
              </w:rPr>
              <w:t xml:space="preserve"> </w:t>
            </w:r>
            <w:r w:rsidR="00143284" w:rsidRPr="005E1DFD">
              <w:rPr>
                <w:rStyle w:val="af0"/>
                <w:sz w:val="24"/>
                <w:szCs w:val="24"/>
              </w:rPr>
              <w:t>Департаменту земельних ресурсів</w:t>
            </w:r>
          </w:p>
          <w:p w14:paraId="4E714C3E" w14:textId="0856A4A2" w:rsidR="00143284" w:rsidRDefault="00143284" w:rsidP="00384380">
            <w:pPr>
              <w:pStyle w:val="30"/>
              <w:shd w:val="clear" w:color="auto" w:fill="auto"/>
              <w:ind w:left="-120" w:firstLine="0"/>
              <w:jc w:val="both"/>
              <w:rPr>
                <w:rStyle w:val="af0"/>
                <w:sz w:val="24"/>
                <w:szCs w:val="24"/>
              </w:rPr>
            </w:pPr>
          </w:p>
        </w:tc>
        <w:tc>
          <w:tcPr>
            <w:tcW w:w="4815" w:type="dxa"/>
          </w:tcPr>
          <w:p w14:paraId="0873E492" w14:textId="396C32A8" w:rsidR="00143284" w:rsidRPr="004E223D" w:rsidRDefault="00143284" w:rsidP="006212E0">
            <w:pPr>
              <w:pStyle w:val="30"/>
              <w:shd w:val="clear" w:color="auto" w:fill="auto"/>
              <w:ind w:firstLine="0"/>
              <w:jc w:val="right"/>
              <w:rPr>
                <w:rStyle w:val="af0"/>
                <w:sz w:val="24"/>
                <w:szCs w:val="24"/>
              </w:rPr>
            </w:pPr>
            <w:r w:rsidRPr="004E223D">
              <w:rPr>
                <w:rStyle w:val="af0"/>
                <w:sz w:val="24"/>
                <w:szCs w:val="24"/>
              </w:rPr>
              <w:t>Валентина ПЕЛИХ</w:t>
            </w:r>
          </w:p>
        </w:tc>
      </w:tr>
    </w:tbl>
    <w:p w14:paraId="4BDDC284" w14:textId="77777777" w:rsidR="000D25A2" w:rsidRPr="003774B2" w:rsidRDefault="000D25A2" w:rsidP="00CC0477">
      <w:pPr>
        <w:pStyle w:val="30"/>
        <w:shd w:val="clear" w:color="auto" w:fill="auto"/>
        <w:ind w:left="426"/>
        <w:rPr>
          <w:sz w:val="24"/>
          <w:szCs w:val="24"/>
        </w:rPr>
      </w:pPr>
    </w:p>
    <w:sectPr w:rsidR="000D25A2" w:rsidRPr="003774B2" w:rsidSect="00EA27C8">
      <w:headerReference w:type="default" r:id="rId10"/>
      <w:footerReference w:type="default" r:id="rId11"/>
      <w:pgSz w:w="11907" w:h="16839" w:code="9"/>
      <w:pgMar w:top="1134" w:right="567" w:bottom="851" w:left="1701" w:header="426" w:footer="161"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CC5933" w14:textId="77777777" w:rsidR="00584DDC" w:rsidRDefault="00584DDC">
      <w:r>
        <w:separator/>
      </w:r>
    </w:p>
  </w:endnote>
  <w:endnote w:type="continuationSeparator" w:id="0">
    <w:p w14:paraId="20771EBF" w14:textId="77777777" w:rsidR="00584DDC" w:rsidRDefault="00584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61B4" w14:textId="77777777" w:rsidR="009253F7" w:rsidRDefault="007B7541" w:rsidP="007B7541">
    <w:pPr>
      <w:pStyle w:val="22"/>
      <w:shd w:val="clear" w:color="auto" w:fill="auto"/>
      <w:tabs>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13456" w14:textId="77777777" w:rsidR="00584DDC" w:rsidRDefault="00584DDC"/>
  </w:footnote>
  <w:footnote w:type="continuationSeparator" w:id="0">
    <w:p w14:paraId="4EDD3E63" w14:textId="77777777" w:rsidR="00584DDC" w:rsidRDefault="00584DD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7212F" w14:textId="2BBBF711" w:rsidR="00862990" w:rsidRDefault="00745F89" w:rsidP="00745F89">
    <w:pPr>
      <w:pStyle w:val="20"/>
      <w:shd w:val="clear" w:color="auto" w:fill="auto"/>
      <w:spacing w:after="0"/>
      <w:rPr>
        <w:sz w:val="12"/>
        <w:szCs w:val="12"/>
      </w:rPr>
    </w:pPr>
    <w:r>
      <w:rPr>
        <w:sz w:val="12"/>
        <w:szCs w:val="12"/>
      </w:rPr>
      <w:t xml:space="preserve">                                                                                                                                                                          </w:t>
    </w:r>
    <w:r w:rsidR="00545CAB">
      <w:rPr>
        <w:sz w:val="12"/>
        <w:szCs w:val="12"/>
      </w:rPr>
      <w:t xml:space="preserve">      </w:t>
    </w:r>
    <w:r>
      <w:rPr>
        <w:sz w:val="12"/>
        <w:szCs w:val="12"/>
      </w:rPr>
      <w:t xml:space="preserve">      </w:t>
    </w:r>
    <w:r w:rsidR="00E770AC">
      <w:rPr>
        <w:sz w:val="12"/>
        <w:szCs w:val="12"/>
      </w:rPr>
      <w:t xml:space="preserve">   </w:t>
    </w:r>
    <w:r>
      <w:rPr>
        <w:sz w:val="12"/>
        <w:szCs w:val="12"/>
      </w:rPr>
      <w:t xml:space="preserve">  </w:t>
    </w:r>
    <w:r w:rsidR="00862990">
      <w:rPr>
        <w:sz w:val="12"/>
        <w:szCs w:val="12"/>
      </w:rPr>
      <w:t xml:space="preserve">Пояснювальна записка № </w:t>
    </w:r>
    <w:r w:rsidR="007B7541" w:rsidRPr="003F5BA9">
      <w:rPr>
        <w:sz w:val="12"/>
        <w:szCs w:val="12"/>
        <w:lang w:val="ru-RU"/>
      </w:rPr>
      <w:t>ПЗН-80705</w:t>
    </w:r>
    <w:r w:rsidR="00862990">
      <w:rPr>
        <w:sz w:val="12"/>
        <w:szCs w:val="12"/>
      </w:rPr>
      <w:t xml:space="preserve"> від </w:t>
    </w:r>
    <w:r w:rsidR="00B2667F" w:rsidRPr="003F5BA9">
      <w:rPr>
        <w:sz w:val="12"/>
        <w:szCs w:val="12"/>
        <w:lang w:val="ru-RU"/>
      </w:rPr>
      <w:t>05.05.2025</w:t>
    </w:r>
    <w:r w:rsidR="00862990">
      <w:rPr>
        <w:sz w:val="12"/>
        <w:szCs w:val="12"/>
      </w:rPr>
      <w:t xml:space="preserve"> до </w:t>
    </w:r>
    <w:r w:rsidR="00545CAB">
      <w:rPr>
        <w:sz w:val="12"/>
        <w:szCs w:val="12"/>
      </w:rPr>
      <w:t>справи</w:t>
    </w:r>
    <w:r w:rsidR="00862990">
      <w:rPr>
        <w:sz w:val="12"/>
        <w:szCs w:val="12"/>
      </w:rPr>
      <w:t xml:space="preserve"> 538327026</w:t>
    </w:r>
  </w:p>
  <w:p w14:paraId="2E60DAB9" w14:textId="52280797" w:rsidR="00862990" w:rsidRPr="007B7541" w:rsidRDefault="00862990" w:rsidP="00862990">
    <w:pPr>
      <w:pStyle w:val="ab"/>
      <w:jc w:val="right"/>
      <w:rPr>
        <w:rFonts w:ascii="Times New Roman" w:hAnsi="Times New Roman" w:cs="Times New Roman"/>
        <w:sz w:val="12"/>
        <w:szCs w:val="12"/>
      </w:rPr>
    </w:pPr>
    <w:r w:rsidRPr="007B7541">
      <w:rPr>
        <w:rFonts w:ascii="Times New Roman" w:hAnsi="Times New Roman" w:cs="Times New Roman"/>
        <w:sz w:val="12"/>
        <w:szCs w:val="12"/>
      </w:rPr>
      <w:t>Сторінка</w:t>
    </w:r>
    <w:r w:rsidRPr="007B7541">
      <w:rPr>
        <w:rFonts w:ascii="Times New Roman" w:hAnsi="Times New Roman" w:cs="Times New Roman"/>
      </w:rPr>
      <w:t xml:space="preserve"> </w:t>
    </w:r>
    <w:sdt>
      <w:sdtPr>
        <w:rPr>
          <w:rFonts w:ascii="Times New Roman" w:hAnsi="Times New Roman" w:cs="Times New Roman"/>
        </w:rPr>
        <w:id w:val="915206636"/>
        <w:docPartObj>
          <w:docPartGallery w:val="Page Numbers (Top of Page)"/>
          <w:docPartUnique/>
        </w:docPartObj>
      </w:sdtPr>
      <w:sdtEndPr>
        <w:rPr>
          <w:sz w:val="12"/>
          <w:szCs w:val="12"/>
        </w:rPr>
      </w:sdtEndPr>
      <w:sdtContent>
        <w:r w:rsidRPr="007B7541">
          <w:rPr>
            <w:rFonts w:ascii="Times New Roman" w:hAnsi="Times New Roman" w:cs="Times New Roman"/>
            <w:sz w:val="12"/>
            <w:szCs w:val="12"/>
          </w:rPr>
          <w:fldChar w:fldCharType="begin"/>
        </w:r>
        <w:r w:rsidRPr="007B7541">
          <w:rPr>
            <w:rFonts w:ascii="Times New Roman" w:hAnsi="Times New Roman" w:cs="Times New Roman"/>
            <w:sz w:val="12"/>
            <w:szCs w:val="12"/>
          </w:rPr>
          <w:instrText>PAGE   \* MERGEFORMAT</w:instrText>
        </w:r>
        <w:r w:rsidRPr="007B7541">
          <w:rPr>
            <w:rFonts w:ascii="Times New Roman" w:hAnsi="Times New Roman" w:cs="Times New Roman"/>
            <w:sz w:val="12"/>
            <w:szCs w:val="12"/>
          </w:rPr>
          <w:fldChar w:fldCharType="separate"/>
        </w:r>
        <w:r w:rsidR="00FF5065" w:rsidRPr="00FF5065">
          <w:rPr>
            <w:rFonts w:ascii="Times New Roman" w:hAnsi="Times New Roman" w:cs="Times New Roman"/>
            <w:noProof/>
            <w:sz w:val="12"/>
            <w:szCs w:val="12"/>
            <w:lang w:val="ru-RU"/>
          </w:rPr>
          <w:t>2</w:t>
        </w:r>
        <w:r w:rsidRPr="007B7541">
          <w:rPr>
            <w:rFonts w:ascii="Times New Roman" w:hAnsi="Times New Roman" w:cs="Times New Roman"/>
            <w:sz w:val="12"/>
            <w:szCs w:val="12"/>
          </w:rPr>
          <w:fldChar w:fldCharType="end"/>
        </w:r>
      </w:sdtContent>
    </w:sdt>
  </w:p>
  <w:p w14:paraId="54B3AC18" w14:textId="77777777" w:rsidR="00862990" w:rsidRDefault="00862990" w:rsidP="00862990">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7C12"/>
    <w:multiLevelType w:val="multilevel"/>
    <w:tmpl w:val="CFE890C6"/>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F11246"/>
    <w:multiLevelType w:val="hybridMultilevel"/>
    <w:tmpl w:val="D02833BC"/>
    <w:lvl w:ilvl="0" w:tplc="CB227BA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12BB49C5"/>
    <w:multiLevelType w:val="multilevel"/>
    <w:tmpl w:val="8CDC79C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681"/>
    <w:rsid w:val="00022532"/>
    <w:rsid w:val="00045902"/>
    <w:rsid w:val="00091CF3"/>
    <w:rsid w:val="00092818"/>
    <w:rsid w:val="00096F55"/>
    <w:rsid w:val="000D25A2"/>
    <w:rsid w:val="000D4A8B"/>
    <w:rsid w:val="000D5380"/>
    <w:rsid w:val="000F1896"/>
    <w:rsid w:val="00103606"/>
    <w:rsid w:val="00110C03"/>
    <w:rsid w:val="00114807"/>
    <w:rsid w:val="00143284"/>
    <w:rsid w:val="0014558C"/>
    <w:rsid w:val="00150588"/>
    <w:rsid w:val="00155A66"/>
    <w:rsid w:val="00166900"/>
    <w:rsid w:val="00193E39"/>
    <w:rsid w:val="001E04D2"/>
    <w:rsid w:val="00210F1C"/>
    <w:rsid w:val="00217DBB"/>
    <w:rsid w:val="00224F4D"/>
    <w:rsid w:val="002256EF"/>
    <w:rsid w:val="00232D6B"/>
    <w:rsid w:val="002438BA"/>
    <w:rsid w:val="00263D53"/>
    <w:rsid w:val="002719CE"/>
    <w:rsid w:val="00294757"/>
    <w:rsid w:val="002F29F5"/>
    <w:rsid w:val="00302B67"/>
    <w:rsid w:val="003047FC"/>
    <w:rsid w:val="0032514C"/>
    <w:rsid w:val="00347B41"/>
    <w:rsid w:val="00354ADB"/>
    <w:rsid w:val="003568E0"/>
    <w:rsid w:val="0037251C"/>
    <w:rsid w:val="003744EB"/>
    <w:rsid w:val="003774B2"/>
    <w:rsid w:val="003C17B4"/>
    <w:rsid w:val="003F08A4"/>
    <w:rsid w:val="003F5BA9"/>
    <w:rsid w:val="003F796B"/>
    <w:rsid w:val="004223BA"/>
    <w:rsid w:val="00446BFC"/>
    <w:rsid w:val="004571B2"/>
    <w:rsid w:val="00466C3C"/>
    <w:rsid w:val="00485E81"/>
    <w:rsid w:val="00496595"/>
    <w:rsid w:val="004E1042"/>
    <w:rsid w:val="004E223D"/>
    <w:rsid w:val="004F0681"/>
    <w:rsid w:val="0051297B"/>
    <w:rsid w:val="005234D0"/>
    <w:rsid w:val="00545CAB"/>
    <w:rsid w:val="0055002C"/>
    <w:rsid w:val="00571279"/>
    <w:rsid w:val="005718CD"/>
    <w:rsid w:val="0058258A"/>
    <w:rsid w:val="00584DDC"/>
    <w:rsid w:val="00596FDB"/>
    <w:rsid w:val="005A2C2E"/>
    <w:rsid w:val="005C0C71"/>
    <w:rsid w:val="005C5A73"/>
    <w:rsid w:val="006006CF"/>
    <w:rsid w:val="00604821"/>
    <w:rsid w:val="00615185"/>
    <w:rsid w:val="006212E0"/>
    <w:rsid w:val="00632173"/>
    <w:rsid w:val="0064781D"/>
    <w:rsid w:val="00682BA2"/>
    <w:rsid w:val="00687415"/>
    <w:rsid w:val="006903E8"/>
    <w:rsid w:val="006A0D5A"/>
    <w:rsid w:val="006A3391"/>
    <w:rsid w:val="006A43A2"/>
    <w:rsid w:val="006D0CA1"/>
    <w:rsid w:val="006D0D25"/>
    <w:rsid w:val="006E02F0"/>
    <w:rsid w:val="006F5153"/>
    <w:rsid w:val="00707471"/>
    <w:rsid w:val="00720C46"/>
    <w:rsid w:val="00725E0A"/>
    <w:rsid w:val="007268EC"/>
    <w:rsid w:val="00731DC2"/>
    <w:rsid w:val="007355C9"/>
    <w:rsid w:val="00745F89"/>
    <w:rsid w:val="0075609F"/>
    <w:rsid w:val="00765699"/>
    <w:rsid w:val="00765ED6"/>
    <w:rsid w:val="007A3E8C"/>
    <w:rsid w:val="007B7541"/>
    <w:rsid w:val="007C2840"/>
    <w:rsid w:val="007C52B7"/>
    <w:rsid w:val="007D3720"/>
    <w:rsid w:val="007E2544"/>
    <w:rsid w:val="0081082C"/>
    <w:rsid w:val="00812178"/>
    <w:rsid w:val="0081493A"/>
    <w:rsid w:val="00830DB0"/>
    <w:rsid w:val="00833BDF"/>
    <w:rsid w:val="008540A6"/>
    <w:rsid w:val="00855E2F"/>
    <w:rsid w:val="00862990"/>
    <w:rsid w:val="008669DB"/>
    <w:rsid w:val="00880D60"/>
    <w:rsid w:val="008A1CBE"/>
    <w:rsid w:val="008B065F"/>
    <w:rsid w:val="008F6A51"/>
    <w:rsid w:val="009078AA"/>
    <w:rsid w:val="009253F7"/>
    <w:rsid w:val="00976EF9"/>
    <w:rsid w:val="009B470E"/>
    <w:rsid w:val="009C124D"/>
    <w:rsid w:val="009C7FC5"/>
    <w:rsid w:val="009F5A7E"/>
    <w:rsid w:val="00A04BCD"/>
    <w:rsid w:val="00A27936"/>
    <w:rsid w:val="00A47378"/>
    <w:rsid w:val="00A577B3"/>
    <w:rsid w:val="00A65267"/>
    <w:rsid w:val="00A66F8F"/>
    <w:rsid w:val="00A723F2"/>
    <w:rsid w:val="00A75C83"/>
    <w:rsid w:val="00AA10F9"/>
    <w:rsid w:val="00AD6BDF"/>
    <w:rsid w:val="00AF38B3"/>
    <w:rsid w:val="00B1564C"/>
    <w:rsid w:val="00B2601A"/>
    <w:rsid w:val="00B2667F"/>
    <w:rsid w:val="00B46331"/>
    <w:rsid w:val="00B602DB"/>
    <w:rsid w:val="00B637D1"/>
    <w:rsid w:val="00B6395E"/>
    <w:rsid w:val="00B666BE"/>
    <w:rsid w:val="00B76A35"/>
    <w:rsid w:val="00B848A9"/>
    <w:rsid w:val="00B85976"/>
    <w:rsid w:val="00BA02ED"/>
    <w:rsid w:val="00BA3AB4"/>
    <w:rsid w:val="00BB1A21"/>
    <w:rsid w:val="00BB2AE1"/>
    <w:rsid w:val="00BD4A71"/>
    <w:rsid w:val="00BE5396"/>
    <w:rsid w:val="00BE76CE"/>
    <w:rsid w:val="00C2624F"/>
    <w:rsid w:val="00C84EDA"/>
    <w:rsid w:val="00C95FDB"/>
    <w:rsid w:val="00C96D9A"/>
    <w:rsid w:val="00C97F46"/>
    <w:rsid w:val="00CA391A"/>
    <w:rsid w:val="00CB5ED4"/>
    <w:rsid w:val="00CC0477"/>
    <w:rsid w:val="00CC567E"/>
    <w:rsid w:val="00CC5CF5"/>
    <w:rsid w:val="00CE0D0A"/>
    <w:rsid w:val="00D071C4"/>
    <w:rsid w:val="00D07D85"/>
    <w:rsid w:val="00D12C22"/>
    <w:rsid w:val="00D23EC9"/>
    <w:rsid w:val="00D35106"/>
    <w:rsid w:val="00D40C56"/>
    <w:rsid w:val="00D453B9"/>
    <w:rsid w:val="00D52C22"/>
    <w:rsid w:val="00DA21AC"/>
    <w:rsid w:val="00DB1C69"/>
    <w:rsid w:val="00DC6EFC"/>
    <w:rsid w:val="00DE1AEF"/>
    <w:rsid w:val="00DE6903"/>
    <w:rsid w:val="00E06799"/>
    <w:rsid w:val="00E12AC0"/>
    <w:rsid w:val="00E17376"/>
    <w:rsid w:val="00E21576"/>
    <w:rsid w:val="00E351CD"/>
    <w:rsid w:val="00E47F1B"/>
    <w:rsid w:val="00E659C4"/>
    <w:rsid w:val="00E70A7A"/>
    <w:rsid w:val="00E741F4"/>
    <w:rsid w:val="00E770AC"/>
    <w:rsid w:val="00E82810"/>
    <w:rsid w:val="00E83B0D"/>
    <w:rsid w:val="00E94D09"/>
    <w:rsid w:val="00E95AAA"/>
    <w:rsid w:val="00EA27C8"/>
    <w:rsid w:val="00EA7306"/>
    <w:rsid w:val="00ED0B68"/>
    <w:rsid w:val="00EE5263"/>
    <w:rsid w:val="00EF0B77"/>
    <w:rsid w:val="00EF46F6"/>
    <w:rsid w:val="00EF7797"/>
    <w:rsid w:val="00F02B99"/>
    <w:rsid w:val="00F23B16"/>
    <w:rsid w:val="00F47E79"/>
    <w:rsid w:val="00F512E5"/>
    <w:rsid w:val="00F64C5F"/>
    <w:rsid w:val="00F66157"/>
    <w:rsid w:val="00F76EA8"/>
    <w:rsid w:val="00F8168C"/>
    <w:rsid w:val="00F905E6"/>
    <w:rsid w:val="00FA2446"/>
    <w:rsid w:val="00FA5B16"/>
    <w:rsid w:val="00FB334A"/>
    <w:rsid w:val="00FD67EB"/>
    <w:rsid w:val="00FD7A37"/>
    <w:rsid w:val="00FE13EB"/>
    <w:rsid w:val="00FE28E8"/>
    <w:rsid w:val="00FF50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7E3970"/>
  <w15:docId w15:val="{DA3EAE0D-75D1-41D0-9660-F3FC9259B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val="0"/>
      <w:bCs w:val="0"/>
      <w:i w:val="0"/>
      <w:iCs w:val="0"/>
      <w:smallCaps w:val="0"/>
      <w:strike w:val="0"/>
      <w:sz w:val="15"/>
      <w:szCs w:val="15"/>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4"/>
      <w:szCs w:val="34"/>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19"/>
      <w:szCs w:val="19"/>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16"/>
      <w:szCs w:val="16"/>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9"/>
      <w:szCs w:val="19"/>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19"/>
      <w:szCs w:val="19"/>
      <w:u w:val="none"/>
    </w:rPr>
  </w:style>
  <w:style w:type="paragraph" w:customStyle="1" w:styleId="a4">
    <w:name w:val="Подпись к картинке"/>
    <w:basedOn w:val="a"/>
    <w:link w:val="a3"/>
    <w:pPr>
      <w:shd w:val="clear" w:color="auto" w:fill="FFFFFF"/>
      <w:spacing w:line="228" w:lineRule="auto"/>
    </w:pPr>
    <w:rPr>
      <w:rFonts w:ascii="Times New Roman" w:eastAsia="Times New Roman" w:hAnsi="Times New Roman" w:cs="Times New Roman"/>
      <w:sz w:val="15"/>
      <w:szCs w:val="15"/>
    </w:rPr>
  </w:style>
  <w:style w:type="paragraph" w:customStyle="1" w:styleId="30">
    <w:name w:val="Основной текст (3)"/>
    <w:basedOn w:val="a"/>
    <w:link w:val="3"/>
    <w:pPr>
      <w:shd w:val="clear" w:color="auto" w:fill="FFFFFF"/>
      <w:ind w:firstLine="140"/>
    </w:pPr>
    <w:rPr>
      <w:rFonts w:ascii="Times New Roman" w:eastAsia="Times New Roman" w:hAnsi="Times New Roman" w:cs="Times New Roman"/>
      <w:b/>
      <w:bCs/>
      <w:sz w:val="34"/>
      <w:szCs w:val="34"/>
    </w:rPr>
  </w:style>
  <w:style w:type="paragraph" w:customStyle="1" w:styleId="1">
    <w:name w:val="Основной текст1"/>
    <w:basedOn w:val="a"/>
    <w:link w:val="a5"/>
    <w:pPr>
      <w:shd w:val="clear" w:color="auto" w:fill="FFFFFF"/>
      <w:spacing w:after="80"/>
      <w:ind w:firstLine="400"/>
    </w:pPr>
    <w:rPr>
      <w:rFonts w:ascii="Times New Roman" w:eastAsia="Times New Roman" w:hAnsi="Times New Roman" w:cs="Times New Roman"/>
      <w:sz w:val="19"/>
      <w:szCs w:val="19"/>
    </w:rPr>
  </w:style>
  <w:style w:type="paragraph" w:customStyle="1" w:styleId="20">
    <w:name w:val="Основной текст (2)"/>
    <w:basedOn w:val="a"/>
    <w:link w:val="2"/>
    <w:pPr>
      <w:shd w:val="clear" w:color="auto" w:fill="FFFFFF"/>
      <w:spacing w:after="40" w:line="235" w:lineRule="auto"/>
      <w:ind w:left="190" w:firstLine="20"/>
    </w:pPr>
    <w:rPr>
      <w:rFonts w:ascii="Times New Roman" w:eastAsia="Times New Roman" w:hAnsi="Times New Roman" w:cs="Times New Roman"/>
      <w:sz w:val="16"/>
      <w:szCs w:val="16"/>
    </w:rPr>
  </w:style>
  <w:style w:type="paragraph" w:customStyle="1" w:styleId="a7">
    <w:name w:val="Подпись к таблице"/>
    <w:basedOn w:val="a"/>
    <w:link w:val="a6"/>
    <w:pPr>
      <w:shd w:val="clear" w:color="auto" w:fill="FFFFFF"/>
      <w:spacing w:line="221" w:lineRule="auto"/>
    </w:pPr>
    <w:rPr>
      <w:rFonts w:ascii="Times New Roman" w:eastAsia="Times New Roman" w:hAnsi="Times New Roman" w:cs="Times New Roman"/>
      <w:b/>
      <w:bCs/>
      <w:sz w:val="19"/>
      <w:szCs w:val="19"/>
    </w:rPr>
  </w:style>
  <w:style w:type="paragraph" w:customStyle="1" w:styleId="a9">
    <w:name w:val="Другое"/>
    <w:basedOn w:val="a"/>
    <w:link w:val="a8"/>
    <w:pPr>
      <w:shd w:val="clear" w:color="auto" w:fill="FFFFFF"/>
      <w:spacing w:after="80"/>
      <w:ind w:firstLine="400"/>
    </w:pPr>
    <w:rPr>
      <w:rFonts w:ascii="Times New Roman" w:eastAsia="Times New Roman" w:hAnsi="Times New Roman" w:cs="Times New Roman"/>
      <w:sz w:val="19"/>
      <w:szCs w:val="19"/>
    </w:rPr>
  </w:style>
  <w:style w:type="table" w:styleId="aa">
    <w:name w:val="Table Grid"/>
    <w:basedOn w:val="a1"/>
    <w:uiPriority w:val="39"/>
    <w:rsid w:val="00114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B2AE1"/>
    <w:pPr>
      <w:tabs>
        <w:tab w:val="center" w:pos="4819"/>
        <w:tab w:val="right" w:pos="9639"/>
      </w:tabs>
    </w:pPr>
  </w:style>
  <w:style w:type="character" w:customStyle="1" w:styleId="ac">
    <w:name w:val="Верхній колонтитул Знак"/>
    <w:basedOn w:val="a0"/>
    <w:link w:val="ab"/>
    <w:uiPriority w:val="99"/>
    <w:rsid w:val="00BB2AE1"/>
    <w:rPr>
      <w:color w:val="000000"/>
    </w:rPr>
  </w:style>
  <w:style w:type="paragraph" w:styleId="ad">
    <w:name w:val="footer"/>
    <w:basedOn w:val="a"/>
    <w:link w:val="ae"/>
    <w:uiPriority w:val="99"/>
    <w:unhideWhenUsed/>
    <w:rsid w:val="00BB2AE1"/>
    <w:pPr>
      <w:tabs>
        <w:tab w:val="center" w:pos="4819"/>
        <w:tab w:val="right" w:pos="9639"/>
      </w:tabs>
    </w:pPr>
  </w:style>
  <w:style w:type="character" w:customStyle="1" w:styleId="ae">
    <w:name w:val="Нижній колонтитул Знак"/>
    <w:basedOn w:val="a0"/>
    <w:link w:val="ad"/>
    <w:uiPriority w:val="99"/>
    <w:rsid w:val="00BB2AE1"/>
    <w:rPr>
      <w:color w:val="000000"/>
    </w:rPr>
  </w:style>
  <w:style w:type="character" w:customStyle="1" w:styleId="21">
    <w:name w:val="Колонтитул (2)_"/>
    <w:basedOn w:val="a0"/>
    <w:link w:val="22"/>
    <w:locked/>
    <w:rsid w:val="009253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9253F7"/>
    <w:pPr>
      <w:shd w:val="clear" w:color="auto" w:fill="FFFFFF"/>
    </w:pPr>
    <w:rPr>
      <w:rFonts w:ascii="Times New Roman" w:eastAsia="Times New Roman" w:hAnsi="Times New Roman" w:cs="Times New Roman"/>
      <w:color w:val="auto"/>
      <w:sz w:val="20"/>
      <w:szCs w:val="20"/>
    </w:rPr>
  </w:style>
  <w:style w:type="character" w:styleId="af">
    <w:name w:val="Emphasis"/>
    <w:basedOn w:val="a0"/>
    <w:uiPriority w:val="20"/>
    <w:qFormat/>
    <w:rsid w:val="00E06799"/>
    <w:rPr>
      <w:i/>
      <w:iCs/>
    </w:rPr>
  </w:style>
  <w:style w:type="table" w:customStyle="1" w:styleId="10">
    <w:name w:val="Сетка таблицы1"/>
    <w:basedOn w:val="a1"/>
    <w:next w:val="aa"/>
    <w:uiPriority w:val="39"/>
    <w:rsid w:val="00224F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354ADB"/>
    <w:rPr>
      <w:b/>
      <w:bCs/>
    </w:rPr>
  </w:style>
  <w:style w:type="paragraph" w:styleId="af1">
    <w:name w:val="Balloon Text"/>
    <w:basedOn w:val="a"/>
    <w:link w:val="af2"/>
    <w:uiPriority w:val="99"/>
    <w:semiHidden/>
    <w:unhideWhenUsed/>
    <w:rsid w:val="000D25A2"/>
    <w:rPr>
      <w:rFonts w:ascii="Segoe UI" w:hAnsi="Segoe UI" w:cs="Segoe UI"/>
      <w:sz w:val="18"/>
      <w:szCs w:val="18"/>
    </w:rPr>
  </w:style>
  <w:style w:type="character" w:customStyle="1" w:styleId="af2">
    <w:name w:val="Текст у виносці Знак"/>
    <w:basedOn w:val="a0"/>
    <w:link w:val="af1"/>
    <w:uiPriority w:val="99"/>
    <w:semiHidden/>
    <w:rsid w:val="000D25A2"/>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449334">
      <w:bodyDiv w:val="1"/>
      <w:marLeft w:val="0"/>
      <w:marRight w:val="0"/>
      <w:marTop w:val="0"/>
      <w:marBottom w:val="0"/>
      <w:divBdr>
        <w:top w:val="none" w:sz="0" w:space="0" w:color="auto"/>
        <w:left w:val="none" w:sz="0" w:space="0" w:color="auto"/>
        <w:bottom w:val="none" w:sz="0" w:space="0" w:color="auto"/>
        <w:right w:val="none" w:sz="0" w:space="0" w:color="auto"/>
      </w:divBdr>
    </w:div>
    <w:div w:id="1441218140">
      <w:bodyDiv w:val="1"/>
      <w:marLeft w:val="0"/>
      <w:marRight w:val="0"/>
      <w:marTop w:val="0"/>
      <w:marBottom w:val="0"/>
      <w:divBdr>
        <w:top w:val="none" w:sz="0" w:space="0" w:color="auto"/>
        <w:left w:val="none" w:sz="0" w:space="0" w:color="auto"/>
        <w:bottom w:val="none" w:sz="0" w:space="0" w:color="auto"/>
        <w:right w:val="none" w:sz="0" w:space="0" w:color="auto"/>
      </w:divBdr>
    </w:div>
    <w:div w:id="1881671957">
      <w:bodyDiv w:val="1"/>
      <w:marLeft w:val="0"/>
      <w:marRight w:val="0"/>
      <w:marTop w:val="0"/>
      <w:marBottom w:val="0"/>
      <w:divBdr>
        <w:top w:val="none" w:sz="0" w:space="0" w:color="auto"/>
        <w:left w:val="none" w:sz="0" w:space="0" w:color="auto"/>
        <w:bottom w:val="none" w:sz="0" w:space="0" w:color="auto"/>
        <w:right w:val="none" w:sz="0" w:space="0" w:color="auto"/>
      </w:divBdr>
    </w:div>
    <w:div w:id="2101632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nataliya.filipenko\Downloads\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713</Words>
  <Characters>4070</Characters>
  <Application>Microsoft Office Word</Application>
  <DocSecurity>0</DocSecurity>
  <Lines>33</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Фіз передача дозвіл (передача)</vt:lpstr>
      <vt:lpstr/>
    </vt:vector>
  </TitlesOfParts>
  <Manager>Управління землеустрою</Manager>
  <Company>ДЕПАРТАМЕНТ ЗЕМЕЛЬНИХ РЕСУРСІВ</Company>
  <LinksUpToDate>false</LinksUpToDate>
  <CharactersWithSpaces>4774</CharactersWithSpaces>
  <SharedDoc>false</SharedDoc>
  <HyperlinkBase>73</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Фіз передача дозвіл (передача)</dc:title>
  <dc:creator>Admin</dc:creator>
  <cp:keywords>{"doc_type_id":73,"doc_type_name":"Пояснювальна записка Фіз передача дозвіл (передача)","doc_type_file":"Фіз_передача_дозвіл.docx"}</cp:keywords>
  <cp:lastModifiedBy>Філіпенко Наталія Анатоліївна</cp:lastModifiedBy>
  <cp:revision>4</cp:revision>
  <cp:lastPrinted>2025-05-16T06:48:00Z</cp:lastPrinted>
  <dcterms:created xsi:type="dcterms:W3CDTF">2025-05-05T08:09:00Z</dcterms:created>
  <dcterms:modified xsi:type="dcterms:W3CDTF">2025-05-16T06:50:00Z</dcterms:modified>
</cp:coreProperties>
</file>