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553739921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553739921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ПЗН-83963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20.08.2025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4A04B8A4" w14:textId="3519C115" w:rsidR="00B30291" w:rsidRDefault="00B30291" w:rsidP="00E53E14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E53E14" w:rsidRPr="00E53E14">
        <w:rPr>
          <w:rFonts w:eastAsia="Georgia"/>
          <w:b/>
          <w:i/>
          <w:iCs/>
          <w:sz w:val="24"/>
          <w:szCs w:val="24"/>
          <w:lang w:val="uk-UA"/>
        </w:rPr>
        <w:t xml:space="preserve">надання НАЦІОНАЛЬНОМУ ІСТОРИКО-АРХІТЕКТУРНОМУ МУЗЕЮ «КИЇВСЬКА ФОРТЕЦЯ» земельної ділянки у постійне користування для експлуатації та обслуговування пам'яток фортифікації </w:t>
      </w:r>
      <w:r w:rsidR="00E53E14">
        <w:rPr>
          <w:rFonts w:eastAsia="Georgia"/>
          <w:b/>
          <w:i/>
          <w:iCs/>
          <w:sz w:val="24"/>
          <w:szCs w:val="24"/>
          <w:lang w:val="uk-UA"/>
        </w:rPr>
        <w:br/>
      </w:r>
      <w:r w:rsidR="00E53E14" w:rsidRPr="00E53E14">
        <w:rPr>
          <w:rFonts w:eastAsia="Georgia"/>
          <w:b/>
          <w:i/>
          <w:iCs/>
          <w:sz w:val="24"/>
          <w:szCs w:val="24"/>
          <w:lang w:val="uk-UA"/>
        </w:rPr>
        <w:t xml:space="preserve">на вул. </w:t>
      </w:r>
      <w:proofErr w:type="spellStart"/>
      <w:r w:rsidR="00E53E14" w:rsidRPr="00E53E14">
        <w:rPr>
          <w:rFonts w:eastAsia="Georgia"/>
          <w:b/>
          <w:i/>
          <w:iCs/>
          <w:sz w:val="24"/>
          <w:szCs w:val="24"/>
          <w:lang w:val="uk-UA"/>
        </w:rPr>
        <w:t>Саперно</w:t>
      </w:r>
      <w:proofErr w:type="spellEnd"/>
      <w:r w:rsidR="00E53E14" w:rsidRPr="00E53E14">
        <w:rPr>
          <w:rFonts w:eastAsia="Georgia"/>
          <w:b/>
          <w:i/>
          <w:iCs/>
          <w:sz w:val="24"/>
          <w:szCs w:val="24"/>
          <w:lang w:val="uk-UA"/>
        </w:rPr>
        <w:t xml:space="preserve">-Слобідській, 78 </w:t>
      </w:r>
      <w:r w:rsidR="00E53E14">
        <w:rPr>
          <w:rFonts w:eastAsia="Georgia"/>
          <w:b/>
          <w:i/>
          <w:iCs/>
          <w:sz w:val="24"/>
          <w:szCs w:val="24"/>
          <w:lang w:val="uk-UA"/>
        </w:rPr>
        <w:br/>
      </w:r>
      <w:r w:rsidR="00E53E14" w:rsidRPr="00E53E14">
        <w:rPr>
          <w:rFonts w:eastAsia="Georgia"/>
          <w:b/>
          <w:i/>
          <w:iCs/>
          <w:sz w:val="24"/>
          <w:szCs w:val="24"/>
          <w:lang w:val="uk-UA"/>
        </w:rPr>
        <w:t>у Голосіївському районі міста Києва</w:t>
      </w:r>
    </w:p>
    <w:p w14:paraId="393C31CC" w14:textId="77777777" w:rsidR="005B014A" w:rsidRPr="00117769" w:rsidRDefault="005B014A" w:rsidP="005B014A">
      <w:pPr>
        <w:pStyle w:val="a4"/>
        <w:shd w:val="clear" w:color="auto" w:fill="auto"/>
        <w:ind w:right="2739"/>
        <w:jc w:val="center"/>
        <w:rPr>
          <w:b/>
          <w:lang w:val="ru-RU"/>
        </w:rPr>
      </w:pPr>
    </w:p>
    <w:p w14:paraId="322C4E56" w14:textId="77777777" w:rsidR="00B30291" w:rsidRPr="00670F38" w:rsidRDefault="00B30291" w:rsidP="005B014A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НАЦІОНАЛЬНИЙ ІСТОРИКО-АРХІТЕКТУРНИЙ МУЗЕЙ «КИЇВСЬКА ФОРТЕЦЯ»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748A0AFD" w14:textId="77777777" w:rsidR="005B014A" w:rsidRDefault="005B014A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B014A">
              <w:rPr>
                <w:b w:val="0"/>
                <w:i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031BA5BA" w14:textId="77777777" w:rsidR="005B014A" w:rsidRDefault="005B014A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Код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 ЄДРПОУ:00022527, </w:t>
            </w:r>
          </w:p>
          <w:p w14:paraId="62A5A809" w14:textId="77777777" w:rsidR="005B014A" w:rsidRDefault="005B014A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резидентство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Україна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, </w:t>
            </w:r>
          </w:p>
          <w:p w14:paraId="75DEC835" w14:textId="77777777" w:rsidR="005B014A" w:rsidRDefault="005B014A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Місцезнаходження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Україна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, 01044,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місто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Київ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, ВУЛИЦЯ ХРЕЩАТИК,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будинок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 36, </w:t>
            </w:r>
          </w:p>
          <w:p w14:paraId="15C91214" w14:textId="472BC985" w:rsidR="00B30291" w:rsidRPr="005B014A" w:rsidRDefault="005B014A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Розмір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частки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засновника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Pr="005B014A">
              <w:rPr>
                <w:b w:val="0"/>
                <w:i/>
                <w:sz w:val="24"/>
                <w:szCs w:val="24"/>
              </w:rPr>
              <w:t>учасника</w:t>
            </w:r>
            <w:proofErr w:type="spellEnd"/>
            <w:r w:rsidRPr="005B014A">
              <w:rPr>
                <w:b w:val="0"/>
                <w:i/>
                <w:sz w:val="24"/>
                <w:szCs w:val="24"/>
              </w:rPr>
              <w:t>): 0,00</w:t>
            </w:r>
          </w:p>
        </w:tc>
      </w:tr>
      <w:tr w:rsidR="00B30291" w:rsidRPr="00CF2418" w14:paraId="18172CC5" w14:textId="77777777" w:rsidTr="005B014A">
        <w:trPr>
          <w:cantSplit/>
          <w:trHeight w:val="544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01A776F8" w:rsidR="00B30291" w:rsidRPr="00B30291" w:rsidRDefault="00D77F52" w:rsidP="005B014A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615A992" w14:textId="13898476" w:rsidR="00B30291" w:rsidRPr="008A4A7E" w:rsidRDefault="008A4A7E" w:rsidP="005B014A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8A4A7E">
              <w:rPr>
                <w:b w:val="0"/>
                <w:i/>
                <w:sz w:val="24"/>
                <w:szCs w:val="24"/>
                <w:lang w:val="ru-RU" w:bidi="uk-UA"/>
              </w:rPr>
              <w:t>–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07.08.2025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553739921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278454FC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041040">
        <w:rPr>
          <w:sz w:val="24"/>
          <w:szCs w:val="24"/>
          <w:lang w:val="uk-UA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F2418">
        <w:rPr>
          <w:sz w:val="24"/>
          <w:szCs w:val="24"/>
        </w:rPr>
        <w:t>8000000000:82:415:0098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5B014A">
        <w:trPr>
          <w:trHeight w:hRule="exact" w:val="364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Голосіївський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Саперно-Слобідська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78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1,2000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5B014A">
        <w:trPr>
          <w:trHeight w:hRule="exact" w:val="28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2FAB2FD" w:rsidR="00B30291" w:rsidRPr="00AC6C1F" w:rsidRDefault="00581A44" w:rsidP="005B014A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5B014A">
              <w:rPr>
                <w:i/>
                <w:sz w:val="24"/>
                <w:szCs w:val="24"/>
                <w:lang w:val="uk-UA"/>
              </w:rPr>
              <w:t>постійне користування)</w:t>
            </w:r>
          </w:p>
        </w:tc>
      </w:tr>
      <w:tr w:rsidR="00B30291" w14:paraId="6763E525" w14:textId="77777777" w:rsidTr="00117769">
        <w:trPr>
          <w:trHeight w:hRule="exact" w:val="292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22C36F24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історико-культурного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5B014A">
        <w:trPr>
          <w:trHeight w:hRule="exact" w:val="857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D3283A1" w14:textId="57D14449" w:rsidR="00A318A9" w:rsidRPr="00AC6C1F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08.01</w:t>
            </w:r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забезпечення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охорони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об'єктів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культурної</w:t>
            </w:r>
            <w:proofErr w:type="spellEnd"/>
            <w:r w:rsidRPr="00AC6C1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rStyle w:val="ac"/>
                <w:sz w:val="24"/>
                <w:szCs w:val="24"/>
              </w:rPr>
              <w:t>спадщини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5B014A" w:rsidRPr="005B014A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пам'яток фортифікації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15F0B91E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4EFA70AA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78C10F82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</w:rPr>
            </w:pPr>
          </w:p>
          <w:p w14:paraId="217CE1B1" w14:textId="77777777" w:rsidR="00A318A9" w:rsidRPr="00AC6C1F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B5604FB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041040" w:rsidRPr="00041040">
              <w:rPr>
                <w:rStyle w:val="ac"/>
                <w:b/>
                <w:sz w:val="24"/>
                <w:szCs w:val="24"/>
                <w:lang w:val="ru-RU"/>
              </w:rPr>
              <w:t>10 946</w:t>
            </w:r>
            <w:r w:rsidR="00041040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041040" w:rsidRPr="00041040">
              <w:rPr>
                <w:rStyle w:val="ac"/>
                <w:b/>
                <w:sz w:val="24"/>
                <w:szCs w:val="24"/>
                <w:lang w:val="ru-RU"/>
              </w:rPr>
              <w:t>928</w:t>
            </w:r>
            <w:r w:rsidR="00041040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041040" w:rsidRPr="00041040">
              <w:rPr>
                <w:rStyle w:val="ac"/>
                <w:b/>
                <w:sz w:val="24"/>
                <w:szCs w:val="24"/>
              </w:rPr>
              <w:t>08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070055B6" w:rsidR="00B30291" w:rsidRPr="00117769" w:rsidRDefault="00B30291" w:rsidP="00117769">
      <w:pPr>
        <w:rPr>
          <w:sz w:val="8"/>
          <w:szCs w:val="8"/>
        </w:rPr>
      </w:pPr>
      <w:bookmarkStart w:id="0" w:name="_GoBack"/>
    </w:p>
    <w:p w14:paraId="1288FF64" w14:textId="77777777" w:rsidR="005B014A" w:rsidRPr="00333407" w:rsidRDefault="005B014A" w:rsidP="00117769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333407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bookmarkEnd w:id="0"/>
    <w:p w14:paraId="2CBA634A" w14:textId="77777777" w:rsidR="005B014A" w:rsidRPr="00333407" w:rsidRDefault="005B014A" w:rsidP="005B014A">
      <w:pPr>
        <w:pStyle w:val="1"/>
        <w:shd w:val="clear" w:color="auto" w:fill="auto"/>
        <w:spacing w:line="228" w:lineRule="auto"/>
        <w:ind w:firstLine="567"/>
        <w:jc w:val="both"/>
        <w:rPr>
          <w:i w:val="0"/>
          <w:sz w:val="24"/>
          <w:szCs w:val="24"/>
          <w:lang w:val="uk-UA"/>
        </w:rPr>
      </w:pPr>
      <w:r w:rsidRPr="00333407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333407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33407">
        <w:rPr>
          <w:i w:val="0"/>
          <w:sz w:val="24"/>
          <w:szCs w:val="24"/>
          <w:lang w:val="uk-UA"/>
        </w:rPr>
        <w:t>проєкт</w:t>
      </w:r>
      <w:proofErr w:type="spellEnd"/>
      <w:r w:rsidRPr="00333407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57FDE0F" w14:textId="77777777" w:rsidR="005B014A" w:rsidRPr="00117769" w:rsidRDefault="005B014A" w:rsidP="005B014A">
      <w:pPr>
        <w:pStyle w:val="1"/>
        <w:shd w:val="clear" w:color="auto" w:fill="auto"/>
        <w:spacing w:line="228" w:lineRule="auto"/>
        <w:ind w:firstLine="567"/>
        <w:jc w:val="both"/>
        <w:rPr>
          <w:b/>
          <w:bCs/>
          <w:i w:val="0"/>
          <w:sz w:val="12"/>
          <w:szCs w:val="12"/>
          <w:lang w:val="uk-UA"/>
        </w:rPr>
      </w:pPr>
    </w:p>
    <w:p w14:paraId="1576A691" w14:textId="77777777" w:rsidR="005B014A" w:rsidRPr="00333407" w:rsidRDefault="005B014A" w:rsidP="005B014A">
      <w:pPr>
        <w:pStyle w:val="1"/>
        <w:shd w:val="clear" w:color="auto" w:fill="auto"/>
        <w:spacing w:line="228" w:lineRule="auto"/>
        <w:ind w:firstLine="567"/>
        <w:jc w:val="both"/>
        <w:rPr>
          <w:i w:val="0"/>
          <w:sz w:val="24"/>
          <w:szCs w:val="24"/>
          <w:lang w:val="uk-UA"/>
        </w:rPr>
      </w:pPr>
      <w:r w:rsidRPr="00333407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03E0B63C" w14:textId="77777777" w:rsidR="005B014A" w:rsidRPr="00333407" w:rsidRDefault="005B014A" w:rsidP="005B014A">
      <w:pPr>
        <w:pStyle w:val="1"/>
        <w:shd w:val="clear" w:color="auto" w:fill="auto"/>
        <w:spacing w:line="228" w:lineRule="auto"/>
        <w:ind w:firstLine="567"/>
        <w:jc w:val="both"/>
        <w:rPr>
          <w:i w:val="0"/>
          <w:sz w:val="24"/>
          <w:szCs w:val="24"/>
          <w:lang w:val="uk-UA"/>
        </w:rPr>
      </w:pPr>
      <w:r w:rsidRPr="00333407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EBBE00E" w14:textId="77777777" w:rsidR="005B014A" w:rsidRPr="00117769" w:rsidRDefault="005B014A" w:rsidP="005B014A">
      <w:pPr>
        <w:pStyle w:val="1"/>
        <w:shd w:val="clear" w:color="auto" w:fill="auto"/>
        <w:ind w:firstLine="567"/>
        <w:jc w:val="both"/>
        <w:rPr>
          <w:sz w:val="12"/>
          <w:szCs w:val="12"/>
          <w:lang w:val="uk-UA"/>
        </w:rPr>
      </w:pPr>
    </w:p>
    <w:p w14:paraId="688F6521" w14:textId="77777777" w:rsidR="005B014A" w:rsidRPr="00333407" w:rsidRDefault="005B014A" w:rsidP="005B014A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333407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5B014A" w:rsidRPr="00333407" w14:paraId="7E80CBEC" w14:textId="77777777" w:rsidTr="00052B0B">
        <w:tc>
          <w:tcPr>
            <w:tcW w:w="3260" w:type="dxa"/>
          </w:tcPr>
          <w:p w14:paraId="6027A057" w14:textId="77777777" w:rsidR="005B014A" w:rsidRPr="00333407" w:rsidRDefault="005B014A" w:rsidP="00052B0B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33407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6B3F2562" w14:textId="77777777" w:rsidR="005B014A" w:rsidRPr="00333407" w:rsidRDefault="005B014A" w:rsidP="00052B0B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33407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5BA18750" w14:textId="77777777" w:rsidR="00117769" w:rsidRDefault="005B014A" w:rsidP="00F7577B">
            <w:pPr>
              <w:spacing w:line="235" w:lineRule="auto"/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вільна від забудови.</w:t>
            </w:r>
            <w:r w:rsidR="0011776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708A2380" w14:textId="36F10F38" w:rsidR="005B014A" w:rsidRPr="00117769" w:rsidRDefault="00117769" w:rsidP="00117769">
            <w:pPr>
              <w:spacing w:line="235" w:lineRule="auto"/>
              <w:ind w:firstLine="319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 межах земельної ділянки розташовані земляні укріплення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Лисогірського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форту Київської фортеці (охоронний номер 260066-Н), які внесені до переліку пам’яток культурної спадщини національного значення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м. Києва, занесених до Державного реєстру нерухомих пам’яток України. </w:t>
            </w:r>
          </w:p>
        </w:tc>
      </w:tr>
      <w:tr w:rsidR="005B014A" w:rsidRPr="00333407" w14:paraId="453FDC20" w14:textId="77777777" w:rsidTr="00052B0B">
        <w:trPr>
          <w:trHeight w:val="218"/>
        </w:trPr>
        <w:tc>
          <w:tcPr>
            <w:tcW w:w="3260" w:type="dxa"/>
          </w:tcPr>
          <w:p w14:paraId="2E1C28A0" w14:textId="77777777" w:rsidR="005B014A" w:rsidRPr="00333407" w:rsidRDefault="005B014A" w:rsidP="00052B0B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33407">
              <w:rPr>
                <w:i w:val="0"/>
                <w:sz w:val="24"/>
                <w:szCs w:val="24"/>
                <w:lang w:val="uk-UA"/>
              </w:rPr>
              <w:lastRenderedPageBreak/>
              <w:t xml:space="preserve"> Наявність ДПТ:</w:t>
            </w:r>
          </w:p>
        </w:tc>
        <w:tc>
          <w:tcPr>
            <w:tcW w:w="6237" w:type="dxa"/>
          </w:tcPr>
          <w:p w14:paraId="094F60C3" w14:textId="77777777" w:rsidR="005B014A" w:rsidRPr="00333407" w:rsidRDefault="005B014A" w:rsidP="00F7577B">
            <w:pPr>
              <w:spacing w:line="228" w:lineRule="auto"/>
              <w:ind w:firstLine="319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5B014A" w:rsidRPr="00333407" w14:paraId="6FCEBD66" w14:textId="77777777" w:rsidTr="00052B0B">
        <w:trPr>
          <w:trHeight w:val="415"/>
        </w:trPr>
        <w:tc>
          <w:tcPr>
            <w:tcW w:w="3260" w:type="dxa"/>
          </w:tcPr>
          <w:p w14:paraId="3DEC95CF" w14:textId="77777777" w:rsidR="005B014A" w:rsidRPr="00333407" w:rsidRDefault="005B014A" w:rsidP="00052B0B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83C0C67" w14:textId="77777777" w:rsidR="005B014A" w:rsidRPr="00333407" w:rsidRDefault="005B014A" w:rsidP="00052B0B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11A4923A" w14:textId="50A438F3" w:rsidR="00E53E14" w:rsidRPr="00E53E14" w:rsidRDefault="00E53E14" w:rsidP="00E53E1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від 22.08.2025 № 055-11435 в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ідповідно до Генерального плану міста Києва та про</w:t>
            </w:r>
            <w:r w:rsidR="00117769">
              <w:rPr>
                <w:rFonts w:ascii="Times New Roman" w:eastAsia="Times New Roman" w:hAnsi="Times New Roman" w:cs="Times New Roman"/>
                <w:i/>
              </w:rPr>
              <w:t>е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кту планування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його приміської зони на період до 2020 року, затвердженого рішенням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Київської міської ради від 28.03.2002 № 370/1804</w:t>
            </w:r>
            <w:r w:rsidR="00117769">
              <w:rPr>
                <w:rFonts w:ascii="Times New Roman" w:eastAsia="Times New Roman" w:hAnsi="Times New Roman" w:cs="Times New Roman"/>
                <w:i/>
              </w:rPr>
              <w:t>,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 xml:space="preserve"> та інформації, наявної в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базі даних Міської інформаційно-аналітичної системи забезпечення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містобудівної діяльності «Містобудівний кадастр м. Києва», земельна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ділянка за функціональним призначенням відноситься переважно до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території громадських будівель та споруд та частково до території зелених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насаджень загального користування.</w:t>
            </w:r>
          </w:p>
          <w:p w14:paraId="15D036B0" w14:textId="7418F534" w:rsidR="006D64A8" w:rsidRPr="00333407" w:rsidRDefault="00E53E14" w:rsidP="00E53E1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53E14">
              <w:rPr>
                <w:rFonts w:ascii="Times New Roman" w:eastAsia="Times New Roman" w:hAnsi="Times New Roman" w:cs="Times New Roman"/>
                <w:i/>
              </w:rPr>
              <w:t>Земельна ділянка потрапляє до об’єктів природно-заповідного фонду, в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зону охоронюваного ландшафту, в центральний історичний ареал, в зону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обмеження забудови за умови безпеки польотів, до зсувонебезпечної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території та в зону обмеження забудови за рівнем напруженості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53E14">
              <w:rPr>
                <w:rFonts w:ascii="Times New Roman" w:eastAsia="Times New Roman" w:hAnsi="Times New Roman" w:cs="Times New Roman"/>
                <w:i/>
              </w:rPr>
              <w:t>електромагнітного поля.</w:t>
            </w:r>
          </w:p>
        </w:tc>
      </w:tr>
      <w:tr w:rsidR="005B014A" w:rsidRPr="00333407" w14:paraId="41E762DB" w14:textId="77777777" w:rsidTr="00052B0B">
        <w:trPr>
          <w:cantSplit/>
          <w:trHeight w:val="581"/>
        </w:trPr>
        <w:tc>
          <w:tcPr>
            <w:tcW w:w="3260" w:type="dxa"/>
          </w:tcPr>
          <w:p w14:paraId="6944EC7C" w14:textId="77777777" w:rsidR="005B014A" w:rsidRPr="00333407" w:rsidRDefault="005B014A" w:rsidP="00052B0B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143149C2" w14:textId="77777777" w:rsidR="005B014A" w:rsidRPr="00333407" w:rsidRDefault="005B014A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B014A" w:rsidRPr="00333407" w14:paraId="2574430D" w14:textId="77777777" w:rsidTr="00052B0B">
        <w:tc>
          <w:tcPr>
            <w:tcW w:w="3260" w:type="dxa"/>
          </w:tcPr>
          <w:p w14:paraId="64C83B0E" w14:textId="77777777" w:rsidR="005B014A" w:rsidRPr="00333407" w:rsidRDefault="005B014A" w:rsidP="00052B0B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708E7D92" w14:textId="59D10A02" w:rsidR="005B014A" w:rsidRPr="00333407" w:rsidRDefault="006D64A8" w:rsidP="00E53E14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333407">
              <w:rPr>
                <w:rFonts w:ascii="Times New Roman" w:eastAsia="Times New Roman" w:hAnsi="Times New Roman" w:cs="Times New Roman"/>
                <w:i/>
              </w:rPr>
              <w:t>від 28.03.2002 № 370/1804,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5B014A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="00E53E14">
              <w:rPr>
                <w:rFonts w:ascii="Times New Roman" w:eastAsia="Times New Roman" w:hAnsi="Times New Roman" w:cs="Times New Roman"/>
                <w:i/>
              </w:rPr>
              <w:t xml:space="preserve">відноситься </w:t>
            </w:r>
            <w:r w:rsidRPr="005B014A">
              <w:rPr>
                <w:rFonts w:ascii="Times New Roman" w:eastAsia="Times New Roman" w:hAnsi="Times New Roman" w:cs="Times New Roman"/>
                <w:i/>
              </w:rPr>
              <w:t>до території зелених насаджень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5B014A" w:rsidRPr="00333407" w14:paraId="6182CC89" w14:textId="77777777" w:rsidTr="00052B0B">
        <w:tc>
          <w:tcPr>
            <w:tcW w:w="3260" w:type="dxa"/>
          </w:tcPr>
          <w:p w14:paraId="783D0AAF" w14:textId="77777777" w:rsidR="005B014A" w:rsidRPr="00333407" w:rsidRDefault="005B014A" w:rsidP="00052B0B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7269F100" w14:textId="75FB7506" w:rsidR="006D64A8" w:rsidRDefault="006D64A8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</w:t>
            </w:r>
            <w:r w:rsidR="008416A0" w:rsidRPr="008416A0">
              <w:rPr>
                <w:rFonts w:ascii="Times New Roman" w:eastAsia="Times New Roman" w:hAnsi="Times New Roman" w:cs="Times New Roman"/>
                <w:i/>
              </w:rPr>
              <w:t>Міністерства культури та стратегічних комунікацій України від 30</w:t>
            </w:r>
            <w:r w:rsidR="008416A0">
              <w:rPr>
                <w:rFonts w:ascii="Times New Roman" w:eastAsia="Times New Roman" w:hAnsi="Times New Roman" w:cs="Times New Roman"/>
                <w:i/>
              </w:rPr>
              <w:t>.06.</w:t>
            </w:r>
            <w:r w:rsidR="008416A0" w:rsidRPr="008416A0">
              <w:rPr>
                <w:rFonts w:ascii="Times New Roman" w:eastAsia="Times New Roman" w:hAnsi="Times New Roman" w:cs="Times New Roman"/>
                <w:i/>
              </w:rPr>
              <w:t xml:space="preserve">2025 </w:t>
            </w:r>
            <w:r w:rsidR="008416A0">
              <w:rPr>
                <w:rFonts w:ascii="Times New Roman" w:eastAsia="Times New Roman" w:hAnsi="Times New Roman" w:cs="Times New Roman"/>
                <w:i/>
              </w:rPr>
              <w:t xml:space="preserve">                       </w:t>
            </w:r>
            <w:r w:rsidR="008416A0" w:rsidRPr="008416A0">
              <w:rPr>
                <w:rFonts w:ascii="Times New Roman" w:eastAsia="Times New Roman" w:hAnsi="Times New Roman" w:cs="Times New Roman"/>
                <w:i/>
              </w:rPr>
              <w:t>№ 06/113/6383-25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земельна ділянка розташована</w:t>
            </w:r>
            <w:r w:rsidR="008416A0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4AC56655" w14:textId="143DDED9" w:rsidR="008416A0" w:rsidRDefault="008416A0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в межах центрального історичного ареалу міста Києва;</w:t>
            </w:r>
          </w:p>
          <w:p w14:paraId="249AE5E1" w14:textId="6CF66279" w:rsidR="008416A0" w:rsidRDefault="008416A0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в межах пам’ятки містобудування національного значення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Лисогірський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форт Київської фортеці,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1871 – 1875 роки, розташованої за адресою: м. Київ,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Саперно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-Слобідська, 78 – занесеної до Державного реєстру нерухомих пам’яток України Постановою Кабінету Міністрів України від 10.10.2012 № 929, охоронний № 260066-Н, та в межах зони охорони цієї пам’ятки.  </w:t>
            </w:r>
          </w:p>
          <w:p w14:paraId="65FDB316" w14:textId="69FF1D47" w:rsidR="006D64A8" w:rsidRDefault="006D64A8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Департаменту охорони культурної спадщини виконавчого органу Київської міської ради (Київської міської державної адміністрації) від 30.07.2025 № 066-2981 земельна ділянка розташована в зоні охоронюваного ландшафту. Поселення трипільської культури в урочищі Лиса гора, квартал у межах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Лисогірського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провулку, Столичного шосе, вул. Академіка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Писаржевського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Столєтова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Стратегічного шосе, </w:t>
            </w:r>
            <w:r w:rsidR="008416A0">
              <w:rPr>
                <w:rFonts w:ascii="Times New Roman" w:eastAsia="Times New Roman" w:hAnsi="Times New Roman" w:cs="Times New Roman"/>
                <w:i/>
              </w:rPr>
              <w:br/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Саперно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-Слобідської наказом Міністерства культури та інформаційної політики України від 05.07.2023 № 360 занесено до Державного реєстру нерухомих пам’яток України, як пам’ятка археології місцевого значення, охоронний № 3136-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    </w:t>
            </w:r>
          </w:p>
          <w:p w14:paraId="36357563" w14:textId="77777777" w:rsidR="005B014A" w:rsidRPr="00333407" w:rsidRDefault="005B014A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br/>
              <w:t xml:space="preserve">не може перебирати на себе повноваження Київської міської ради та приймати рішення про надання або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lastRenderedPageBreak/>
              <w:t>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BE529D6" w14:textId="77777777" w:rsidR="005B014A" w:rsidRPr="00333407" w:rsidRDefault="005B014A" w:rsidP="00052B0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333407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1ED7CC8" w14:textId="77777777" w:rsidR="005B014A" w:rsidRPr="00ED0A99" w:rsidRDefault="005B014A" w:rsidP="005B014A">
      <w:pPr>
        <w:pStyle w:val="a7"/>
        <w:shd w:val="clear" w:color="auto" w:fill="auto"/>
        <w:rPr>
          <w:sz w:val="16"/>
          <w:szCs w:val="16"/>
          <w:lang w:val="uk-UA"/>
        </w:rPr>
      </w:pPr>
    </w:p>
    <w:p w14:paraId="6C6AB961" w14:textId="77777777" w:rsidR="00F977C8" w:rsidRDefault="00F977C8" w:rsidP="005B014A">
      <w:pPr>
        <w:tabs>
          <w:tab w:val="left" w:pos="567"/>
          <w:tab w:val="left" w:pos="851"/>
        </w:tabs>
        <w:spacing w:line="228" w:lineRule="auto"/>
        <w:ind w:firstLine="567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3ED8FCC4" w14:textId="1215E123" w:rsidR="005B014A" w:rsidRPr="00333407" w:rsidRDefault="005B014A" w:rsidP="005B014A">
      <w:pPr>
        <w:tabs>
          <w:tab w:val="left" w:pos="567"/>
          <w:tab w:val="left" w:pos="851"/>
        </w:tabs>
        <w:spacing w:line="228" w:lineRule="auto"/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2565CBA3" w14:textId="77777777" w:rsidR="005B014A" w:rsidRPr="00333407" w:rsidRDefault="005B014A" w:rsidP="005B014A">
      <w:pPr>
        <w:widowControl/>
        <w:tabs>
          <w:tab w:val="left" w:pos="851"/>
        </w:tabs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4D41FD49" w14:textId="77777777" w:rsidR="005B014A" w:rsidRPr="00333407" w:rsidRDefault="005B014A" w:rsidP="005B014A">
      <w:pPr>
        <w:widowControl/>
        <w:tabs>
          <w:tab w:val="left" w:pos="851"/>
        </w:tabs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779EC7E3" w14:textId="77777777" w:rsidR="005B014A" w:rsidRPr="00333407" w:rsidRDefault="005B014A" w:rsidP="005B014A">
      <w:pPr>
        <w:widowControl/>
        <w:tabs>
          <w:tab w:val="left" w:pos="851"/>
        </w:tabs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не 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містить службов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ої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інформаці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ї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у розумінні статті 6 Закону України «Про доступ до публічної інформації».</w:t>
      </w:r>
    </w:p>
    <w:p w14:paraId="21673EA9" w14:textId="77777777" w:rsidR="005B014A" w:rsidRPr="00333407" w:rsidRDefault="005B014A" w:rsidP="005B014A">
      <w:pPr>
        <w:widowControl/>
        <w:tabs>
          <w:tab w:val="left" w:pos="851"/>
        </w:tabs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0DBA227" w14:textId="77777777" w:rsidR="005B014A" w:rsidRPr="00ED0A99" w:rsidRDefault="005B014A" w:rsidP="005B014A">
      <w:pPr>
        <w:tabs>
          <w:tab w:val="left" w:pos="993"/>
        </w:tabs>
        <w:spacing w:line="228" w:lineRule="auto"/>
        <w:ind w:firstLine="567"/>
        <w:jc w:val="both"/>
        <w:rPr>
          <w:rFonts w:ascii="Times New Roman" w:eastAsia="Times New Roman" w:hAnsi="Times New Roman" w:cs="Times New Roman"/>
          <w:iCs/>
          <w:color w:val="auto"/>
          <w:sz w:val="16"/>
          <w:szCs w:val="16"/>
          <w:lang w:eastAsia="en-US" w:bidi="ar-SA"/>
        </w:rPr>
      </w:pPr>
    </w:p>
    <w:p w14:paraId="54E873F4" w14:textId="77777777" w:rsidR="005B014A" w:rsidRPr="00333407" w:rsidRDefault="005B014A" w:rsidP="005B014A">
      <w:pPr>
        <w:widowControl/>
        <w:tabs>
          <w:tab w:val="left" w:pos="624"/>
        </w:tabs>
        <w:spacing w:line="228" w:lineRule="auto"/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74B543E9" w14:textId="77777777" w:rsidR="005B014A" w:rsidRPr="00333407" w:rsidRDefault="005B014A" w:rsidP="005B014A">
      <w:pPr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68FB2D8A" w14:textId="1C4B0E0B" w:rsidR="005B014A" w:rsidRPr="00333407" w:rsidRDefault="005B014A" w:rsidP="005B014A">
      <w:pPr>
        <w:widowControl/>
        <w:spacing w:line="228" w:lineRule="auto"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3340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041040" w:rsidRPr="0004104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1 094</w:t>
      </w:r>
      <w:r w:rsidRPr="0004104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041040" w:rsidRPr="00041040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69</w:t>
      </w:r>
      <w:r w:rsidRPr="0033340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коп. </w:t>
      </w:r>
      <w:r w:rsidRPr="00333407">
        <w:rPr>
          <w:rFonts w:ascii="Times New Roman" w:eastAsiaTheme="minorHAnsi" w:hAnsi="Times New Roman" w:cs="Times New Roman"/>
          <w:color w:val="auto"/>
          <w:lang w:eastAsia="en-US" w:bidi="ar-SA"/>
        </w:rPr>
        <w:t>на рік (</w:t>
      </w:r>
      <w:r w:rsidR="00041040">
        <w:rPr>
          <w:rFonts w:ascii="Times New Roman" w:eastAsiaTheme="minorHAnsi" w:hAnsi="Times New Roman" w:cs="Times New Roman"/>
          <w:color w:val="auto"/>
          <w:lang w:eastAsia="en-US" w:bidi="ar-SA"/>
        </w:rPr>
        <w:t>0,0</w:t>
      </w:r>
      <w:r w:rsidRPr="00333407">
        <w:rPr>
          <w:rFonts w:ascii="Times New Roman" w:eastAsiaTheme="minorHAnsi" w:hAnsi="Times New Roman" w:cs="Times New Roman"/>
          <w:color w:val="auto"/>
          <w:lang w:eastAsia="en-US" w:bidi="ar-SA"/>
        </w:rPr>
        <w:t>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333407">
        <w:rPr>
          <w:rFonts w:ascii="Times New Roman" w:eastAsiaTheme="minorHAnsi" w:hAnsi="Times New Roman" w:cs="Times New Roman"/>
          <w:color w:val="auto"/>
          <w:lang w:eastAsia="en-US" w:bidi="ar-SA"/>
        </w:rPr>
        <w:t>%).</w:t>
      </w:r>
    </w:p>
    <w:p w14:paraId="070EF68E" w14:textId="77777777" w:rsidR="005B014A" w:rsidRPr="00ED0A99" w:rsidRDefault="005B014A" w:rsidP="005B014A">
      <w:pPr>
        <w:widowControl/>
        <w:spacing w:line="228" w:lineRule="auto"/>
        <w:ind w:firstLine="567"/>
        <w:jc w:val="both"/>
        <w:rPr>
          <w:rFonts w:ascii="Times New Roman" w:eastAsiaTheme="minorHAnsi" w:hAnsi="Times New Roman" w:cs="Times New Roman"/>
          <w:color w:val="auto"/>
          <w:sz w:val="16"/>
          <w:szCs w:val="16"/>
          <w:lang w:eastAsia="en-US" w:bidi="ar-SA"/>
        </w:rPr>
      </w:pPr>
    </w:p>
    <w:p w14:paraId="64155CE2" w14:textId="77777777" w:rsidR="005B014A" w:rsidRPr="00333407" w:rsidRDefault="005B014A" w:rsidP="005B014A">
      <w:pPr>
        <w:widowControl/>
        <w:tabs>
          <w:tab w:val="left" w:pos="624"/>
          <w:tab w:val="left" w:pos="993"/>
        </w:tabs>
        <w:spacing w:line="228" w:lineRule="auto"/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8. Прогноз соціально-економічних та інших наслідків прийняття рішення.</w:t>
      </w:r>
    </w:p>
    <w:p w14:paraId="229925E4" w14:textId="77777777" w:rsidR="005B014A" w:rsidRPr="00333407" w:rsidRDefault="005B014A" w:rsidP="005B014A">
      <w:pPr>
        <w:tabs>
          <w:tab w:val="left" w:pos="993"/>
        </w:tabs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проєкту</w:t>
      </w:r>
      <w:proofErr w:type="spellEnd"/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84F62DC" w14:textId="77777777" w:rsidR="005B014A" w:rsidRPr="00333407" w:rsidRDefault="005B014A" w:rsidP="005B014A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8907341" w14:textId="77777777" w:rsidR="005B014A" w:rsidRPr="00333407" w:rsidRDefault="005B014A" w:rsidP="005B014A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333407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333407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68A25C94" w14:textId="77777777" w:rsidR="005B014A" w:rsidRPr="00333407" w:rsidRDefault="005B014A" w:rsidP="005B014A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5B014A" w:rsidRPr="00333407" w14:paraId="324BDECC" w14:textId="77777777" w:rsidTr="00052B0B">
        <w:trPr>
          <w:trHeight w:val="94"/>
        </w:trPr>
        <w:tc>
          <w:tcPr>
            <w:tcW w:w="4814" w:type="dxa"/>
            <w:hideMark/>
          </w:tcPr>
          <w:p w14:paraId="37C67D0C" w14:textId="77777777" w:rsidR="005B014A" w:rsidRPr="00333407" w:rsidRDefault="005B014A" w:rsidP="00052B0B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333407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54B802AF" w14:textId="77777777" w:rsidR="005B014A" w:rsidRPr="00333407" w:rsidRDefault="005B014A" w:rsidP="00052B0B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333407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23AF0F2E" w14:textId="77777777" w:rsidR="005B014A" w:rsidRPr="00333407" w:rsidRDefault="005B014A" w:rsidP="005B014A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14:paraId="567709F3" w14:textId="274FF3E2" w:rsidR="005B014A" w:rsidRDefault="005B014A" w:rsidP="00B30291">
      <w:pPr>
        <w:spacing w:after="259" w:line="1" w:lineRule="exact"/>
      </w:pPr>
    </w:p>
    <w:sectPr w:rsidR="005B014A" w:rsidSect="00117769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A2905" w14:textId="77777777" w:rsidR="00B94FDD" w:rsidRDefault="00B94FDD">
      <w:r>
        <w:separator/>
      </w:r>
    </w:p>
  </w:endnote>
  <w:endnote w:type="continuationSeparator" w:id="0">
    <w:p w14:paraId="3B5B0C43" w14:textId="77777777" w:rsidR="00B94FDD" w:rsidRDefault="00B9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62801" w14:textId="77777777" w:rsidR="00B94FDD" w:rsidRDefault="00B94FDD">
      <w:r>
        <w:separator/>
      </w:r>
    </w:p>
  </w:footnote>
  <w:footnote w:type="continuationSeparator" w:id="0">
    <w:p w14:paraId="4301005E" w14:textId="77777777" w:rsidR="00B94FDD" w:rsidRDefault="00B94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891428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3705A98" w14:textId="77777777" w:rsidR="005B014A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5D5B5247" w:rsidR="00B50BC8" w:rsidRPr="00800A09" w:rsidRDefault="0012494D" w:rsidP="005B014A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ПЗН-83963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20.08.2025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5B014A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553739921</w:t>
        </w:r>
      </w:p>
      <w:p w14:paraId="3386C57A" w14:textId="662A1549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17769" w:rsidRPr="0011776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41040"/>
    <w:rsid w:val="00117769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B014A"/>
    <w:rsid w:val="005C003C"/>
    <w:rsid w:val="005D5C2D"/>
    <w:rsid w:val="005E2EFF"/>
    <w:rsid w:val="0065190A"/>
    <w:rsid w:val="006A34C6"/>
    <w:rsid w:val="006D64A8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416A0"/>
    <w:rsid w:val="00855E1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4FDD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2495A"/>
    <w:rsid w:val="00E34240"/>
    <w:rsid w:val="00E53E14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7577B"/>
    <w:rsid w:val="00F801D8"/>
    <w:rsid w:val="00F977C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5B014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8DCBF-8C38-4248-BA43-53A2A30C2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1122</Words>
  <Characters>6396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7503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49</cp:revision>
  <cp:lastPrinted>2025-09-08T08:51:00Z</cp:lastPrinted>
  <dcterms:created xsi:type="dcterms:W3CDTF">2020-11-18T11:16:00Z</dcterms:created>
  <dcterms:modified xsi:type="dcterms:W3CDTF">2025-09-08T08:52:00Z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