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A144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A144D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A144D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554244309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554244309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A144D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A144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A144D">
        <w:rPr>
          <w:b/>
          <w:bCs/>
          <w:sz w:val="24"/>
          <w:szCs w:val="24"/>
          <w:lang w:val="uk-UA"/>
        </w:rPr>
        <w:t xml:space="preserve">№ </w:t>
      </w:r>
      <w:r w:rsidR="004D1119" w:rsidRPr="00CA144D">
        <w:rPr>
          <w:b/>
          <w:bCs/>
          <w:sz w:val="24"/>
          <w:szCs w:val="24"/>
          <w:lang w:val="uk-UA"/>
        </w:rPr>
        <w:t>ПЗН-83303 від 28.07.2025</w:t>
      </w:r>
    </w:p>
    <w:p w14:paraId="781D03CD" w14:textId="77777777" w:rsidR="004D1119" w:rsidRPr="00CA144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A144D">
        <w:rPr>
          <w:sz w:val="24"/>
          <w:szCs w:val="24"/>
          <w:lang w:val="uk-UA"/>
        </w:rPr>
        <w:t xml:space="preserve">до </w:t>
      </w:r>
      <w:proofErr w:type="spellStart"/>
      <w:r w:rsidRPr="00CA144D">
        <w:rPr>
          <w:sz w:val="24"/>
          <w:szCs w:val="24"/>
          <w:lang w:val="uk-UA"/>
        </w:rPr>
        <w:t>проєкту</w:t>
      </w:r>
      <w:proofErr w:type="spellEnd"/>
      <w:r w:rsidRPr="00CA144D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CDD440D" w:rsidR="004D1119" w:rsidRPr="00CF4FE8" w:rsidRDefault="00CA144D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A144D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</w:t>
      </w:r>
      <w:r w:rsidRPr="00CF4FE8">
        <w:rPr>
          <w:b/>
          <w:i/>
          <w:color w:val="000000" w:themeColor="text1"/>
          <w:sz w:val="24"/>
          <w:szCs w:val="24"/>
          <w:lang w:val="uk-UA"/>
        </w:rPr>
        <w:t xml:space="preserve">ЕКСПЛУАТАЦІЇ ЗЕЛЕНИХ НАСАДЖЕНЬ МІСТА «КИЇВЗЕЛЕНБУД» земельної ділянки в </w:t>
      </w:r>
      <w:r w:rsidRPr="00CF4FE8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CF4FE8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CF4FE8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обслуговування та експлуатації зелених насаджень загального користування (парку) </w:t>
      </w:r>
      <w:r w:rsidRPr="00CF4FE8">
        <w:rPr>
          <w:b/>
          <w:i/>
          <w:color w:val="000000" w:themeColor="text1"/>
          <w:sz w:val="24"/>
          <w:szCs w:val="24"/>
          <w:lang w:val="uk-UA"/>
        </w:rPr>
        <w:t xml:space="preserve">на                           </w:t>
      </w:r>
      <w:proofErr w:type="spellStart"/>
      <w:r w:rsidRPr="00CF4FE8">
        <w:rPr>
          <w:b/>
          <w:i/>
          <w:color w:val="000000" w:themeColor="text1"/>
          <w:sz w:val="24"/>
          <w:szCs w:val="24"/>
          <w:lang w:val="uk-UA"/>
        </w:rPr>
        <w:t>просп</w:t>
      </w:r>
      <w:proofErr w:type="spellEnd"/>
      <w:r w:rsidRPr="00CF4FE8">
        <w:rPr>
          <w:b/>
          <w:i/>
          <w:color w:val="000000" w:themeColor="text1"/>
          <w:sz w:val="24"/>
          <w:szCs w:val="24"/>
          <w:lang w:val="uk-UA"/>
        </w:rPr>
        <w:t xml:space="preserve">. Степана Бандери в </w:t>
      </w:r>
      <w:r w:rsidRPr="00CF4FE8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CF4FE8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CF4FE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187A4AB" w:rsidR="004D1119" w:rsidRPr="00CF4FE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A144D" w:rsidRPr="00CF4FE8" w14:paraId="11ED460E" w14:textId="77777777" w:rsidTr="00CB6D91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40127E5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B6442ED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F4FE8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4068438E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F4FE8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7AF48708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CF4FE8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CA144D" w:rsidRPr="00950C37" w14:paraId="6A66C4DF" w14:textId="77777777" w:rsidTr="00CB6D91">
        <w:trPr>
          <w:cantSplit/>
          <w:trHeight w:hRule="exact" w:val="1445"/>
        </w:trPr>
        <w:tc>
          <w:tcPr>
            <w:tcW w:w="2793" w:type="dxa"/>
            <w:shd w:val="clear" w:color="auto" w:fill="FFFFFF"/>
          </w:tcPr>
          <w:p w14:paraId="56A53C36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C03B524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FFFFFF"/>
          </w:tcPr>
          <w:p w14:paraId="5548F188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F4FE8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CF4FE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CF4FE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CA144D" w:rsidRPr="00CF4FE8" w14:paraId="3DE94788" w14:textId="77777777" w:rsidTr="00CB6D91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039B9062" w14:textId="77777777" w:rsidR="00CA144D" w:rsidRPr="00CF4FE8" w:rsidRDefault="00CA144D" w:rsidP="008A669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F4FE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1FEAC43" w14:textId="77777777" w:rsidR="00CA144D" w:rsidRPr="00CF4FE8" w:rsidRDefault="00CA144D" w:rsidP="008A669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222343B5" w14:textId="77777777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F4FE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CA144D" w:rsidRPr="00CF4FE8" w14:paraId="0F59A279" w14:textId="77777777" w:rsidTr="00CB6D91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969EF8B" w14:textId="77777777" w:rsidR="00CA144D" w:rsidRPr="00CF4FE8" w:rsidRDefault="00CA144D" w:rsidP="008A669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CF4FE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301777BF" w14:textId="51744AA4" w:rsidR="00CA144D" w:rsidRPr="00CF4FE8" w:rsidRDefault="00CA144D" w:rsidP="008A669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F4FE8">
              <w:rPr>
                <w:i/>
                <w:sz w:val="24"/>
                <w:szCs w:val="24"/>
                <w:lang w:val="uk-UA"/>
              </w:rPr>
              <w:t>від 17.07.2025</w:t>
            </w:r>
            <w:r w:rsidRPr="00CF4FE8">
              <w:rPr>
                <w:sz w:val="24"/>
                <w:szCs w:val="24"/>
                <w:lang w:val="uk-UA"/>
              </w:rPr>
              <w:t xml:space="preserve"> </w:t>
            </w:r>
            <w:r w:rsidRPr="00CF4FE8">
              <w:rPr>
                <w:i/>
                <w:sz w:val="24"/>
                <w:szCs w:val="24"/>
                <w:lang w:val="uk-UA"/>
              </w:rPr>
              <w:t>№ 554244309</w:t>
            </w:r>
          </w:p>
        </w:tc>
      </w:tr>
    </w:tbl>
    <w:p w14:paraId="60EB3C44" w14:textId="77777777" w:rsidR="004A5DBD" w:rsidRPr="00CF4FE8" w:rsidRDefault="004A5DBD" w:rsidP="008A6692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CF4FE8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CF4FE8" w:rsidRDefault="004D1119" w:rsidP="008A6692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FA957EF" w:rsidR="004D1119" w:rsidRPr="00CF4FE8" w:rsidRDefault="004D1119" w:rsidP="008A669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Відомості про земельну ділянку (кадастровий № 8000000000:78:191:0091)</w:t>
      </w:r>
      <w:r w:rsidR="00DC4060" w:rsidRPr="00CF4FE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CA144D" w:rsidRPr="00CF4FE8" w14:paraId="7C7EACE6" w14:textId="77777777" w:rsidTr="008A6692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F673" w14:textId="77777777" w:rsidR="00CA144D" w:rsidRPr="00CF4FE8" w:rsidRDefault="00CA144D" w:rsidP="008A669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71F6" w14:textId="7B12059F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F4FE8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CF4FE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CF4FE8">
              <w:rPr>
                <w:i/>
                <w:iCs/>
                <w:sz w:val="24"/>
                <w:szCs w:val="24"/>
              </w:rPr>
              <w:t>. Степана Бандери</w:t>
            </w:r>
          </w:p>
        </w:tc>
      </w:tr>
      <w:tr w:rsidR="00CA144D" w:rsidRPr="00CF4FE8" w14:paraId="7FECE971" w14:textId="77777777" w:rsidTr="008A669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FF26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81791" w14:textId="185CBEEC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F4FE8">
              <w:rPr>
                <w:i/>
                <w:iCs/>
                <w:sz w:val="24"/>
                <w:szCs w:val="24"/>
              </w:rPr>
              <w:t>2,0710 га</w:t>
            </w:r>
          </w:p>
        </w:tc>
      </w:tr>
      <w:tr w:rsidR="00CA144D" w:rsidRPr="00950C37" w14:paraId="4D043A77" w14:textId="77777777" w:rsidTr="008A669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971A" w14:textId="77777777" w:rsidR="00CA144D" w:rsidRPr="00CF4FE8" w:rsidRDefault="00CA144D" w:rsidP="008A669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Вид та термін   </w:t>
            </w:r>
          </w:p>
          <w:p w14:paraId="16E58E73" w14:textId="77777777" w:rsidR="00CA144D" w:rsidRPr="00CF4FE8" w:rsidRDefault="00CA144D" w:rsidP="008A669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889F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F4FE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CA144D" w:rsidRPr="00CF4FE8" w14:paraId="53008542" w14:textId="77777777" w:rsidTr="008A669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C711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96DD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F4FE8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CA144D" w:rsidRPr="00950C37" w14:paraId="480FD32F" w14:textId="77777777" w:rsidTr="008A669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212C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79EA" w14:textId="466E6DDE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F4FE8">
              <w:rPr>
                <w:i/>
                <w:sz w:val="24"/>
                <w:szCs w:val="24"/>
                <w:highlight w:val="white"/>
              </w:rPr>
              <w:t>07.08</w:t>
            </w:r>
            <w:r w:rsidRPr="00CF4FE8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обслуговування та експлуатації зелених насаджень загального користування (парку)</w:t>
            </w:r>
            <w:r w:rsidRPr="00CF4FE8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CA144D" w:rsidRPr="00CF4FE8" w14:paraId="2F6D61B6" w14:textId="77777777" w:rsidTr="008A669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8F5D" w14:textId="77777777" w:rsidR="00CA144D" w:rsidRPr="00CF4FE8" w:rsidRDefault="00CA144D" w:rsidP="008A669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F4FE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5F99BBC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F4FE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3093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37CC3080" w14:textId="685733C0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CF4FE8">
              <w:rPr>
                <w:b/>
                <w:bCs/>
                <w:i/>
                <w:sz w:val="24"/>
                <w:szCs w:val="24"/>
              </w:rPr>
              <w:t>33 063 779 грн 08 коп.</w:t>
            </w:r>
          </w:p>
        </w:tc>
      </w:tr>
      <w:tr w:rsidR="00CA144D" w:rsidRPr="00950C37" w14:paraId="2902F011" w14:textId="77777777" w:rsidTr="008A669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124A5A56" w14:textId="77777777" w:rsidR="00CA144D" w:rsidRPr="00CF4FE8" w:rsidRDefault="00CA144D" w:rsidP="008A669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CF4FE8">
              <w:rPr>
                <w:sz w:val="24"/>
                <w:szCs w:val="24"/>
              </w:rPr>
              <w:t xml:space="preserve"> *</w:t>
            </w:r>
            <w:r w:rsidRPr="00CF4FE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49785934" w14:textId="77777777" w:rsidR="00CA144D" w:rsidRPr="00CF4FE8" w:rsidRDefault="00CA144D" w:rsidP="008A669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F4FE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CF4FE8" w:rsidRDefault="00DC4060" w:rsidP="008A6692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CF4FE8" w:rsidRDefault="004D1119" w:rsidP="008A669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7034808" w:rsidR="004D1119" w:rsidRPr="00CF4FE8" w:rsidRDefault="00CA144D" w:rsidP="008A669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CF4FE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24 липня 2025 року № НВ-0001490522025),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CF4FE8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CF4FE8" w:rsidRDefault="004D1119" w:rsidP="008A669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403CDABA" w:rsidR="004D1119" w:rsidRPr="00CF4FE8" w:rsidRDefault="00CA144D" w:rsidP="008A669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CF4FE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CF4FE8">
        <w:rPr>
          <w:sz w:val="24"/>
          <w:szCs w:val="24"/>
          <w:lang w:val="uk-UA"/>
        </w:rPr>
        <w:t>.</w:t>
      </w:r>
    </w:p>
    <w:p w14:paraId="42CEC247" w14:textId="77777777" w:rsidR="004D1119" w:rsidRPr="00CF4FE8" w:rsidRDefault="004D1119" w:rsidP="008A6692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CF4FE8" w:rsidRDefault="005639F6" w:rsidP="008A669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 xml:space="preserve"> </w:t>
      </w:r>
      <w:r w:rsidR="004D1119" w:rsidRPr="00CF4FE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CA144D" w:rsidRPr="00950C37" w14:paraId="051F7048" w14:textId="77777777" w:rsidTr="00CB6D91">
        <w:trPr>
          <w:cantSplit/>
          <w:trHeight w:val="578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26DE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0EFDDFFA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3EAE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CA144D" w:rsidRPr="00950C37" w14:paraId="775C0B59" w14:textId="77777777" w:rsidTr="00CB6D91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302F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2D21" w14:textId="4945C555" w:rsidR="00CA144D" w:rsidRPr="00CF4FE8" w:rsidRDefault="00CA144D" w:rsidP="004F1F7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>Детальний план території в межах вул</w:t>
            </w:r>
            <w:r w:rsidR="00CF4FE8">
              <w:rPr>
                <w:bCs/>
                <w:i/>
                <w:sz w:val="24"/>
                <w:szCs w:val="24"/>
              </w:rPr>
              <w:t xml:space="preserve">иць Вербової, Куренівської, Богатирської, Московського </w:t>
            </w:r>
            <w:proofErr w:type="spellStart"/>
            <w:r w:rsidR="00CF4FE8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="00CF4FE8">
              <w:rPr>
                <w:bCs/>
                <w:i/>
                <w:sz w:val="24"/>
                <w:szCs w:val="24"/>
              </w:rPr>
              <w:t xml:space="preserve">., </w:t>
            </w:r>
            <w:proofErr w:type="spellStart"/>
            <w:r w:rsidR="00CF4FE8">
              <w:rPr>
                <w:bCs/>
                <w:i/>
                <w:sz w:val="24"/>
                <w:szCs w:val="24"/>
              </w:rPr>
              <w:t>Набережно</w:t>
            </w:r>
            <w:proofErr w:type="spellEnd"/>
            <w:r w:rsidR="00CF4FE8">
              <w:rPr>
                <w:bCs/>
                <w:i/>
                <w:sz w:val="24"/>
                <w:szCs w:val="24"/>
              </w:rPr>
              <w:t xml:space="preserve">-Рибальської, залізничної колії </w:t>
            </w:r>
            <w:r w:rsidRPr="00CF4FE8">
              <w:rPr>
                <w:bCs/>
                <w:i/>
                <w:sz w:val="24"/>
                <w:szCs w:val="24"/>
              </w:rPr>
              <w:t xml:space="preserve">в Оболонському районі м. Києва (далі – ДПТ) затверджений рішенням Київської міської ради                        </w:t>
            </w:r>
            <w:r w:rsidR="00CF4FE8">
              <w:rPr>
                <w:bCs/>
                <w:i/>
                <w:sz w:val="24"/>
                <w:szCs w:val="24"/>
              </w:rPr>
              <w:t>від 14</w:t>
            </w:r>
            <w:r w:rsidRPr="00CF4FE8">
              <w:rPr>
                <w:bCs/>
                <w:i/>
                <w:sz w:val="24"/>
                <w:szCs w:val="24"/>
              </w:rPr>
              <w:t>.0</w:t>
            </w:r>
            <w:r w:rsidR="00CF4FE8">
              <w:rPr>
                <w:bCs/>
                <w:i/>
                <w:sz w:val="24"/>
                <w:szCs w:val="24"/>
              </w:rPr>
              <w:t>7</w:t>
            </w:r>
            <w:r w:rsidRPr="00CF4FE8">
              <w:rPr>
                <w:bCs/>
                <w:i/>
                <w:sz w:val="24"/>
                <w:szCs w:val="24"/>
              </w:rPr>
              <w:t>.20</w:t>
            </w:r>
            <w:r w:rsidR="00CF4FE8">
              <w:rPr>
                <w:bCs/>
                <w:i/>
                <w:sz w:val="24"/>
                <w:szCs w:val="24"/>
              </w:rPr>
              <w:t>16</w:t>
            </w:r>
            <w:r w:rsidRPr="00CF4FE8">
              <w:rPr>
                <w:bCs/>
                <w:i/>
                <w:sz w:val="24"/>
                <w:szCs w:val="24"/>
              </w:rPr>
              <w:t xml:space="preserve"> № </w:t>
            </w:r>
            <w:r w:rsidR="00CF4FE8">
              <w:rPr>
                <w:bCs/>
                <w:i/>
                <w:sz w:val="24"/>
                <w:szCs w:val="24"/>
              </w:rPr>
              <w:t>727</w:t>
            </w:r>
            <w:r w:rsidRPr="00CF4FE8">
              <w:rPr>
                <w:bCs/>
                <w:i/>
                <w:sz w:val="24"/>
                <w:szCs w:val="24"/>
              </w:rPr>
              <w:t>/</w:t>
            </w:r>
            <w:r w:rsidR="00CF4FE8">
              <w:rPr>
                <w:bCs/>
                <w:i/>
                <w:sz w:val="24"/>
                <w:szCs w:val="24"/>
              </w:rPr>
              <w:t>727</w:t>
            </w:r>
            <w:r w:rsidRPr="00CF4FE8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CA144D" w:rsidRPr="00950C37" w14:paraId="4395817C" w14:textId="77777777" w:rsidTr="00CB6D91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56A9" w14:textId="77777777" w:rsidR="00CA144D" w:rsidRPr="00CF4FE8" w:rsidRDefault="00CA144D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D0558A7" w14:textId="77777777" w:rsidR="00CA144D" w:rsidRPr="00CF4FE8" w:rsidRDefault="00CA144D" w:rsidP="008A669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CF4FE8">
              <w:rPr>
                <w:i/>
                <w:sz w:val="24"/>
                <w:szCs w:val="24"/>
              </w:rPr>
              <w:t xml:space="preserve">з </w:t>
            </w:r>
          </w:p>
          <w:p w14:paraId="1126CE8B" w14:textId="77777777" w:rsidR="00CA144D" w:rsidRPr="00CF4FE8" w:rsidRDefault="00CA144D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i/>
                <w:sz w:val="24"/>
                <w:szCs w:val="24"/>
              </w:rPr>
              <w:t xml:space="preserve">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761A" w14:textId="6A3CE837" w:rsidR="00CA144D" w:rsidRPr="00CF4FE8" w:rsidRDefault="00CA144D" w:rsidP="004F1F7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>Відповідно до ДПТ земельна ділянка за функціональним призначенням відноситься</w:t>
            </w:r>
            <w:r w:rsidR="00CF4FE8">
              <w:rPr>
                <w:bCs/>
                <w:i/>
                <w:sz w:val="24"/>
                <w:szCs w:val="24"/>
              </w:rPr>
              <w:t xml:space="preserve"> переважно</w:t>
            </w:r>
            <w:r w:rsidRPr="00CF4FE8">
              <w:rPr>
                <w:bCs/>
                <w:i/>
                <w:sz w:val="24"/>
                <w:szCs w:val="24"/>
              </w:rPr>
              <w:t xml:space="preserve"> до території </w:t>
            </w:r>
            <w:r w:rsidR="00CF4FE8">
              <w:rPr>
                <w:bCs/>
                <w:i/>
                <w:sz w:val="24"/>
                <w:szCs w:val="24"/>
              </w:rPr>
              <w:t xml:space="preserve">зелених насаджень спеціального призначення, частково до території залізничного транспорту, частково до території комунально-складської та частково до території вулиць і доріг </w:t>
            </w:r>
            <w:r w:rsidRPr="00CF4FE8">
              <w:rPr>
                <w:bCs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 w:rsidR="00CF4FE8">
              <w:rPr>
                <w:bCs/>
                <w:i/>
                <w:sz w:val="24"/>
                <w:szCs w:val="24"/>
              </w:rPr>
              <w:t>ії) від 22</w:t>
            </w:r>
            <w:r w:rsidRPr="00CF4FE8">
              <w:rPr>
                <w:bCs/>
                <w:i/>
                <w:sz w:val="24"/>
                <w:szCs w:val="24"/>
              </w:rPr>
              <w:t>.0</w:t>
            </w:r>
            <w:r w:rsidR="00CF4FE8">
              <w:rPr>
                <w:bCs/>
                <w:i/>
                <w:sz w:val="24"/>
                <w:szCs w:val="24"/>
              </w:rPr>
              <w:t>7</w:t>
            </w:r>
            <w:r w:rsidRPr="00CF4FE8">
              <w:rPr>
                <w:bCs/>
                <w:i/>
                <w:sz w:val="24"/>
                <w:szCs w:val="24"/>
              </w:rPr>
              <w:t>.2025 № 055-</w:t>
            </w:r>
            <w:r w:rsidR="00CF4FE8">
              <w:rPr>
                <w:bCs/>
                <w:i/>
                <w:sz w:val="24"/>
                <w:szCs w:val="24"/>
              </w:rPr>
              <w:t>9938</w:t>
            </w:r>
            <w:r w:rsidRPr="00CF4FE8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CA144D" w:rsidRPr="00950C37" w14:paraId="528D1ACC" w14:textId="77777777" w:rsidTr="00CB6D91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5B2C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7AC1" w14:textId="77777777" w:rsidR="00CA144D" w:rsidRPr="00CF4FE8" w:rsidRDefault="00CA144D" w:rsidP="008A669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A144D" w:rsidRPr="00950C37" w14:paraId="1E8800ED" w14:textId="77777777" w:rsidTr="00CB6D91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F867" w14:textId="77777777" w:rsidR="00CA144D" w:rsidRPr="00CF4FE8" w:rsidRDefault="00CA144D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52CB374C" w14:textId="77777777" w:rsidR="00CA144D" w:rsidRPr="00CF4FE8" w:rsidRDefault="00CA144D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B12" w14:textId="2BDAFD08" w:rsidR="00CA144D" w:rsidRPr="00CF4FE8" w:rsidRDefault="00355E15" w:rsidP="004F1F7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Відповідно до ДПТ земельна ділянка </w:t>
            </w:r>
            <w:r w:rsidR="004F1F7B">
              <w:rPr>
                <w:bCs/>
                <w:i/>
                <w:sz w:val="24"/>
                <w:szCs w:val="24"/>
              </w:rPr>
              <w:t xml:space="preserve">відноситься </w:t>
            </w:r>
            <w:r>
              <w:rPr>
                <w:bCs/>
                <w:i/>
                <w:sz w:val="24"/>
                <w:szCs w:val="24"/>
              </w:rPr>
              <w:t>переважно</w:t>
            </w:r>
            <w:r w:rsidRPr="00CF4FE8">
              <w:rPr>
                <w:bCs/>
                <w:i/>
                <w:sz w:val="24"/>
                <w:szCs w:val="24"/>
              </w:rPr>
              <w:t xml:space="preserve"> до території </w:t>
            </w:r>
            <w:r>
              <w:rPr>
                <w:bCs/>
                <w:i/>
                <w:sz w:val="24"/>
                <w:szCs w:val="24"/>
              </w:rPr>
              <w:t>зелених насаджень спеціального призначення.</w:t>
            </w:r>
          </w:p>
        </w:tc>
      </w:tr>
      <w:tr w:rsidR="008A6692" w:rsidRPr="00950C37" w14:paraId="3DB2B7AC" w14:textId="77777777" w:rsidTr="00AB143F">
        <w:trPr>
          <w:cantSplit/>
          <w:trHeight w:val="8280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984057" w14:textId="77777777" w:rsidR="008A6692" w:rsidRPr="00CF4FE8" w:rsidRDefault="008A6692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72E6" w14:textId="77777777" w:rsidR="008A6692" w:rsidRDefault="008A6692" w:rsidP="008A6692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05E924F2" w14:textId="7236F8BF" w:rsidR="008A6692" w:rsidRPr="00CF4FE8" w:rsidRDefault="008A6692" w:rsidP="008A6692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потрапляє до санітарно-захисної зони установ комунального господарства, частково санітарно-захисної зони споруд зовнішнього транспорту, частково центрального історичного ареалу та частково охоронних зон інженерних мереж та споруд. Крім того, частина земельної ділянки потрапляє до меж прибережної захисної смуги </w:t>
            </w:r>
            <w:r w:rsidRPr="00CF4FE8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 xml:space="preserve">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22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7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.2025 № 055-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9938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5C3B1B7F" w14:textId="2B9DC93D" w:rsidR="008A6692" w:rsidRPr="00CF4FE8" w:rsidRDefault="008A6692" w:rsidP="008A6692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Рішен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ням Київської міської ради від 1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0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2.201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7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838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1842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створено парк культури і відпочинку «Парк Почайна» на 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земельній ділянці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орієнтовною площею 10,10 га, що розташована вздовж річки Почайна до затоки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</w:rPr>
              <w:t>Вовковата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між проспектом Степана Бандери та вул. Електриків, а також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зміни до Програми комплексного розвитку зеленої зони міста Києва до 2010 року та концепції формування зелених насаджень в центральній частині міста, затверджених рішенням Київської міської ради від 19.07.2005 № 806/3381 (зі змінами та доповненнями)</w:t>
            </w:r>
            <w:r w:rsidR="00950C37">
              <w:rPr>
                <w:rFonts w:ascii="Times New Roman" w:eastAsia="Times New Roman" w:hAnsi="Times New Roman" w:cs="Times New Roman"/>
                <w:bCs/>
                <w:i/>
              </w:rPr>
              <w:t>,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включивши земельну ділянку до переліку парків Оболонського району м. Києва, що відповідають типологічним ознакам та планувальним вимогам (таблиця № 2).</w:t>
            </w:r>
          </w:p>
          <w:p w14:paraId="1CBDF027" w14:textId="64F30A46" w:rsidR="008A6692" w:rsidRPr="00CF4FE8" w:rsidRDefault="008A6692" w:rsidP="008A6692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розробленої КП «Київський інститут</w:t>
            </w:r>
            <w:r w:rsidRPr="00CF4FE8">
              <w:rPr>
                <w:rFonts w:ascii="Times New Roman" w:hAnsi="Times New Roman" w:cs="Times New Roman"/>
                <w:bCs/>
                <w:i/>
              </w:rPr>
              <w:t xml:space="preserve"> земельних відносин» технічної документації із землеустрою щодо інвентаризації земель на</w:t>
            </w:r>
          </w:p>
        </w:tc>
      </w:tr>
      <w:tr w:rsidR="008A6692" w:rsidRPr="00950C37" w14:paraId="43E084BE" w14:textId="77777777" w:rsidTr="00AB143F">
        <w:trPr>
          <w:cantSplit/>
          <w:trHeight w:val="5780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8046F" w14:textId="77777777" w:rsidR="008A6692" w:rsidRPr="00CF4FE8" w:rsidRDefault="008A6692" w:rsidP="008A669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6907E" w14:textId="7CF60943" w:rsidR="008A6692" w:rsidRPr="00CF4FE8" w:rsidRDefault="008A6692" w:rsidP="008A6692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CF4FE8">
              <w:rPr>
                <w:rFonts w:ascii="Times New Roman" w:hAnsi="Times New Roman" w:cs="Times New Roman"/>
                <w:bCs/>
                <w:i/>
              </w:rPr>
              <w:t>території кадастрового кварталу 78:</w:t>
            </w:r>
            <w:r>
              <w:rPr>
                <w:rFonts w:ascii="Times New Roman" w:hAnsi="Times New Roman" w:cs="Times New Roman"/>
                <w:bCs/>
                <w:i/>
              </w:rPr>
              <w:t>191</w:t>
            </w:r>
            <w:r w:rsidRPr="00CF4FE8">
              <w:rPr>
                <w:rFonts w:ascii="Times New Roman" w:hAnsi="Times New Roman" w:cs="Times New Roman"/>
                <w:bCs/>
                <w:i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5A62046B" w14:textId="77777777" w:rsidR="008A6692" w:rsidRPr="00CF4FE8" w:rsidRDefault="008A6692" w:rsidP="008A6692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CF4FE8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</w:t>
            </w:r>
            <w:r>
              <w:rPr>
                <w:bCs/>
                <w:i/>
                <w:sz w:val="24"/>
                <w:szCs w:val="24"/>
              </w:rPr>
              <w:t>191</w:t>
            </w:r>
            <w:r w:rsidRPr="00CF4FE8">
              <w:rPr>
                <w:bCs/>
                <w:i/>
                <w:sz w:val="24"/>
                <w:szCs w:val="24"/>
              </w:rPr>
              <w:t xml:space="preserve">, обмеженого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. Степана Бандери, вул. Ореста Субтельного, вул. Вербовою, вул. Генерала </w:t>
            </w:r>
            <w:proofErr w:type="spellStart"/>
            <w:r>
              <w:rPr>
                <w:bCs/>
                <w:i/>
                <w:sz w:val="24"/>
                <w:szCs w:val="24"/>
              </w:rPr>
              <w:t>Гандзюка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</w:t>
            </w:r>
            <w:r w:rsidRPr="00CF4FE8">
              <w:rPr>
                <w:bCs/>
                <w:i/>
                <w:sz w:val="24"/>
                <w:szCs w:val="24"/>
              </w:rPr>
              <w:t xml:space="preserve"> Оболонському районі м. Києва, затверджена рішенням Київської міської ради від 1</w:t>
            </w:r>
            <w:r>
              <w:rPr>
                <w:bCs/>
                <w:i/>
                <w:sz w:val="24"/>
                <w:szCs w:val="24"/>
              </w:rPr>
              <w:t>3</w:t>
            </w:r>
            <w:r w:rsidRPr="00CF4FE8">
              <w:rPr>
                <w:bCs/>
                <w:i/>
                <w:sz w:val="24"/>
                <w:szCs w:val="24"/>
              </w:rPr>
              <w:t>.0</w:t>
            </w:r>
            <w:r>
              <w:rPr>
                <w:bCs/>
                <w:i/>
                <w:sz w:val="24"/>
                <w:szCs w:val="24"/>
              </w:rPr>
              <w:t>7</w:t>
            </w:r>
            <w:r w:rsidRPr="00CF4FE8">
              <w:rPr>
                <w:bCs/>
                <w:i/>
                <w:sz w:val="24"/>
                <w:szCs w:val="24"/>
              </w:rPr>
              <w:t>.202</w:t>
            </w:r>
            <w:r>
              <w:rPr>
                <w:bCs/>
                <w:i/>
                <w:sz w:val="24"/>
                <w:szCs w:val="24"/>
              </w:rPr>
              <w:t>3</w:t>
            </w:r>
            <w:r w:rsidRPr="00CF4FE8">
              <w:rPr>
                <w:bCs/>
                <w:i/>
                <w:sz w:val="24"/>
                <w:szCs w:val="24"/>
              </w:rPr>
              <w:t xml:space="preserve"> № </w:t>
            </w:r>
            <w:r>
              <w:rPr>
                <w:bCs/>
                <w:i/>
                <w:sz w:val="24"/>
                <w:szCs w:val="24"/>
              </w:rPr>
              <w:t>6990</w:t>
            </w:r>
            <w:r w:rsidRPr="00CF4FE8">
              <w:rPr>
                <w:bCs/>
                <w:i/>
                <w:sz w:val="24"/>
                <w:szCs w:val="24"/>
              </w:rPr>
              <w:t>/</w:t>
            </w:r>
            <w:r>
              <w:rPr>
                <w:bCs/>
                <w:i/>
                <w:sz w:val="24"/>
                <w:szCs w:val="24"/>
              </w:rPr>
              <w:t>7031</w:t>
            </w:r>
            <w:r w:rsidRPr="00CF4FE8">
              <w:rPr>
                <w:bCs/>
                <w:i/>
                <w:sz w:val="24"/>
                <w:szCs w:val="24"/>
              </w:rPr>
              <w:t>.</w:t>
            </w:r>
          </w:p>
          <w:p w14:paraId="7D50641E" w14:textId="77777777" w:rsidR="008A6692" w:rsidRPr="00CF4FE8" w:rsidRDefault="008A6692" w:rsidP="008A6692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CF4FE8">
              <w:rPr>
                <w:bCs/>
                <w:i/>
              </w:rPr>
              <w:t xml:space="preserve"> 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CF4FE8">
              <w:rPr>
                <w:bCs/>
                <w:i/>
              </w:rPr>
              <w:t xml:space="preserve"> </w:t>
            </w:r>
            <w:r w:rsidRPr="00CF4FE8">
              <w:rPr>
                <w:rFonts w:ascii="Times New Roman" w:eastAsia="Times New Roman" w:hAnsi="Times New Roman" w:cs="Times New Roman"/>
                <w:bCs/>
                <w:i/>
              </w:rPr>
              <w:t xml:space="preserve">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</w:t>
            </w:r>
            <w:r w:rsidRPr="00CF4FE8">
              <w:rPr>
                <w:rFonts w:ascii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4AEEBD49" w14:textId="101DDEA5" w:rsidR="008A6692" w:rsidRDefault="008A6692" w:rsidP="008A6692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 w:rsidRPr="00CF4FE8">
              <w:rPr>
                <w:rFonts w:ascii="Times New Roman" w:hAnsi="Times New Roman" w:cs="Times New Roman"/>
                <w:bCs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F4FE8" w:rsidRDefault="004D1119" w:rsidP="008A669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F4FE8" w:rsidRDefault="004D1119" w:rsidP="008A669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EA8D96E" w14:textId="77777777" w:rsidR="00355E15" w:rsidRPr="00E24632" w:rsidRDefault="00355E15" w:rsidP="008A669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EAA1DE9" w14:textId="77777777" w:rsidR="00355E15" w:rsidRPr="00E24632" w:rsidRDefault="00355E15" w:rsidP="008A669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F4A6263" w14:textId="77777777" w:rsidR="00355E15" w:rsidRPr="00E24632" w:rsidRDefault="00355E15" w:rsidP="008A669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E24632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13AD5BA4" w:rsidR="005F2210" w:rsidRPr="00CF4FE8" w:rsidRDefault="00355E15" w:rsidP="008A669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4632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CF4FE8" w:rsidRDefault="005639F6" w:rsidP="008A6692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CF4FE8" w:rsidRDefault="004D1119" w:rsidP="008A669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5AC0E13" w14:textId="77777777" w:rsidR="00355E15" w:rsidRPr="00E24632" w:rsidRDefault="00355E15" w:rsidP="008A669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7FF156BB" w:rsidR="006C7FB9" w:rsidRPr="00CF4FE8" w:rsidRDefault="00355E15" w:rsidP="008A669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355E15">
        <w:rPr>
          <w:b/>
          <w:sz w:val="24"/>
          <w:szCs w:val="24"/>
          <w:lang w:val="uk-UA"/>
        </w:rPr>
        <w:t>330</w:t>
      </w:r>
      <w:r>
        <w:rPr>
          <w:b/>
          <w:sz w:val="24"/>
          <w:szCs w:val="24"/>
        </w:rPr>
        <w:t> </w:t>
      </w:r>
      <w:r w:rsidRPr="00355E15">
        <w:rPr>
          <w:b/>
          <w:sz w:val="24"/>
          <w:szCs w:val="24"/>
          <w:lang w:val="uk-UA"/>
        </w:rPr>
        <w:t>637</w:t>
      </w:r>
      <w:r>
        <w:rPr>
          <w:b/>
          <w:sz w:val="24"/>
          <w:szCs w:val="24"/>
          <w:lang w:val="uk-UA"/>
        </w:rPr>
        <w:t xml:space="preserve"> грн </w:t>
      </w:r>
      <w:r w:rsidRPr="00355E15">
        <w:rPr>
          <w:b/>
          <w:sz w:val="24"/>
          <w:szCs w:val="24"/>
          <w:lang w:val="uk-UA"/>
        </w:rPr>
        <w:t xml:space="preserve">79 </w:t>
      </w:r>
      <w:r>
        <w:rPr>
          <w:b/>
          <w:sz w:val="24"/>
          <w:szCs w:val="24"/>
          <w:lang w:val="uk-UA"/>
        </w:rPr>
        <w:t>коп.</w:t>
      </w:r>
      <w:r w:rsidRPr="00355E15">
        <w:rPr>
          <w:b/>
          <w:sz w:val="24"/>
          <w:szCs w:val="24"/>
          <w:lang w:val="uk-UA"/>
        </w:rPr>
        <w:t xml:space="preserve"> на рік (1%).</w:t>
      </w:r>
    </w:p>
    <w:p w14:paraId="60096C99" w14:textId="77777777" w:rsidR="00582A2E" w:rsidRPr="00CF4FE8" w:rsidRDefault="00582A2E" w:rsidP="008A669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CF4FE8" w:rsidRDefault="004D1119" w:rsidP="008A669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F4FE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0167489" w:rsidR="004D1119" w:rsidRPr="00CF4FE8" w:rsidRDefault="00355E15" w:rsidP="008A669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E24632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24632">
        <w:rPr>
          <w:sz w:val="24"/>
          <w:szCs w:val="24"/>
          <w:lang w:val="uk-UA"/>
        </w:rPr>
        <w:t>проєкту</w:t>
      </w:r>
      <w:proofErr w:type="spellEnd"/>
      <w:r w:rsidRPr="00E24632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CF4FE8">
        <w:rPr>
          <w:sz w:val="24"/>
          <w:szCs w:val="24"/>
          <w:lang w:val="uk-UA"/>
        </w:rPr>
        <w:t>.</w:t>
      </w:r>
    </w:p>
    <w:p w14:paraId="7FA55B6B" w14:textId="77777777" w:rsidR="00DE2073" w:rsidRPr="00CF4FE8" w:rsidRDefault="00DE2073" w:rsidP="008A669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F4FE8" w:rsidRDefault="004D1119" w:rsidP="008A669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F4FE8" w:rsidRDefault="004D1119" w:rsidP="008A6692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F4FE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F4FE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F4FE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F4FE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F4FE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F4FE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F4FE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F4FE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F4FE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CF4FE8" w:rsidRDefault="0050254F">
      <w:pPr>
        <w:rPr>
          <w:lang w:val="uk-UA"/>
        </w:rPr>
      </w:pPr>
    </w:p>
    <w:p w14:paraId="55A8AA42" w14:textId="77777777" w:rsidR="00E41057" w:rsidRPr="00CF4FE8" w:rsidRDefault="00E41057">
      <w:pPr>
        <w:rPr>
          <w:lang w:val="uk-UA"/>
        </w:rPr>
      </w:pPr>
    </w:p>
    <w:sectPr w:rsidR="00E41057" w:rsidRPr="00CF4FE8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E1CFD" w14:textId="77777777" w:rsidR="00024B54" w:rsidRDefault="00024B54" w:rsidP="004D1119">
      <w:pPr>
        <w:spacing w:after="0" w:line="240" w:lineRule="auto"/>
      </w:pPr>
      <w:r>
        <w:separator/>
      </w:r>
    </w:p>
  </w:endnote>
  <w:endnote w:type="continuationSeparator" w:id="0">
    <w:p w14:paraId="2A939B0D" w14:textId="77777777" w:rsidR="00024B54" w:rsidRDefault="00024B5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2A7B8" w14:textId="77777777" w:rsidR="00024B54" w:rsidRDefault="00024B54" w:rsidP="004D1119">
      <w:pPr>
        <w:spacing w:after="0" w:line="240" w:lineRule="auto"/>
      </w:pPr>
      <w:r>
        <w:separator/>
      </w:r>
    </w:p>
  </w:footnote>
  <w:footnote w:type="continuationSeparator" w:id="0">
    <w:p w14:paraId="452D2D2C" w14:textId="77777777" w:rsidR="00024B54" w:rsidRDefault="00024B5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66B681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8A11D6E" w14:textId="77777777" w:rsidR="00CA144D" w:rsidRPr="00CA144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4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CA144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08538AF" w:rsidR="00854FAD" w:rsidRPr="00CA144D" w:rsidRDefault="00CA144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4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ПЗН-83303 від </w:t>
                              </w:r>
                              <w:r w:rsidR="00B12087" w:rsidRPr="00CA14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28.07.2025</w: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554244309</w:t>
                              </w:r>
                            </w:p>
                            <w:p w14:paraId="46F472CC" w14:textId="27AB65E8" w:rsidR="00854FAD" w:rsidRPr="00CA144D" w:rsidRDefault="00CA144D" w:rsidP="00CA144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</w: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50C3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CA144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8A11D6E" w14:textId="77777777" w:rsidR="00CA144D" w:rsidRPr="00CA144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4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CA144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08538AF" w:rsidR="00854FAD" w:rsidRPr="00CA144D" w:rsidRDefault="00CA144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4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ПЗН-83303 від </w:t>
                        </w:r>
                        <w:r w:rsidR="00B12087" w:rsidRPr="00CA14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28.07.2025</w: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554244309</w:t>
                        </w:r>
                      </w:p>
                      <w:p w14:paraId="46F472CC" w14:textId="27AB65E8" w:rsidR="00854FAD" w:rsidRPr="00CA144D" w:rsidRDefault="00CA144D" w:rsidP="00CA144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</w: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50C3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CA144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7F8A"/>
    <w:rsid w:val="00024B54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55E15"/>
    <w:rsid w:val="0037392D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1F7B"/>
    <w:rsid w:val="0050254F"/>
    <w:rsid w:val="00511117"/>
    <w:rsid w:val="005639F6"/>
    <w:rsid w:val="005644E3"/>
    <w:rsid w:val="005659FB"/>
    <w:rsid w:val="00582A2E"/>
    <w:rsid w:val="005D30F5"/>
    <w:rsid w:val="005D6D66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A6692"/>
    <w:rsid w:val="008C1C45"/>
    <w:rsid w:val="00920863"/>
    <w:rsid w:val="00950C37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144D"/>
    <w:rsid w:val="00CA36E6"/>
    <w:rsid w:val="00CD0A63"/>
    <w:rsid w:val="00CF4FE8"/>
    <w:rsid w:val="00D75A6C"/>
    <w:rsid w:val="00DA1FD3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E299-BC63-4441-BD3B-7034DF90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1215</Words>
  <Characters>6928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8127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61</cp:revision>
  <cp:lastPrinted>2025-07-28T10:26:00Z</cp:lastPrinted>
  <dcterms:created xsi:type="dcterms:W3CDTF">2020-11-06T14:51:00Z</dcterms:created>
  <dcterms:modified xsi:type="dcterms:W3CDTF">2025-07-29T13:57:00Z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