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005A29" w14:textId="41384BC7" w:rsidR="00D437FF" w:rsidRPr="00F24F9E" w:rsidRDefault="003D4611" w:rsidP="00707ACB">
      <w:pPr>
        <w:pStyle w:val="50"/>
        <w:shd w:val="clear" w:color="auto" w:fill="auto"/>
        <w:ind w:right="2551"/>
        <w:jc w:val="center"/>
        <w:rPr>
          <w:sz w:val="36"/>
          <w:szCs w:val="36"/>
        </w:rPr>
      </w:pPr>
      <w:r w:rsidRPr="00F24F9E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0" distB="0" distL="0" distR="0" simplePos="0" relativeHeight="251656192" behindDoc="0" locked="0" layoutInCell="1" allowOverlap="1" wp14:anchorId="2C589120" wp14:editId="065943CC">
                <wp:simplePos x="0" y="0"/>
                <wp:positionH relativeFrom="margin">
                  <wp:posOffset>4907915</wp:posOffset>
                </wp:positionH>
                <wp:positionV relativeFrom="paragraph">
                  <wp:posOffset>-41275</wp:posOffset>
                </wp:positionV>
                <wp:extent cx="1336675" cy="353060"/>
                <wp:effectExtent l="0" t="0" r="0" b="0"/>
                <wp:wrapSquare wrapText="bothSides"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6675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4604DC2" w14:textId="77777777" w:rsidR="00D437FF" w:rsidRPr="00AF32F9" w:rsidRDefault="003D4611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 w:rsidRPr="00AF32F9">
                              <w:rPr>
                                <w:bCs/>
                              </w:rPr>
                              <w:t>До справи</w:t>
                            </w:r>
                          </w:p>
                          <w:p w14:paraId="4D93C2EC" w14:textId="77777777" w:rsidR="00D437FF" w:rsidRPr="00AF32F9" w:rsidRDefault="003D4611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AF32F9">
                              <w:rPr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4D4053" w:rsidRPr="00AF32F9">
                              <w:rPr>
                                <w:sz w:val="24"/>
                                <w:szCs w:val="24"/>
                              </w:rPr>
                              <w:t>566940992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C589120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386.45pt;margin-top:-3.25pt;width:105.25pt;height:27.8pt;z-index:251656192;visibility:visible;mso-wrap-style:square;mso-width-percent:0;mso-wrap-distance-left:0;mso-wrap-distance-top:0;mso-wrap-distance-right:0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" filled="f" stroked="f">
                <v:textbox inset="0,0,0,0">
                  <w:txbxContent>
                    <w:p w14:paraId="14604DC2" w14:textId="77777777" w:rsidR="00D437FF" w:rsidRPr="00AF32F9" w:rsidRDefault="003D4611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r w:rsidRPr="00AF32F9">
                        <w:rPr>
                          <w:bCs/>
                        </w:rPr>
                        <w:t>До справи</w:t>
                      </w:r>
                    </w:p>
                    <w:p w14:paraId="4D93C2EC" w14:textId="77777777" w:rsidR="00D437FF" w:rsidRPr="00AF32F9" w:rsidRDefault="003D4611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AF32F9">
                        <w:rPr>
                          <w:sz w:val="24"/>
                          <w:szCs w:val="24"/>
                        </w:rPr>
                        <w:t xml:space="preserve">№ </w:t>
                      </w:r>
                      <w:r w:rsidR="004D4053" w:rsidRPr="00AF32F9">
                        <w:rPr>
                          <w:sz w:val="24"/>
                          <w:szCs w:val="24"/>
                        </w:rPr>
                        <w:t>566940992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F24F9E">
        <w:rPr>
          <w:sz w:val="36"/>
          <w:szCs w:val="36"/>
        </w:rPr>
        <w:t>ПОЯСНЮВАЛЬНА ЗАПИСКА</w:t>
      </w:r>
    </w:p>
    <w:p w14:paraId="1A8F8DD2" w14:textId="27BFDBA0" w:rsidR="00D437FF" w:rsidRPr="00F24F9E" w:rsidRDefault="005B2607" w:rsidP="00F24F9E">
      <w:pPr>
        <w:pStyle w:val="1"/>
        <w:shd w:val="clear" w:color="auto" w:fill="auto"/>
        <w:spacing w:after="0"/>
        <w:ind w:right="3402" w:firstLine="0"/>
        <w:jc w:val="center"/>
        <w:rPr>
          <w:sz w:val="24"/>
          <w:szCs w:val="24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72576" behindDoc="1" locked="0" layoutInCell="1" allowOverlap="1" wp14:anchorId="32527FC8" wp14:editId="2D125348">
            <wp:simplePos x="0" y="0"/>
            <wp:positionH relativeFrom="column">
              <wp:posOffset>5076190</wp:posOffset>
            </wp:positionH>
            <wp:positionV relativeFrom="paragraph">
              <wp:posOffset>51435</wp:posOffset>
            </wp:positionV>
            <wp:extent cx="1038225" cy="990600"/>
            <wp:effectExtent l="0" t="0" r="9525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D4611" w:rsidRPr="00F24F9E">
        <w:rPr>
          <w:b/>
          <w:bCs/>
          <w:sz w:val="24"/>
          <w:szCs w:val="24"/>
        </w:rPr>
        <w:t xml:space="preserve">№ </w:t>
      </w:r>
      <w:r w:rsidR="00AF32F9" w:rsidRPr="00F24F9E">
        <w:rPr>
          <w:b/>
          <w:bCs/>
          <w:sz w:val="24"/>
          <w:szCs w:val="24"/>
          <w:lang w:val="en-US"/>
        </w:rPr>
        <w:t>ПЗН-58724</w:t>
      </w:r>
      <w:r w:rsidR="003D4611" w:rsidRPr="00F24F9E">
        <w:rPr>
          <w:b/>
          <w:bCs/>
          <w:sz w:val="24"/>
          <w:szCs w:val="24"/>
        </w:rPr>
        <w:t xml:space="preserve"> від </w:t>
      </w:r>
      <w:r w:rsidR="00E67C2C" w:rsidRPr="00F24F9E">
        <w:rPr>
          <w:b/>
          <w:bCs/>
          <w:sz w:val="24"/>
          <w:szCs w:val="24"/>
          <w:lang w:val="en-US"/>
        </w:rPr>
        <w:t>24.10.2023</w:t>
      </w:r>
    </w:p>
    <w:p w14:paraId="1A310144" w14:textId="77777777" w:rsidR="00654698" w:rsidRDefault="003D4611" w:rsidP="00707ACB">
      <w:pPr>
        <w:pStyle w:val="20"/>
        <w:shd w:val="clear" w:color="auto" w:fill="auto"/>
        <w:ind w:right="2693"/>
        <w:rPr>
          <w:rFonts w:ascii="Times New Roman" w:hAnsi="Times New Roman" w:cs="Times New Roman"/>
          <w:b/>
          <w:sz w:val="24"/>
          <w:szCs w:val="24"/>
        </w:rPr>
      </w:pPr>
      <w:r w:rsidRPr="00F24F9E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 xml:space="preserve">до </w:t>
      </w:r>
      <w:r w:rsidR="00813377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проєкт</w:t>
      </w:r>
      <w:r w:rsidRPr="00F24F9E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у рішення Київської міської ради:</w:t>
      </w:r>
      <w:r w:rsidR="00B10627" w:rsidRPr="00F24F9E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F24F9E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br/>
      </w:r>
      <w:r w:rsidR="00654698" w:rsidRPr="00654698">
        <w:rPr>
          <w:rFonts w:ascii="Times New Roman" w:hAnsi="Times New Roman" w:cs="Times New Roman"/>
          <w:b/>
          <w:sz w:val="24"/>
          <w:szCs w:val="24"/>
        </w:rPr>
        <w:t xml:space="preserve">Про затвердження технічної документації із землеустрою щодо поділу та об’єднання земельної ділянки (кадастровий номер 8000000000:85:316:0019), яка перебуває у комунальній власності територіальної громади міста Києва в особі Київської міської ради для будівництва, обслуговування та експлуатації сервісно-складського комплексу за адресою                   </w:t>
      </w:r>
      <w:r w:rsidR="00654698" w:rsidRPr="00654698">
        <w:rPr>
          <w:rFonts w:ascii="Times New Roman" w:hAnsi="Times New Roman" w:cs="Times New Roman"/>
          <w:b/>
          <w:sz w:val="24"/>
          <w:szCs w:val="24"/>
          <w:lang w:val="ru-RU"/>
        </w:rPr>
        <w:t xml:space="preserve">вул. Електриків, 3 у Подільському </w:t>
      </w:r>
      <w:r w:rsidR="00654698" w:rsidRPr="00654698">
        <w:rPr>
          <w:rFonts w:ascii="Times New Roman" w:hAnsi="Times New Roman" w:cs="Times New Roman"/>
          <w:b/>
          <w:sz w:val="24"/>
          <w:szCs w:val="24"/>
        </w:rPr>
        <w:t>районі м</w:t>
      </w:r>
      <w:r w:rsidR="00654698" w:rsidRPr="00654698">
        <w:rPr>
          <w:rFonts w:ascii="Times New Roman" w:hAnsi="Times New Roman" w:cs="Times New Roman"/>
          <w:b/>
          <w:sz w:val="24"/>
          <w:szCs w:val="24"/>
          <w:lang w:val="ru-RU"/>
        </w:rPr>
        <w:t>.</w:t>
      </w:r>
      <w:r w:rsidR="00654698" w:rsidRPr="00654698">
        <w:rPr>
          <w:rFonts w:ascii="Times New Roman" w:hAnsi="Times New Roman" w:cs="Times New Roman"/>
          <w:b/>
          <w:sz w:val="24"/>
          <w:szCs w:val="24"/>
        </w:rPr>
        <w:t xml:space="preserve"> Києва</w:t>
      </w:r>
    </w:p>
    <w:p w14:paraId="171890C9" w14:textId="6C8FB727" w:rsidR="003C0A13" w:rsidRPr="00AC78A9" w:rsidRDefault="003D4611" w:rsidP="00AC78A9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r w:rsidRPr="00F24F9E">
        <w:rPr>
          <w:b/>
          <w:bCs/>
          <w:sz w:val="24"/>
          <w:szCs w:val="24"/>
        </w:rPr>
        <w:t>Юридична особа:</w:t>
      </w:r>
    </w:p>
    <w:tbl>
      <w:tblPr>
        <w:tblOverlap w:val="never"/>
        <w:tblW w:w="97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29"/>
        <w:gridCol w:w="6600"/>
      </w:tblGrid>
      <w:tr w:rsidR="00D437FF" w:rsidRPr="00F24F9E" w14:paraId="195A42A1" w14:textId="77777777" w:rsidTr="00BF22B8">
        <w:trPr>
          <w:cantSplit/>
          <w:trHeight w:hRule="exact" w:val="825"/>
        </w:trPr>
        <w:tc>
          <w:tcPr>
            <w:tcW w:w="3129" w:type="dxa"/>
            <w:shd w:val="clear" w:color="auto" w:fill="FFFFFF"/>
          </w:tcPr>
          <w:p w14:paraId="2477323B" w14:textId="3184EFB2" w:rsidR="00D437FF" w:rsidRPr="00F24F9E" w:rsidRDefault="00D21BEC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D4611" w:rsidRPr="00F24F9E">
              <w:rPr>
                <w:sz w:val="24"/>
                <w:szCs w:val="24"/>
              </w:rPr>
              <w:t>Назва</w:t>
            </w:r>
          </w:p>
        </w:tc>
        <w:tc>
          <w:tcPr>
            <w:tcW w:w="6600" w:type="dxa"/>
            <w:shd w:val="clear" w:color="auto" w:fill="FFFFFF"/>
          </w:tcPr>
          <w:p w14:paraId="05907160" w14:textId="77777777" w:rsidR="00BF22B8" w:rsidRDefault="00BF22B8" w:rsidP="00AC78A9">
            <w:pPr>
              <w:pStyle w:val="a7"/>
              <w:shd w:val="clear" w:color="auto" w:fill="auto"/>
              <w:spacing w:after="0"/>
              <w:ind w:left="-320" w:firstLine="425"/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ТОВАРИСТВО З ОБМЕЖЕНОЮ ВІДПОВІДАЛЬНІСТЮ</w:t>
            </w:r>
          </w:p>
          <w:p w14:paraId="5383A5CA" w14:textId="206D5586" w:rsidR="00BF22B8" w:rsidRDefault="00BF22B8" w:rsidP="00AC78A9">
            <w:pPr>
              <w:pStyle w:val="a7"/>
              <w:shd w:val="clear" w:color="auto" w:fill="auto"/>
              <w:spacing w:after="0"/>
              <w:ind w:left="-320" w:firstLine="425"/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УПРОВАДЖУВАЛЬНО-ВИРОБНИЧА ФІРМА «ДНІСТЕР»</w:t>
            </w:r>
          </w:p>
          <w:p w14:paraId="5C106F11" w14:textId="7125D5B0" w:rsidR="00D437FF" w:rsidRDefault="00BF22B8" w:rsidP="00AC78A9">
            <w:pPr>
              <w:pStyle w:val="a7"/>
              <w:shd w:val="clear" w:color="auto" w:fill="auto"/>
              <w:spacing w:after="0"/>
              <w:ind w:left="-320" w:firstLine="425"/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 </w:t>
            </w:r>
          </w:p>
          <w:p w14:paraId="2830A59F" w14:textId="77777777" w:rsidR="00BF22B8" w:rsidRDefault="00BF22B8" w:rsidP="00AC78A9">
            <w:pPr>
              <w:pStyle w:val="a7"/>
              <w:shd w:val="clear" w:color="auto" w:fill="auto"/>
              <w:spacing w:after="0"/>
              <w:ind w:left="-320" w:firstLine="425"/>
              <w:jc w:val="both"/>
              <w:rPr>
                <w:i/>
                <w:iCs/>
                <w:sz w:val="24"/>
                <w:szCs w:val="24"/>
              </w:rPr>
            </w:pPr>
          </w:p>
          <w:p w14:paraId="0BCED8A7" w14:textId="63840DC0" w:rsidR="00BF22B8" w:rsidRPr="00AC78A9" w:rsidRDefault="00BF22B8" w:rsidP="00AC78A9">
            <w:pPr>
              <w:pStyle w:val="a7"/>
              <w:shd w:val="clear" w:color="auto" w:fill="auto"/>
              <w:spacing w:after="0"/>
              <w:ind w:left="-320" w:firstLine="425"/>
              <w:jc w:val="both"/>
              <w:rPr>
                <w:sz w:val="24"/>
                <w:szCs w:val="24"/>
              </w:rPr>
            </w:pPr>
          </w:p>
        </w:tc>
      </w:tr>
      <w:tr w:rsidR="00F24F9E" w:rsidRPr="00F24F9E" w14:paraId="223D6393" w14:textId="77777777" w:rsidTr="00BF5DC3">
        <w:trPr>
          <w:cantSplit/>
          <w:trHeight w:hRule="exact" w:val="336"/>
        </w:trPr>
        <w:tc>
          <w:tcPr>
            <w:tcW w:w="3129" w:type="dxa"/>
            <w:shd w:val="clear" w:color="auto" w:fill="FFFFFF"/>
          </w:tcPr>
          <w:p w14:paraId="6E298154" w14:textId="18C92680" w:rsidR="00F24F9E" w:rsidRPr="00F24F9E" w:rsidRDefault="00D21BEC" w:rsidP="00BF5DC3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BF5DC3" w:rsidRPr="00F24F9E">
              <w:rPr>
                <w:sz w:val="24"/>
                <w:szCs w:val="24"/>
              </w:rPr>
              <w:t>Клопотання</w:t>
            </w:r>
            <w:r w:rsidR="00BF5DC3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600" w:type="dxa"/>
            <w:shd w:val="clear" w:color="auto" w:fill="FFFFFF"/>
          </w:tcPr>
          <w:p w14:paraId="4953785D" w14:textId="65D0D727" w:rsidR="00F24F9E" w:rsidRPr="00AC78A9" w:rsidRDefault="00BF5DC3" w:rsidP="00BF5DC3">
            <w:pPr>
              <w:pStyle w:val="a7"/>
              <w:shd w:val="clear" w:color="auto" w:fill="auto"/>
              <w:spacing w:after="0"/>
              <w:ind w:left="-320" w:firstLine="425"/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від 21.09.2023 № 566940992</w:t>
            </w:r>
          </w:p>
        </w:tc>
      </w:tr>
    </w:tbl>
    <w:p w14:paraId="2821C570" w14:textId="77777777" w:rsidR="00D437FF" w:rsidRPr="00F24F9E" w:rsidRDefault="00D437FF">
      <w:pPr>
        <w:spacing w:after="79" w:line="1" w:lineRule="exact"/>
        <w:rPr>
          <w:rFonts w:ascii="Times New Roman" w:hAnsi="Times New Roman" w:cs="Times New Roman"/>
        </w:rPr>
      </w:pPr>
    </w:p>
    <w:p w14:paraId="0B1660AB" w14:textId="041D070A" w:rsidR="00D437FF" w:rsidRPr="00BB725B" w:rsidRDefault="003D4611" w:rsidP="00BB725B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</w:rPr>
      </w:pPr>
      <w:r w:rsidRPr="00F24F9E">
        <w:rPr>
          <w:b/>
          <w:bCs/>
          <w:sz w:val="24"/>
          <w:szCs w:val="24"/>
        </w:rPr>
        <w:t>Відомості про земельн</w:t>
      </w:r>
      <w:r w:rsidR="00BF5DC3">
        <w:rPr>
          <w:b/>
          <w:bCs/>
          <w:sz w:val="24"/>
          <w:szCs w:val="24"/>
        </w:rPr>
        <w:t>і</w:t>
      </w:r>
      <w:r w:rsidRPr="00F24F9E">
        <w:rPr>
          <w:b/>
          <w:bCs/>
          <w:sz w:val="24"/>
          <w:szCs w:val="24"/>
        </w:rPr>
        <w:t xml:space="preserve"> ділянк</w:t>
      </w:r>
      <w:r w:rsidR="00BF5DC3">
        <w:rPr>
          <w:b/>
          <w:bCs/>
          <w:sz w:val="24"/>
          <w:szCs w:val="24"/>
        </w:rPr>
        <w:t>и</w:t>
      </w:r>
      <w:r w:rsidRPr="00F24F9E">
        <w:rPr>
          <w:b/>
          <w:bCs/>
          <w:sz w:val="24"/>
          <w:szCs w:val="24"/>
        </w:rPr>
        <w:t xml:space="preserve"> </w:t>
      </w:r>
      <w:r w:rsidR="008F1609" w:rsidRPr="00F24F9E">
        <w:rPr>
          <w:b/>
          <w:bCs/>
          <w:sz w:val="24"/>
          <w:szCs w:val="24"/>
        </w:rPr>
        <w:t>8000000000:85:316:0046; 8000000000:85:316:0047; 8000000000:85:316:0048; 8000000000:85:316:0049</w:t>
      </w:r>
      <w:r w:rsidR="002A31D3">
        <w:rPr>
          <w:b/>
          <w:bCs/>
          <w:sz w:val="24"/>
          <w:szCs w:val="24"/>
        </w:rPr>
        <w:t>.</w:t>
      </w:r>
    </w:p>
    <w:tbl>
      <w:tblPr>
        <w:tblStyle w:val="a8"/>
        <w:tblW w:w="0" w:type="auto"/>
        <w:tblInd w:w="108" w:type="dxa"/>
        <w:tblLook w:val="04A0" w:firstRow="1" w:lastRow="0" w:firstColumn="1" w:lastColumn="0" w:noHBand="0" w:noVBand="1"/>
      </w:tblPr>
      <w:tblGrid>
        <w:gridCol w:w="3093"/>
        <w:gridCol w:w="6428"/>
      </w:tblGrid>
      <w:tr w:rsidR="004B5ED5" w:rsidRPr="009167DD" w14:paraId="0D1CF20F" w14:textId="77777777" w:rsidTr="00BF5DC3">
        <w:trPr>
          <w:cantSplit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1875A" w14:textId="17B36B74" w:rsidR="00D21BEC" w:rsidRDefault="004B5ED5" w:rsidP="002D6C68">
            <w:pPr>
              <w:pStyle w:val="1"/>
              <w:shd w:val="clear" w:color="auto" w:fill="auto"/>
              <w:ind w:left="30" w:firstLine="0"/>
              <w:rPr>
                <w:sz w:val="24"/>
                <w:szCs w:val="24"/>
              </w:rPr>
            </w:pPr>
            <w:r w:rsidRPr="00F24F9E">
              <w:rPr>
                <w:sz w:val="24"/>
                <w:szCs w:val="24"/>
              </w:rPr>
              <w:t xml:space="preserve">Місце розташування </w:t>
            </w:r>
            <w:r w:rsidR="00D21BEC">
              <w:rPr>
                <w:sz w:val="24"/>
                <w:szCs w:val="24"/>
              </w:rPr>
              <w:t xml:space="preserve"> </w:t>
            </w:r>
          </w:p>
          <w:p w14:paraId="199B60A9" w14:textId="592DF151" w:rsidR="004B5ED5" w:rsidRPr="00AB2BB2" w:rsidRDefault="004B5ED5" w:rsidP="002D6C68">
            <w:pPr>
              <w:pStyle w:val="1"/>
              <w:shd w:val="clear" w:color="auto" w:fill="auto"/>
              <w:ind w:left="30" w:firstLine="0"/>
              <w:rPr>
                <w:i/>
                <w:iCs/>
                <w:sz w:val="24"/>
                <w:szCs w:val="24"/>
                <w:lang w:val="en-US"/>
              </w:rPr>
            </w:pPr>
            <w:r w:rsidRPr="00F24F9E">
              <w:rPr>
                <w:sz w:val="24"/>
                <w:szCs w:val="24"/>
              </w:rPr>
              <w:t>(адреса)</w:t>
            </w:r>
            <w:r w:rsidR="00AB2BB2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7E299" w14:textId="77D6C853" w:rsidR="004B5ED5" w:rsidRPr="00AC78A9" w:rsidRDefault="004B5ED5" w:rsidP="00BF5DC3">
            <w:pPr>
              <w:pStyle w:val="a5"/>
              <w:shd w:val="clear" w:color="auto" w:fill="auto"/>
              <w:ind w:left="-30" w:firstLine="30"/>
              <w:jc w:val="both"/>
              <w:rPr>
                <w:bCs/>
                <w:i/>
                <w:sz w:val="24"/>
                <w:szCs w:val="24"/>
              </w:rPr>
            </w:pPr>
            <w:r w:rsidRPr="00AC78A9">
              <w:rPr>
                <w:i/>
                <w:iCs/>
                <w:sz w:val="24"/>
                <w:szCs w:val="24"/>
              </w:rPr>
              <w:t xml:space="preserve">м. Київ, р-н Подільський, вул. Електриків, 3 </w:t>
            </w:r>
          </w:p>
        </w:tc>
      </w:tr>
      <w:tr w:rsidR="004B5ED5" w:rsidRPr="009167DD" w14:paraId="4E51F99D" w14:textId="77777777" w:rsidTr="00BF5DC3">
        <w:trPr>
          <w:cantSplit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EE146" w14:textId="5E26DC02" w:rsidR="004B5ED5" w:rsidRPr="00AB2BB2" w:rsidRDefault="004B5ED5" w:rsidP="00FB0E1E">
            <w:pPr>
              <w:pStyle w:val="a5"/>
              <w:shd w:val="clear" w:color="auto" w:fill="auto"/>
              <w:ind w:left="30"/>
              <w:rPr>
                <w:bCs/>
                <w:i/>
                <w:sz w:val="24"/>
                <w:szCs w:val="24"/>
                <w:lang w:val="en-US"/>
              </w:rPr>
            </w:pPr>
            <w:r w:rsidRPr="00F24F9E">
              <w:rPr>
                <w:sz w:val="24"/>
                <w:szCs w:val="24"/>
              </w:rPr>
              <w:t>Площ</w:t>
            </w:r>
            <w:r w:rsidR="00FB0E1E">
              <w:rPr>
                <w:sz w:val="24"/>
                <w:szCs w:val="24"/>
              </w:rPr>
              <w:t>і</w:t>
            </w:r>
            <w:r w:rsidR="00AB2BB2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4FA44" w14:textId="27A041E0" w:rsidR="004B5ED5" w:rsidRPr="00AC78A9" w:rsidRDefault="00596CBA" w:rsidP="00AC78A9">
            <w:pPr>
              <w:pStyle w:val="a5"/>
              <w:shd w:val="clear" w:color="auto" w:fill="auto"/>
              <w:ind w:left="-30" w:firstLine="30"/>
              <w:jc w:val="both"/>
              <w:rPr>
                <w:bCs/>
                <w:i/>
                <w:sz w:val="24"/>
                <w:szCs w:val="24"/>
              </w:rPr>
            </w:pPr>
            <w:r w:rsidRPr="00AC78A9">
              <w:rPr>
                <w:i/>
                <w:iCs/>
                <w:sz w:val="24"/>
                <w:szCs w:val="24"/>
              </w:rPr>
              <w:t>0,28</w:t>
            </w:r>
            <w:r w:rsidR="00BF5DC3">
              <w:rPr>
                <w:i/>
                <w:iCs/>
                <w:sz w:val="24"/>
                <w:szCs w:val="24"/>
              </w:rPr>
              <w:t>00 га</w:t>
            </w:r>
            <w:r w:rsidRPr="00AC78A9">
              <w:rPr>
                <w:i/>
                <w:iCs/>
                <w:sz w:val="24"/>
                <w:szCs w:val="24"/>
              </w:rPr>
              <w:t>; 0,16</w:t>
            </w:r>
            <w:r w:rsidR="00BF5DC3">
              <w:rPr>
                <w:i/>
                <w:iCs/>
                <w:sz w:val="24"/>
                <w:szCs w:val="24"/>
              </w:rPr>
              <w:t>25 га; 0,2391 га</w:t>
            </w:r>
            <w:r w:rsidRPr="00AC78A9">
              <w:rPr>
                <w:i/>
                <w:iCs/>
                <w:sz w:val="24"/>
                <w:szCs w:val="24"/>
              </w:rPr>
              <w:t>; 0,10</w:t>
            </w:r>
            <w:r w:rsidR="00BF5DC3">
              <w:rPr>
                <w:i/>
                <w:iCs/>
                <w:sz w:val="24"/>
                <w:szCs w:val="24"/>
              </w:rPr>
              <w:t>47</w:t>
            </w:r>
            <w:r w:rsidR="00276994" w:rsidRPr="00AC78A9">
              <w:rPr>
                <w:i/>
                <w:iCs/>
                <w:sz w:val="24"/>
                <w:szCs w:val="24"/>
              </w:rPr>
              <w:t xml:space="preserve"> га</w:t>
            </w:r>
          </w:p>
        </w:tc>
      </w:tr>
      <w:tr w:rsidR="004B5ED5" w:rsidRPr="009167DD" w14:paraId="1C4DB0FE" w14:textId="77777777" w:rsidTr="00BF5DC3">
        <w:trPr>
          <w:cantSplit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1DFFD" w14:textId="13D32095" w:rsidR="004B5ED5" w:rsidRPr="00E82B1B" w:rsidRDefault="00FB0E1E" w:rsidP="002D6C68">
            <w:pPr>
              <w:pStyle w:val="30"/>
              <w:shd w:val="clear" w:color="auto" w:fill="auto"/>
              <w:spacing w:after="80" w:line="240" w:lineRule="auto"/>
              <w:ind w:left="30"/>
              <w:rPr>
                <w:sz w:val="24"/>
                <w:szCs w:val="24"/>
              </w:rPr>
            </w:pPr>
            <w:r w:rsidRPr="00FB0E1E">
              <w:rPr>
                <w:sz w:val="24"/>
                <w:szCs w:val="24"/>
              </w:rPr>
              <w:t>Категорія земель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6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AD297" w14:textId="25E61E55" w:rsidR="004B5ED5" w:rsidRPr="00AC78A9" w:rsidRDefault="00FB0E1E" w:rsidP="00AC78A9">
            <w:pPr>
              <w:pStyle w:val="a5"/>
              <w:shd w:val="clear" w:color="auto" w:fill="auto"/>
              <w:ind w:left="-30" w:firstLine="30"/>
              <w:jc w:val="both"/>
              <w:rPr>
                <w:bCs/>
                <w:i/>
                <w:sz w:val="24"/>
                <w:szCs w:val="24"/>
              </w:rPr>
            </w:pPr>
            <w:r w:rsidRPr="00FB0E1E">
              <w:rPr>
                <w:bCs/>
                <w:i/>
                <w:sz w:val="24"/>
                <w:szCs w:val="24"/>
              </w:rPr>
              <w:t>землі житлової та громадської забудови</w:t>
            </w:r>
          </w:p>
        </w:tc>
      </w:tr>
      <w:tr w:rsidR="004B5ED5" w:rsidRPr="009167DD" w14:paraId="38ACBDE6" w14:textId="77777777" w:rsidTr="00BF5DC3">
        <w:trPr>
          <w:cantSplit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BB459" w14:textId="25959E2A" w:rsidR="004B5ED5" w:rsidRPr="00AB2BB2" w:rsidRDefault="00FB0E1E" w:rsidP="002D6C68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  <w:lang w:val="en-US"/>
              </w:rPr>
            </w:pPr>
            <w:r w:rsidRPr="00FB0E1E">
              <w:rPr>
                <w:iCs/>
                <w:color w:val="auto"/>
                <w:sz w:val="24"/>
                <w:szCs w:val="24"/>
                <w:lang w:eastAsia="en-US"/>
              </w:rPr>
              <w:t>Цільове призначення</w:t>
            </w:r>
            <w:r>
              <w:rPr>
                <w:iCs/>
                <w:color w:val="auto"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6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29D63" w14:textId="0536E452" w:rsidR="004B5ED5" w:rsidRPr="00AC78A9" w:rsidRDefault="00FB0E1E" w:rsidP="00AC78A9">
            <w:pPr>
              <w:pStyle w:val="a5"/>
              <w:shd w:val="clear" w:color="auto" w:fill="auto"/>
              <w:ind w:left="-30" w:firstLine="30"/>
              <w:jc w:val="both"/>
              <w:rPr>
                <w:bCs/>
                <w:i/>
                <w:sz w:val="24"/>
                <w:szCs w:val="24"/>
              </w:rPr>
            </w:pPr>
            <w:r w:rsidRPr="00FB0E1E">
              <w:rPr>
                <w:bCs/>
                <w:i/>
                <w:sz w:val="24"/>
                <w:szCs w:val="24"/>
              </w:rPr>
              <w:t>03.10 для будівництва та обслуговування адміністративних будинків, офісних будівель компаній, які займаються підприємницькою діяльністю, пов’язаною з отриманням прибутку</w:t>
            </w:r>
          </w:p>
        </w:tc>
      </w:tr>
    </w:tbl>
    <w:p w14:paraId="0DFF6391" w14:textId="77777777" w:rsidR="004B5ED5" w:rsidRPr="00FB0E1E" w:rsidRDefault="004B5ED5">
      <w:pPr>
        <w:pStyle w:val="1"/>
        <w:shd w:val="clear" w:color="auto" w:fill="auto"/>
        <w:tabs>
          <w:tab w:val="left" w:pos="2093"/>
        </w:tabs>
        <w:spacing w:line="269" w:lineRule="auto"/>
        <w:ind w:firstLine="0"/>
        <w:rPr>
          <w:sz w:val="24"/>
          <w:szCs w:val="24"/>
        </w:rPr>
      </w:pPr>
    </w:p>
    <w:p w14:paraId="74872E0D" w14:textId="4A2EC2F3" w:rsidR="00D437FF" w:rsidRPr="00F24F9E" w:rsidRDefault="003D4611" w:rsidP="00AC78A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ind w:firstLine="426"/>
        <w:rPr>
          <w:sz w:val="24"/>
          <w:szCs w:val="24"/>
        </w:rPr>
      </w:pPr>
      <w:r w:rsidRPr="00F24F9E">
        <w:rPr>
          <w:b/>
          <w:bCs/>
          <w:sz w:val="24"/>
          <w:szCs w:val="24"/>
        </w:rPr>
        <w:t>Обґрунтування прийняття рішення</w:t>
      </w:r>
      <w:r w:rsidR="00276994">
        <w:rPr>
          <w:b/>
          <w:bCs/>
          <w:sz w:val="24"/>
          <w:szCs w:val="24"/>
        </w:rPr>
        <w:t>.</w:t>
      </w:r>
    </w:p>
    <w:p w14:paraId="30497B5F" w14:textId="4AA3210F" w:rsidR="00ED422C" w:rsidRDefault="00ED422C" w:rsidP="00ED422C">
      <w:pPr>
        <w:pStyle w:val="1"/>
        <w:shd w:val="clear" w:color="auto" w:fill="auto"/>
        <w:spacing w:after="120"/>
        <w:ind w:firstLine="709"/>
        <w:jc w:val="both"/>
        <w:rPr>
          <w:i/>
          <w:sz w:val="24"/>
          <w:szCs w:val="24"/>
        </w:rPr>
      </w:pPr>
      <w:r w:rsidRPr="00265722">
        <w:rPr>
          <w:sz w:val="24"/>
          <w:szCs w:val="24"/>
        </w:rPr>
        <w:t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№ 241/2463, Департаментом земельних ресурсів виконавчого органу Київської міської ради (Київської міської державної адміністрації) розроблено проєкт рішення Київської міської ради.</w:t>
      </w:r>
    </w:p>
    <w:p w14:paraId="0DE39921" w14:textId="77777777" w:rsidR="00E82B1B" w:rsidRPr="00F24F9E" w:rsidRDefault="00E82B1B">
      <w:pPr>
        <w:pStyle w:val="1"/>
        <w:shd w:val="clear" w:color="auto" w:fill="auto"/>
        <w:ind w:firstLine="420"/>
        <w:jc w:val="both"/>
        <w:rPr>
          <w:sz w:val="24"/>
          <w:szCs w:val="24"/>
        </w:rPr>
      </w:pPr>
    </w:p>
    <w:p w14:paraId="40E06918" w14:textId="77777777" w:rsidR="00D437FF" w:rsidRPr="00F24F9E" w:rsidRDefault="003D4611" w:rsidP="00F24F9E">
      <w:pPr>
        <w:pStyle w:val="1"/>
        <w:numPr>
          <w:ilvl w:val="0"/>
          <w:numId w:val="1"/>
        </w:numPr>
        <w:shd w:val="clear" w:color="auto" w:fill="auto"/>
        <w:spacing w:after="0" w:line="228" w:lineRule="auto"/>
        <w:rPr>
          <w:sz w:val="24"/>
          <w:szCs w:val="24"/>
        </w:rPr>
      </w:pPr>
      <w:r w:rsidRPr="00F24F9E">
        <w:rPr>
          <w:b/>
          <w:bCs/>
          <w:sz w:val="24"/>
          <w:szCs w:val="24"/>
        </w:rPr>
        <w:t>Мета прийняття рішення.</w:t>
      </w:r>
    </w:p>
    <w:p w14:paraId="5527C360" w14:textId="12F3CEC7" w:rsidR="006F680A" w:rsidRPr="006F680A" w:rsidRDefault="006F680A" w:rsidP="006F680A">
      <w:pPr>
        <w:ind w:firstLine="567"/>
        <w:jc w:val="both"/>
        <w:rPr>
          <w:rFonts w:ascii="Times New Roman" w:eastAsia="Times New Roman" w:hAnsi="Times New Roman" w:cs="Times New Roman"/>
        </w:rPr>
      </w:pPr>
      <w:r w:rsidRPr="006F680A">
        <w:rPr>
          <w:rFonts w:ascii="Times New Roman" w:eastAsia="Times New Roman" w:hAnsi="Times New Roman" w:cs="Times New Roman"/>
        </w:rPr>
        <w:t xml:space="preserve">Метою прийняття рішення є затвердження технічної документації із землеустрою щодо поділу земельної ділянки (кадастровий номер 8000000000:85:316:0019)  з метою подальшого оформлення права користування на сформовані шляхом поділу земельні ділянки (кадастрові №№ </w:t>
      </w:r>
      <w:r w:rsidRPr="006F680A">
        <w:rPr>
          <w:rFonts w:ascii="Times New Roman" w:hAnsi="Times New Roman" w:cs="Times New Roman"/>
          <w:bCs/>
        </w:rPr>
        <w:t>8000000000:85:316:0046; 8000000000:85:316:0047; 8000000000:85:316:0048; 8000000000:85:316:0049</w:t>
      </w:r>
      <w:r w:rsidRPr="006F680A">
        <w:rPr>
          <w:rFonts w:ascii="Times New Roman" w:eastAsia="Times New Roman" w:hAnsi="Times New Roman" w:cs="Times New Roman"/>
        </w:rPr>
        <w:t>).</w:t>
      </w:r>
    </w:p>
    <w:p w14:paraId="280F5370" w14:textId="6E2D5C4E" w:rsidR="00BB725B" w:rsidRDefault="00BB725B" w:rsidP="00400C91">
      <w:pPr>
        <w:pStyle w:val="20"/>
        <w:shd w:val="clear" w:color="auto" w:fill="auto"/>
        <w:spacing w:after="0"/>
        <w:jc w:val="left"/>
        <w:rPr>
          <w:rFonts w:ascii="Times New Roman" w:hAnsi="Times New Roman" w:cs="Times New Roman"/>
          <w:sz w:val="24"/>
          <w:szCs w:val="24"/>
        </w:rPr>
      </w:pPr>
    </w:p>
    <w:p w14:paraId="5A001A48" w14:textId="6B4A7830" w:rsidR="009167DD" w:rsidRPr="008E73CA" w:rsidRDefault="009A054D" w:rsidP="009167DD">
      <w:pPr>
        <w:pStyle w:val="1"/>
        <w:numPr>
          <w:ilvl w:val="0"/>
          <w:numId w:val="3"/>
        </w:numPr>
        <w:shd w:val="clear" w:color="auto" w:fill="auto"/>
        <w:spacing w:after="60"/>
        <w:ind w:left="426"/>
        <w:rPr>
          <w:sz w:val="24"/>
          <w:szCs w:val="24"/>
        </w:rPr>
      </w:pPr>
      <w:r w:rsidRPr="00F24F9E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389"/>
        <w:gridCol w:w="6240"/>
      </w:tblGrid>
      <w:tr w:rsidR="005300ED" w:rsidRPr="009167DD" w14:paraId="6915A30E" w14:textId="77777777" w:rsidTr="0074251B">
        <w:trPr>
          <w:cantSplit/>
          <w:trHeight w:val="1237"/>
        </w:trPr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47BD1" w14:textId="5F0C9653" w:rsidR="00D21BEC" w:rsidRDefault="00D21BEC" w:rsidP="00AC78A9">
            <w:pPr>
              <w:pStyle w:val="a5"/>
              <w:shd w:val="clear" w:color="auto" w:fill="auto"/>
              <w:spacing w:line="240" w:lineRule="auto"/>
              <w:ind w:left="-142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</w:t>
            </w:r>
            <w:r w:rsidR="005300ED" w:rsidRPr="00AC78A9">
              <w:rPr>
                <w:bCs/>
                <w:sz w:val="24"/>
                <w:szCs w:val="24"/>
              </w:rPr>
              <w:t xml:space="preserve">Наявність будівель і споруд на </w:t>
            </w:r>
            <w:r>
              <w:rPr>
                <w:bCs/>
                <w:sz w:val="24"/>
                <w:szCs w:val="24"/>
              </w:rPr>
              <w:t xml:space="preserve"> </w:t>
            </w:r>
          </w:p>
          <w:p w14:paraId="50FD14A5" w14:textId="00EFE465" w:rsidR="005300ED" w:rsidRPr="00AC78A9" w:rsidRDefault="00D21BEC" w:rsidP="00AC78A9">
            <w:pPr>
              <w:pStyle w:val="a5"/>
              <w:shd w:val="clear" w:color="auto" w:fill="auto"/>
              <w:spacing w:line="240" w:lineRule="auto"/>
              <w:ind w:left="-142"/>
              <w:rPr>
                <w:bCs/>
                <w:color w:val="auto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</w:t>
            </w:r>
            <w:r w:rsidR="005300ED" w:rsidRPr="00AC78A9">
              <w:rPr>
                <w:bCs/>
                <w:sz w:val="24"/>
                <w:szCs w:val="24"/>
              </w:rPr>
              <w:t>ділянці:</w:t>
            </w:r>
          </w:p>
        </w:tc>
        <w:tc>
          <w:tcPr>
            <w:tcW w:w="6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DEBA4" w14:textId="16C7C2D2" w:rsidR="00420801" w:rsidRPr="0074251B" w:rsidRDefault="00FA119C" w:rsidP="00FA119C">
            <w:pPr>
              <w:pStyle w:val="a5"/>
              <w:jc w:val="both"/>
              <w:rPr>
                <w:bCs/>
                <w:i/>
                <w:color w:val="auto"/>
                <w:sz w:val="24"/>
                <w:szCs w:val="24"/>
              </w:rPr>
            </w:pPr>
            <w:r>
              <w:rPr>
                <w:bCs/>
                <w:i/>
                <w:color w:val="auto"/>
                <w:sz w:val="24"/>
                <w:szCs w:val="24"/>
              </w:rPr>
              <w:t xml:space="preserve">   </w:t>
            </w:r>
            <w:r w:rsidRPr="00D64AEA">
              <w:rPr>
                <w:bCs/>
                <w:i/>
                <w:color w:val="auto"/>
                <w:sz w:val="24"/>
                <w:szCs w:val="24"/>
              </w:rPr>
              <w:t xml:space="preserve">Земельна ділянка </w:t>
            </w:r>
            <w:r w:rsidRPr="0007743D">
              <w:rPr>
                <w:bCs/>
                <w:i/>
                <w:color w:val="auto"/>
                <w:sz w:val="24"/>
                <w:szCs w:val="24"/>
              </w:rPr>
              <w:t>з кадастровим номером 8000000000:85:316:004</w:t>
            </w:r>
            <w:r>
              <w:rPr>
                <w:bCs/>
                <w:i/>
                <w:color w:val="auto"/>
                <w:sz w:val="24"/>
                <w:szCs w:val="24"/>
              </w:rPr>
              <w:t>7</w:t>
            </w:r>
            <w:r w:rsidRPr="0007743D">
              <w:rPr>
                <w:bCs/>
                <w:i/>
                <w:color w:val="auto"/>
                <w:sz w:val="24"/>
                <w:szCs w:val="24"/>
              </w:rPr>
              <w:t xml:space="preserve"> </w:t>
            </w:r>
            <w:r w:rsidRPr="00D64AEA">
              <w:rPr>
                <w:bCs/>
                <w:i/>
                <w:color w:val="auto"/>
                <w:sz w:val="24"/>
                <w:szCs w:val="24"/>
              </w:rPr>
              <w:t xml:space="preserve">площею 0,1625 га вільна від забудови, використовується ТОВ УВФ «ДНІСТЕР» як </w:t>
            </w:r>
            <w:r>
              <w:rPr>
                <w:bCs/>
                <w:i/>
                <w:color w:val="auto"/>
                <w:sz w:val="24"/>
                <w:szCs w:val="24"/>
              </w:rPr>
              <w:t>проїзд до суміжної земельної ділянки з кадастровим номером 8000000000:85:316:0020, яка перебуває в оренді цього товариства.</w:t>
            </w:r>
          </w:p>
        </w:tc>
      </w:tr>
      <w:tr w:rsidR="0074251B" w:rsidRPr="009167DD" w14:paraId="499B7876" w14:textId="77777777" w:rsidTr="00E264E9">
        <w:trPr>
          <w:cantSplit/>
          <w:trHeight w:val="9915"/>
        </w:trPr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69A9C" w14:textId="77777777" w:rsidR="0074251B" w:rsidRDefault="0074251B" w:rsidP="00AC78A9">
            <w:pPr>
              <w:pStyle w:val="a5"/>
              <w:spacing w:line="240" w:lineRule="auto"/>
              <w:ind w:left="-142"/>
              <w:rPr>
                <w:bCs/>
                <w:sz w:val="24"/>
                <w:szCs w:val="24"/>
              </w:rPr>
            </w:pPr>
          </w:p>
        </w:tc>
        <w:tc>
          <w:tcPr>
            <w:tcW w:w="6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4D239" w14:textId="7FCAE859" w:rsidR="008619FC" w:rsidRDefault="008619FC" w:rsidP="008619FC">
            <w:pPr>
              <w:pStyle w:val="a5"/>
              <w:jc w:val="both"/>
              <w:rPr>
                <w:bCs/>
                <w:i/>
                <w:color w:val="auto"/>
                <w:sz w:val="24"/>
                <w:szCs w:val="24"/>
              </w:rPr>
            </w:pPr>
            <w:r>
              <w:rPr>
                <w:bCs/>
                <w:i/>
                <w:color w:val="auto"/>
                <w:sz w:val="24"/>
                <w:szCs w:val="24"/>
              </w:rPr>
              <w:t xml:space="preserve">   </w:t>
            </w:r>
            <w:r w:rsidRPr="002A0E47">
              <w:rPr>
                <w:bCs/>
                <w:i/>
                <w:color w:val="auto"/>
                <w:sz w:val="24"/>
                <w:szCs w:val="24"/>
              </w:rPr>
              <w:t xml:space="preserve">Земельна ділянка </w:t>
            </w:r>
            <w:r w:rsidRPr="0007743D">
              <w:rPr>
                <w:bCs/>
                <w:i/>
                <w:color w:val="auto"/>
                <w:sz w:val="24"/>
                <w:szCs w:val="24"/>
              </w:rPr>
              <w:t>з кадастровим номером 8000000000:85:316:004</w:t>
            </w:r>
            <w:r>
              <w:rPr>
                <w:bCs/>
                <w:i/>
                <w:color w:val="auto"/>
                <w:sz w:val="24"/>
                <w:szCs w:val="24"/>
              </w:rPr>
              <w:t>8</w:t>
            </w:r>
            <w:r w:rsidRPr="0007743D">
              <w:rPr>
                <w:bCs/>
                <w:i/>
                <w:color w:val="auto"/>
                <w:sz w:val="24"/>
                <w:szCs w:val="24"/>
              </w:rPr>
              <w:t xml:space="preserve"> </w:t>
            </w:r>
            <w:r w:rsidRPr="002A0E47">
              <w:rPr>
                <w:bCs/>
                <w:i/>
                <w:color w:val="auto"/>
                <w:sz w:val="24"/>
                <w:szCs w:val="24"/>
              </w:rPr>
              <w:t>площею 0,</w:t>
            </w:r>
            <w:r>
              <w:rPr>
                <w:bCs/>
                <w:i/>
                <w:color w:val="auto"/>
                <w:sz w:val="24"/>
                <w:szCs w:val="24"/>
              </w:rPr>
              <w:t>2391</w:t>
            </w:r>
            <w:r w:rsidRPr="002A0E47">
              <w:rPr>
                <w:bCs/>
                <w:i/>
                <w:color w:val="auto"/>
                <w:sz w:val="24"/>
                <w:szCs w:val="24"/>
              </w:rPr>
              <w:t xml:space="preserve"> га вільна</w:t>
            </w:r>
            <w:r>
              <w:rPr>
                <w:bCs/>
                <w:i/>
                <w:color w:val="auto"/>
                <w:sz w:val="24"/>
                <w:szCs w:val="24"/>
              </w:rPr>
              <w:t xml:space="preserve"> від забудови, розташована в межах прибережної захисної смуги затоки Дніпра «Гавань» (лист Дочірнього підприємства «Інститут Генерального плану міста» від 27.12.2017 № 244).</w:t>
            </w:r>
          </w:p>
          <w:p w14:paraId="6C2D729D" w14:textId="64138C52" w:rsidR="008619FC" w:rsidRDefault="008619FC" w:rsidP="008619FC">
            <w:pPr>
              <w:pStyle w:val="a5"/>
              <w:jc w:val="both"/>
              <w:rPr>
                <w:bCs/>
                <w:i/>
                <w:color w:val="auto"/>
                <w:sz w:val="24"/>
                <w:szCs w:val="24"/>
              </w:rPr>
            </w:pPr>
            <w:r>
              <w:rPr>
                <w:bCs/>
                <w:i/>
                <w:color w:val="auto"/>
                <w:sz w:val="24"/>
                <w:szCs w:val="24"/>
              </w:rPr>
              <w:t xml:space="preserve">   </w:t>
            </w:r>
            <w:r w:rsidRPr="002A0E47">
              <w:rPr>
                <w:bCs/>
                <w:i/>
                <w:color w:val="auto"/>
                <w:sz w:val="24"/>
                <w:szCs w:val="24"/>
              </w:rPr>
              <w:t xml:space="preserve">Земельна ділянка </w:t>
            </w:r>
            <w:r w:rsidRPr="00420801">
              <w:rPr>
                <w:bCs/>
                <w:i/>
                <w:color w:val="auto"/>
                <w:sz w:val="24"/>
                <w:szCs w:val="24"/>
              </w:rPr>
              <w:t>з кадастровим номером 8000000000:85:316:004</w:t>
            </w:r>
            <w:r>
              <w:rPr>
                <w:bCs/>
                <w:i/>
                <w:color w:val="auto"/>
                <w:sz w:val="24"/>
                <w:szCs w:val="24"/>
              </w:rPr>
              <w:t xml:space="preserve">9 </w:t>
            </w:r>
            <w:r w:rsidRPr="002A0E47">
              <w:rPr>
                <w:bCs/>
                <w:i/>
                <w:color w:val="auto"/>
                <w:sz w:val="24"/>
                <w:szCs w:val="24"/>
              </w:rPr>
              <w:t>площею 0,</w:t>
            </w:r>
            <w:r>
              <w:rPr>
                <w:bCs/>
                <w:i/>
                <w:color w:val="auto"/>
                <w:sz w:val="24"/>
                <w:szCs w:val="24"/>
              </w:rPr>
              <w:t>1047</w:t>
            </w:r>
            <w:r w:rsidRPr="002A0E47">
              <w:rPr>
                <w:bCs/>
                <w:i/>
                <w:color w:val="auto"/>
                <w:sz w:val="24"/>
                <w:szCs w:val="24"/>
              </w:rPr>
              <w:t xml:space="preserve"> га </w:t>
            </w:r>
            <w:r>
              <w:rPr>
                <w:bCs/>
                <w:i/>
                <w:color w:val="auto"/>
                <w:sz w:val="24"/>
                <w:szCs w:val="24"/>
              </w:rPr>
              <w:t xml:space="preserve">забудована нежитловою будівлею літ. «Б» (вагова (диспетчерська)) загальною площею 35,0 кв.м (реєстраційний номер об’єкта нерухомого майна 1286763080000), яка перебуває у власності </w:t>
            </w:r>
            <w:r w:rsidRPr="00476434">
              <w:rPr>
                <w:bCs/>
                <w:i/>
                <w:color w:val="auto"/>
                <w:sz w:val="24"/>
                <w:szCs w:val="24"/>
              </w:rPr>
              <w:t>ТОВ УВФ «ДНІСТЕР»</w:t>
            </w:r>
            <w:r w:rsidRPr="00476434">
              <w:rPr>
                <w:i/>
                <w:sz w:val="24"/>
                <w:szCs w:val="24"/>
              </w:rPr>
              <w:t xml:space="preserve"> </w:t>
            </w:r>
            <w:r w:rsidRPr="00476434">
              <w:rPr>
                <w:bCs/>
                <w:i/>
                <w:color w:val="auto"/>
                <w:sz w:val="24"/>
                <w:szCs w:val="24"/>
              </w:rPr>
              <w:t xml:space="preserve">(право зареєстровано </w:t>
            </w:r>
            <w:r>
              <w:rPr>
                <w:bCs/>
                <w:i/>
                <w:color w:val="auto"/>
                <w:sz w:val="24"/>
                <w:szCs w:val="24"/>
              </w:rPr>
              <w:t>22</w:t>
            </w:r>
            <w:r w:rsidRPr="00476434">
              <w:rPr>
                <w:bCs/>
                <w:i/>
                <w:color w:val="auto"/>
                <w:sz w:val="24"/>
                <w:szCs w:val="24"/>
              </w:rPr>
              <w:t>.</w:t>
            </w:r>
            <w:r>
              <w:rPr>
                <w:bCs/>
                <w:i/>
                <w:color w:val="auto"/>
                <w:sz w:val="24"/>
                <w:szCs w:val="24"/>
              </w:rPr>
              <w:t>06.2017</w:t>
            </w:r>
            <w:r w:rsidRPr="00476434">
              <w:rPr>
                <w:bCs/>
                <w:i/>
                <w:color w:val="auto"/>
                <w:sz w:val="24"/>
                <w:szCs w:val="24"/>
              </w:rPr>
              <w:t xml:space="preserve">, номер відомостей про речове право: </w:t>
            </w:r>
            <w:r>
              <w:rPr>
                <w:bCs/>
                <w:i/>
                <w:color w:val="auto"/>
                <w:sz w:val="24"/>
                <w:szCs w:val="24"/>
              </w:rPr>
              <w:t>21132798</w:t>
            </w:r>
            <w:r w:rsidRPr="00476434">
              <w:rPr>
                <w:bCs/>
                <w:i/>
                <w:color w:val="auto"/>
                <w:sz w:val="24"/>
                <w:szCs w:val="24"/>
              </w:rPr>
              <w:t>).</w:t>
            </w:r>
          </w:p>
          <w:p w14:paraId="1D542355" w14:textId="7655D5D5" w:rsidR="008619FC" w:rsidRDefault="008619FC" w:rsidP="0074251B">
            <w:pPr>
              <w:pStyle w:val="a5"/>
              <w:jc w:val="both"/>
              <w:rPr>
                <w:bCs/>
                <w:i/>
                <w:color w:val="auto"/>
                <w:sz w:val="24"/>
                <w:szCs w:val="24"/>
              </w:rPr>
            </w:pPr>
            <w:r>
              <w:rPr>
                <w:bCs/>
                <w:i/>
                <w:color w:val="auto"/>
                <w:sz w:val="24"/>
                <w:szCs w:val="24"/>
              </w:rPr>
              <w:t xml:space="preserve">      </w:t>
            </w:r>
            <w:r w:rsidRPr="008619FC">
              <w:rPr>
                <w:bCs/>
                <w:i/>
                <w:color w:val="auto"/>
                <w:sz w:val="24"/>
                <w:szCs w:val="24"/>
              </w:rPr>
              <w:t>Земельна ділянка з кадастровим номером 8000000000:85:316:0046 площею 0,2800 га</w:t>
            </w:r>
            <w:r>
              <w:rPr>
                <w:bCs/>
                <w:i/>
                <w:color w:val="auto"/>
                <w:sz w:val="24"/>
                <w:szCs w:val="24"/>
              </w:rPr>
              <w:t xml:space="preserve"> відповідно до матеріалів документації </w:t>
            </w:r>
            <w:r w:rsidRPr="008619FC">
              <w:rPr>
                <w:bCs/>
                <w:i/>
                <w:color w:val="auto"/>
                <w:sz w:val="24"/>
                <w:szCs w:val="24"/>
              </w:rPr>
              <w:t>вільна від забудови.</w:t>
            </w:r>
          </w:p>
          <w:p w14:paraId="09822331" w14:textId="49E91AD2" w:rsidR="0074251B" w:rsidRPr="00D64AEA" w:rsidRDefault="008619FC" w:rsidP="0074251B">
            <w:pPr>
              <w:pStyle w:val="a5"/>
              <w:jc w:val="both"/>
              <w:rPr>
                <w:bCs/>
                <w:i/>
                <w:color w:val="auto"/>
                <w:sz w:val="24"/>
                <w:szCs w:val="24"/>
              </w:rPr>
            </w:pPr>
            <w:r>
              <w:rPr>
                <w:bCs/>
                <w:i/>
                <w:color w:val="auto"/>
                <w:sz w:val="24"/>
                <w:szCs w:val="24"/>
              </w:rPr>
              <w:t xml:space="preserve">    Відповідно до даних Державного реєстру речових прав на  нерухоме  майно  на   ній   розміщені   дві </w:t>
            </w:r>
            <w:r w:rsidR="0074251B">
              <w:rPr>
                <w:bCs/>
                <w:i/>
                <w:color w:val="auto"/>
                <w:sz w:val="24"/>
                <w:szCs w:val="24"/>
              </w:rPr>
              <w:t xml:space="preserve">нежитлові будівлі літ. «Г» та літ. «Д» площами 259,4 кв.м та 105,3 кв.м відповідно, реєстраційні номери об’єктів нерухомого майна: 1358780280000, 1358785280000, які належать ТОВ «БЮРО ВИН» на праві приватної власності </w:t>
            </w:r>
            <w:r w:rsidR="0074251B" w:rsidRPr="00D64AEA">
              <w:rPr>
                <w:bCs/>
                <w:i/>
                <w:color w:val="auto"/>
                <w:sz w:val="24"/>
                <w:szCs w:val="24"/>
              </w:rPr>
              <w:t>відповідно до договорів купівлі-продажу нежитлових будинків від 21.09.2017</w:t>
            </w:r>
            <w:r w:rsidR="0074251B">
              <w:rPr>
                <w:bCs/>
                <w:i/>
                <w:color w:val="auto"/>
                <w:sz w:val="24"/>
                <w:szCs w:val="24"/>
              </w:rPr>
              <w:t xml:space="preserve"> між</w:t>
            </w:r>
            <w:r w:rsidR="0074251B" w:rsidRPr="00AB0817">
              <w:rPr>
                <w:rFonts w:ascii="Courier New" w:eastAsia="Courier New" w:hAnsi="Courier New" w:cs="Courier New"/>
                <w:bCs/>
                <w:i/>
                <w:color w:val="auto"/>
                <w:sz w:val="24"/>
                <w:szCs w:val="24"/>
              </w:rPr>
              <w:t xml:space="preserve"> </w:t>
            </w:r>
            <w:r w:rsidR="0074251B" w:rsidRPr="00AB0817">
              <w:rPr>
                <w:bCs/>
                <w:i/>
                <w:color w:val="auto"/>
                <w:sz w:val="24"/>
                <w:szCs w:val="24"/>
              </w:rPr>
              <w:t xml:space="preserve">дочірньому підприємству «Тетра Пак Україна» </w:t>
            </w:r>
            <w:r w:rsidR="0074251B">
              <w:rPr>
                <w:bCs/>
                <w:i/>
                <w:color w:val="auto"/>
                <w:sz w:val="24"/>
                <w:szCs w:val="24"/>
              </w:rPr>
              <w:t xml:space="preserve">та </w:t>
            </w:r>
            <w:r w:rsidR="0074251B" w:rsidRPr="00AB0817">
              <w:rPr>
                <w:bCs/>
                <w:i/>
                <w:color w:val="auto"/>
                <w:sz w:val="24"/>
                <w:szCs w:val="24"/>
              </w:rPr>
              <w:t>ТОВ «БЮРО ВИН»</w:t>
            </w:r>
            <w:r w:rsidR="0074251B">
              <w:rPr>
                <w:bCs/>
                <w:i/>
                <w:color w:val="auto"/>
                <w:sz w:val="24"/>
                <w:szCs w:val="24"/>
              </w:rPr>
              <w:t xml:space="preserve"> </w:t>
            </w:r>
            <w:r w:rsidR="0074251B" w:rsidRPr="00D64AEA">
              <w:rPr>
                <w:bCs/>
                <w:i/>
                <w:color w:val="auto"/>
                <w:sz w:val="24"/>
                <w:szCs w:val="24"/>
              </w:rPr>
              <w:t>(право власності зареєстровано в Державному реєстрі речових прав на нерухоме майно 21.09.2017,  номери відомостей про речове право: 22462997, 22463081).</w:t>
            </w:r>
          </w:p>
          <w:p w14:paraId="4756021A" w14:textId="4F08D12C" w:rsidR="0074251B" w:rsidRPr="00B17030" w:rsidRDefault="0074251B" w:rsidP="00C3030E">
            <w:pPr>
              <w:pStyle w:val="a5"/>
              <w:shd w:val="clear" w:color="auto" w:fill="auto"/>
              <w:jc w:val="both"/>
              <w:rPr>
                <w:bCs/>
                <w:i/>
                <w:color w:val="auto"/>
                <w:sz w:val="24"/>
                <w:szCs w:val="24"/>
              </w:rPr>
            </w:pPr>
            <w:r>
              <w:rPr>
                <w:bCs/>
                <w:i/>
                <w:color w:val="auto"/>
                <w:sz w:val="24"/>
                <w:szCs w:val="24"/>
              </w:rPr>
              <w:t>Розміщен</w:t>
            </w:r>
            <w:r w:rsidR="008619FC">
              <w:rPr>
                <w:bCs/>
                <w:i/>
                <w:color w:val="auto"/>
                <w:sz w:val="24"/>
                <w:szCs w:val="24"/>
              </w:rPr>
              <w:t>і</w:t>
            </w:r>
            <w:r>
              <w:rPr>
                <w:bCs/>
                <w:i/>
                <w:color w:val="auto"/>
                <w:sz w:val="24"/>
                <w:szCs w:val="24"/>
              </w:rPr>
              <w:t xml:space="preserve"> зазначен</w:t>
            </w:r>
            <w:r w:rsidR="008619FC">
              <w:rPr>
                <w:bCs/>
                <w:i/>
                <w:color w:val="auto"/>
                <w:sz w:val="24"/>
                <w:szCs w:val="24"/>
              </w:rPr>
              <w:t>і</w:t>
            </w:r>
            <w:r>
              <w:rPr>
                <w:bCs/>
                <w:i/>
                <w:color w:val="auto"/>
                <w:sz w:val="24"/>
                <w:szCs w:val="24"/>
              </w:rPr>
              <w:t xml:space="preserve"> будів</w:t>
            </w:r>
            <w:r w:rsidR="008619FC">
              <w:rPr>
                <w:bCs/>
                <w:i/>
                <w:color w:val="auto"/>
                <w:sz w:val="24"/>
                <w:szCs w:val="24"/>
              </w:rPr>
              <w:t>лі</w:t>
            </w:r>
            <w:r>
              <w:rPr>
                <w:bCs/>
                <w:i/>
                <w:color w:val="auto"/>
                <w:sz w:val="24"/>
                <w:szCs w:val="24"/>
              </w:rPr>
              <w:t xml:space="preserve"> </w:t>
            </w:r>
            <w:r w:rsidR="008619FC">
              <w:rPr>
                <w:bCs/>
                <w:i/>
                <w:color w:val="auto"/>
                <w:sz w:val="24"/>
                <w:szCs w:val="24"/>
              </w:rPr>
              <w:t xml:space="preserve">відповідно </w:t>
            </w:r>
            <w:r w:rsidR="008619FC" w:rsidRPr="008619FC">
              <w:rPr>
                <w:bCs/>
                <w:i/>
                <w:color w:val="auto"/>
                <w:sz w:val="24"/>
                <w:szCs w:val="24"/>
              </w:rPr>
              <w:t xml:space="preserve">до даних Державного реєстру речових прав на  нерухоме  майно </w:t>
            </w:r>
            <w:r>
              <w:rPr>
                <w:bCs/>
                <w:i/>
                <w:color w:val="auto"/>
                <w:sz w:val="24"/>
                <w:szCs w:val="24"/>
              </w:rPr>
              <w:t xml:space="preserve">на земельній ділянці </w:t>
            </w:r>
            <w:r w:rsidR="008619FC" w:rsidRPr="008619FC">
              <w:rPr>
                <w:bCs/>
                <w:i/>
                <w:color w:val="auto"/>
                <w:sz w:val="24"/>
                <w:szCs w:val="24"/>
              </w:rPr>
              <w:t>з кадастровим номером 8000000000:85:316:00</w:t>
            </w:r>
            <w:r w:rsidR="00C3030E">
              <w:rPr>
                <w:bCs/>
                <w:i/>
                <w:color w:val="auto"/>
                <w:sz w:val="24"/>
                <w:szCs w:val="24"/>
              </w:rPr>
              <w:t>19</w:t>
            </w:r>
            <w:r w:rsidR="008619FC">
              <w:rPr>
                <w:bCs/>
                <w:i/>
                <w:color w:val="auto"/>
                <w:sz w:val="24"/>
                <w:szCs w:val="24"/>
              </w:rPr>
              <w:t>.</w:t>
            </w:r>
          </w:p>
        </w:tc>
      </w:tr>
      <w:tr w:rsidR="005300ED" w:rsidRPr="009167DD" w14:paraId="4EF1E1D6" w14:textId="77777777" w:rsidTr="0074251B">
        <w:trPr>
          <w:cantSplit/>
        </w:trPr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D3DED" w14:textId="3E65B63A" w:rsidR="005300ED" w:rsidRPr="00AC78A9" w:rsidRDefault="00D21BEC" w:rsidP="00AC78A9">
            <w:pPr>
              <w:pStyle w:val="a5"/>
              <w:shd w:val="clear" w:color="auto" w:fill="auto"/>
              <w:spacing w:line="240" w:lineRule="auto"/>
              <w:ind w:left="-142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</w:t>
            </w:r>
            <w:r w:rsidR="005300ED" w:rsidRPr="00AC78A9">
              <w:rPr>
                <w:bCs/>
                <w:sz w:val="24"/>
                <w:szCs w:val="24"/>
              </w:rPr>
              <w:t>Наявність ДПТ:</w:t>
            </w:r>
          </w:p>
        </w:tc>
        <w:tc>
          <w:tcPr>
            <w:tcW w:w="6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DB83D" w14:textId="7E64B015" w:rsidR="005300ED" w:rsidRPr="009167DD" w:rsidRDefault="00793BA6" w:rsidP="00BF1F47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793BA6">
              <w:rPr>
                <w:bCs/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5300ED" w:rsidRPr="009167DD" w14:paraId="3B2FE9A3" w14:textId="77777777" w:rsidTr="001711EC">
        <w:trPr>
          <w:cantSplit/>
          <w:trHeight w:val="1446"/>
        </w:trPr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3DF4C" w14:textId="7DE81F74" w:rsidR="00D21BEC" w:rsidRDefault="00D21BEC" w:rsidP="00AC78A9">
            <w:pPr>
              <w:pStyle w:val="a5"/>
              <w:spacing w:line="240" w:lineRule="auto"/>
              <w:ind w:left="-142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</w:rPr>
              <w:t xml:space="preserve">  </w:t>
            </w:r>
            <w:r w:rsidR="005300ED" w:rsidRPr="00AC78A9">
              <w:rPr>
                <w:bCs/>
                <w:sz w:val="24"/>
                <w:szCs w:val="24"/>
              </w:rPr>
              <w:t>Функціональне призначення</w:t>
            </w:r>
            <w:r w:rsidR="005300ED" w:rsidRPr="00AC78A9">
              <w:rPr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bCs/>
                <w:sz w:val="24"/>
                <w:szCs w:val="24"/>
                <w:lang w:val="ru-RU"/>
              </w:rPr>
              <w:t xml:space="preserve"> </w:t>
            </w:r>
          </w:p>
          <w:p w14:paraId="3071BB3D" w14:textId="162D01E3" w:rsidR="005300ED" w:rsidRPr="00AC78A9" w:rsidRDefault="00D21BEC" w:rsidP="00AC78A9">
            <w:pPr>
              <w:pStyle w:val="a5"/>
              <w:spacing w:line="240" w:lineRule="auto"/>
              <w:ind w:left="-142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val="ru-RU"/>
              </w:rPr>
              <w:t xml:space="preserve">  </w:t>
            </w:r>
            <w:r w:rsidR="005300ED" w:rsidRPr="00AC78A9">
              <w:rPr>
                <w:bCs/>
                <w:sz w:val="24"/>
                <w:szCs w:val="24"/>
              </w:rPr>
              <w:t xml:space="preserve">згідно </w:t>
            </w:r>
            <w:r w:rsidR="00364476" w:rsidRPr="00AC78A9">
              <w:rPr>
                <w:sz w:val="24"/>
                <w:szCs w:val="24"/>
              </w:rPr>
              <w:t>з Генпланом:</w:t>
            </w:r>
          </w:p>
        </w:tc>
        <w:tc>
          <w:tcPr>
            <w:tcW w:w="6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8ED9A" w14:textId="69FCE1C9" w:rsidR="008B46D4" w:rsidRPr="009167DD" w:rsidRDefault="00793BA6" w:rsidP="00E264E9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793BA6">
              <w:rPr>
                <w:bCs/>
                <w:i/>
                <w:sz w:val="24"/>
                <w:szCs w:val="24"/>
              </w:rPr>
              <w:t>Відповідно до Генерального плану міста</w:t>
            </w:r>
            <w:r w:rsidR="00AC78A9">
              <w:rPr>
                <w:bCs/>
                <w:i/>
                <w:sz w:val="24"/>
                <w:szCs w:val="24"/>
              </w:rPr>
              <w:t xml:space="preserve"> Києва</w:t>
            </w:r>
            <w:r w:rsidRPr="00793BA6">
              <w:rPr>
                <w:bCs/>
                <w:i/>
                <w:sz w:val="24"/>
                <w:szCs w:val="24"/>
              </w:rPr>
              <w:t>, затвердженого рішенням Київської міської ради</w:t>
            </w:r>
            <w:r w:rsidR="001711EC">
              <w:rPr>
                <w:bCs/>
                <w:i/>
                <w:sz w:val="24"/>
                <w:szCs w:val="24"/>
              </w:rPr>
              <w:t xml:space="preserve"> </w:t>
            </w:r>
            <w:r w:rsidRPr="00793BA6">
              <w:rPr>
                <w:bCs/>
                <w:i/>
                <w:sz w:val="24"/>
                <w:szCs w:val="24"/>
              </w:rPr>
              <w:t>від 28</w:t>
            </w:r>
            <w:r w:rsidR="00400C91">
              <w:rPr>
                <w:bCs/>
                <w:i/>
                <w:sz w:val="24"/>
                <w:szCs w:val="24"/>
              </w:rPr>
              <w:t>.03.</w:t>
            </w:r>
            <w:r w:rsidRPr="00793BA6">
              <w:rPr>
                <w:bCs/>
                <w:i/>
                <w:sz w:val="24"/>
                <w:szCs w:val="24"/>
              </w:rPr>
              <w:t xml:space="preserve">2002 № 370/1804, земельна ділянка за функціональним </w:t>
            </w:r>
            <w:r w:rsidRPr="008B46D4">
              <w:rPr>
                <w:bCs/>
                <w:i/>
                <w:sz w:val="24"/>
                <w:szCs w:val="24"/>
              </w:rPr>
              <w:t xml:space="preserve">призначенням належить до території </w:t>
            </w:r>
            <w:r w:rsidR="008B46D4">
              <w:rPr>
                <w:bCs/>
                <w:i/>
                <w:sz w:val="24"/>
                <w:szCs w:val="24"/>
              </w:rPr>
              <w:t>комунально-складські (існуючі</w:t>
            </w:r>
            <w:r w:rsidR="00EE6495">
              <w:rPr>
                <w:bCs/>
                <w:i/>
                <w:sz w:val="24"/>
                <w:szCs w:val="24"/>
              </w:rPr>
              <w:t>)</w:t>
            </w:r>
            <w:r w:rsidR="008B46D4">
              <w:rPr>
                <w:bCs/>
                <w:i/>
                <w:sz w:val="24"/>
                <w:szCs w:val="24"/>
              </w:rPr>
              <w:t>.</w:t>
            </w:r>
          </w:p>
        </w:tc>
      </w:tr>
      <w:tr w:rsidR="005300ED" w:rsidRPr="009167DD" w14:paraId="041F86A7" w14:textId="77777777" w:rsidTr="00E264E9">
        <w:trPr>
          <w:cantSplit/>
          <w:trHeight w:val="1719"/>
        </w:trPr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2F100" w14:textId="27BCFB30" w:rsidR="005300ED" w:rsidRPr="00AC78A9" w:rsidRDefault="00D21BEC" w:rsidP="00AC78A9">
            <w:pPr>
              <w:pStyle w:val="a5"/>
              <w:shd w:val="clear" w:color="auto" w:fill="auto"/>
              <w:spacing w:line="240" w:lineRule="auto"/>
              <w:ind w:left="-142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</w:t>
            </w:r>
            <w:r w:rsidR="005300ED" w:rsidRPr="00AC78A9">
              <w:rPr>
                <w:bCs/>
                <w:sz w:val="24"/>
                <w:szCs w:val="24"/>
              </w:rPr>
              <w:t>Правовий режим:</w:t>
            </w:r>
          </w:p>
        </w:tc>
        <w:tc>
          <w:tcPr>
            <w:tcW w:w="6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45E39" w14:textId="594F4757" w:rsidR="00194943" w:rsidRPr="009167DD" w:rsidRDefault="00793BA6" w:rsidP="00E264E9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793BA6">
              <w:rPr>
                <w:bCs/>
                <w:i/>
                <w:sz w:val="24"/>
                <w:szCs w:val="24"/>
              </w:rPr>
              <w:t xml:space="preserve">Земельна ділянка </w:t>
            </w:r>
            <w:r w:rsidR="007A3966">
              <w:rPr>
                <w:bCs/>
                <w:i/>
                <w:sz w:val="24"/>
                <w:szCs w:val="24"/>
              </w:rPr>
              <w:t xml:space="preserve">8000000000:85:316:0019 </w:t>
            </w:r>
            <w:r w:rsidRPr="00793BA6">
              <w:rPr>
                <w:bCs/>
                <w:i/>
                <w:sz w:val="24"/>
                <w:szCs w:val="24"/>
              </w:rPr>
              <w:t>належить до земель комунальної власності територіальної громади міста Києва</w:t>
            </w:r>
            <w:r w:rsidR="00D73A34">
              <w:rPr>
                <w:bCs/>
                <w:i/>
                <w:sz w:val="24"/>
                <w:szCs w:val="24"/>
              </w:rPr>
              <w:t xml:space="preserve"> (реєстраційний номер об’єкта нерухомого майна </w:t>
            </w:r>
            <w:r w:rsidR="007A3966">
              <w:rPr>
                <w:bCs/>
                <w:i/>
                <w:sz w:val="24"/>
                <w:szCs w:val="24"/>
              </w:rPr>
              <w:t>1700118780000</w:t>
            </w:r>
            <w:r w:rsidR="00420801">
              <w:rPr>
                <w:bCs/>
                <w:i/>
                <w:sz w:val="24"/>
                <w:szCs w:val="24"/>
              </w:rPr>
              <w:t>)</w:t>
            </w:r>
            <w:r w:rsidR="007A3966">
              <w:rPr>
                <w:bCs/>
                <w:i/>
                <w:sz w:val="24"/>
                <w:szCs w:val="24"/>
              </w:rPr>
              <w:t xml:space="preserve">, </w:t>
            </w:r>
            <w:r w:rsidR="007A3966" w:rsidRPr="007A3966">
              <w:rPr>
                <w:bCs/>
                <w:i/>
                <w:sz w:val="24"/>
                <w:szCs w:val="24"/>
              </w:rPr>
              <w:t xml:space="preserve">право власності зареєстровано в Державному реєстрі речових прав </w:t>
            </w:r>
            <w:r w:rsidR="007A3966">
              <w:rPr>
                <w:bCs/>
                <w:i/>
                <w:sz w:val="24"/>
                <w:szCs w:val="24"/>
              </w:rPr>
              <w:t>19</w:t>
            </w:r>
            <w:r w:rsidR="007A3966" w:rsidRPr="007A3966">
              <w:rPr>
                <w:bCs/>
                <w:i/>
                <w:sz w:val="24"/>
                <w:szCs w:val="24"/>
              </w:rPr>
              <w:t>.1</w:t>
            </w:r>
            <w:r w:rsidR="007A3966">
              <w:rPr>
                <w:bCs/>
                <w:i/>
                <w:sz w:val="24"/>
                <w:szCs w:val="24"/>
              </w:rPr>
              <w:t>1</w:t>
            </w:r>
            <w:r w:rsidR="007A3966" w:rsidRPr="007A3966">
              <w:rPr>
                <w:bCs/>
                <w:i/>
                <w:sz w:val="24"/>
                <w:szCs w:val="24"/>
              </w:rPr>
              <w:t>.20</w:t>
            </w:r>
            <w:r w:rsidR="007A3966">
              <w:rPr>
                <w:bCs/>
                <w:i/>
                <w:sz w:val="24"/>
                <w:szCs w:val="24"/>
              </w:rPr>
              <w:t>18</w:t>
            </w:r>
            <w:r w:rsidR="007A3966" w:rsidRPr="007A3966">
              <w:rPr>
                <w:bCs/>
                <w:i/>
                <w:sz w:val="24"/>
                <w:szCs w:val="24"/>
              </w:rPr>
              <w:t xml:space="preserve">                        ном</w:t>
            </w:r>
            <w:r w:rsidR="007A3966">
              <w:rPr>
                <w:bCs/>
                <w:i/>
                <w:sz w:val="24"/>
                <w:szCs w:val="24"/>
              </w:rPr>
              <w:t>ер відомостей про речове право:29035499</w:t>
            </w:r>
            <w:r w:rsidRPr="00793BA6">
              <w:rPr>
                <w:bCs/>
                <w:i/>
                <w:sz w:val="24"/>
                <w:szCs w:val="24"/>
              </w:rPr>
              <w:t>.</w:t>
            </w:r>
          </w:p>
        </w:tc>
      </w:tr>
      <w:tr w:rsidR="009167DD" w:rsidRPr="009167DD" w14:paraId="3DFE47E3" w14:textId="77777777" w:rsidTr="001711EC">
        <w:trPr>
          <w:cantSplit/>
          <w:trHeight w:val="240"/>
        </w:trPr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6FFCF" w14:textId="0D54A983" w:rsidR="001711EC" w:rsidRPr="00AC78A9" w:rsidRDefault="00D21BEC" w:rsidP="00AC78A9">
            <w:pPr>
              <w:pStyle w:val="a5"/>
              <w:ind w:left="-142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</w:t>
            </w:r>
            <w:r w:rsidR="001711EC" w:rsidRPr="001711EC">
              <w:rPr>
                <w:bCs/>
                <w:sz w:val="24"/>
                <w:szCs w:val="24"/>
              </w:rPr>
              <w:t>Розташування в зеленій зоні:</w:t>
            </w:r>
          </w:p>
        </w:tc>
        <w:tc>
          <w:tcPr>
            <w:tcW w:w="6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0717A" w14:textId="69773D2F" w:rsidR="00422D44" w:rsidRPr="003724FA" w:rsidRDefault="001711EC" w:rsidP="00EF1283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1711EC">
              <w:rPr>
                <w:bCs/>
                <w:i/>
                <w:sz w:val="24"/>
                <w:szCs w:val="24"/>
              </w:rPr>
              <w:t>Земельна ділянка не входить до зеленої зони.</w:t>
            </w:r>
          </w:p>
        </w:tc>
      </w:tr>
      <w:tr w:rsidR="001711EC" w:rsidRPr="009167DD" w14:paraId="050D1CC7" w14:textId="77777777" w:rsidTr="001711EC">
        <w:trPr>
          <w:cantSplit/>
          <w:trHeight w:val="9645"/>
        </w:trPr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26F03" w14:textId="6DBD5516" w:rsidR="001711EC" w:rsidRDefault="001711EC" w:rsidP="001711EC">
            <w:pPr>
              <w:pStyle w:val="a5"/>
              <w:ind w:left="-142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</w:t>
            </w:r>
            <w:r w:rsidRPr="00AC78A9">
              <w:rPr>
                <w:bCs/>
                <w:sz w:val="24"/>
                <w:szCs w:val="24"/>
              </w:rPr>
              <w:t>Інші особливості:</w:t>
            </w:r>
          </w:p>
          <w:p w14:paraId="6AD99357" w14:textId="77777777" w:rsidR="001711EC" w:rsidRDefault="001711EC" w:rsidP="001711EC">
            <w:pPr>
              <w:pStyle w:val="a5"/>
              <w:ind w:left="-142"/>
              <w:rPr>
                <w:bCs/>
                <w:sz w:val="24"/>
                <w:szCs w:val="24"/>
              </w:rPr>
            </w:pPr>
          </w:p>
          <w:p w14:paraId="00EB3CF7" w14:textId="77777777" w:rsidR="001711EC" w:rsidRDefault="001711EC" w:rsidP="00AC78A9">
            <w:pPr>
              <w:pStyle w:val="a5"/>
              <w:ind w:left="-142"/>
              <w:rPr>
                <w:bCs/>
                <w:sz w:val="24"/>
                <w:szCs w:val="24"/>
              </w:rPr>
            </w:pPr>
          </w:p>
        </w:tc>
        <w:tc>
          <w:tcPr>
            <w:tcW w:w="6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8E317" w14:textId="77777777" w:rsidR="001711EC" w:rsidRPr="000D4E28" w:rsidRDefault="001711EC" w:rsidP="001711EC">
            <w:pPr>
              <w:pStyle w:val="a5"/>
              <w:shd w:val="clear" w:color="auto" w:fill="auto"/>
              <w:jc w:val="both"/>
              <w:rPr>
                <w:i/>
                <w:color w:val="auto"/>
                <w:sz w:val="24"/>
                <w:szCs w:val="24"/>
              </w:rPr>
            </w:pPr>
            <w:r>
              <w:rPr>
                <w:i/>
                <w:color w:val="auto"/>
                <w:sz w:val="24"/>
                <w:szCs w:val="24"/>
              </w:rPr>
              <w:t>Рішенням Київської міської ради від 26.06.2003 № 549-2/709 дочірньому підприємству «Тетра Пак Україна» передана в оренду на 1 рік земельна ділянка площею              0,7863 га для будівництва, обслуговування та експлуатації сервісно-складського комплексу на вул. Електриків, 3 (договір оренди земельної ділянки від 03.12.2003 № 85-6-00079). Відповідно до рішення Київської міської ради від16.03.2006 № 283-1/3374 поновлено на 1 рік зазначений договір оренди земельної ділянки (договір про поновлення договору оренди земельної ділянки від 23.01.2007 № 85-6-00312). В подальшому договір оренди земельної ділянки не поновлювався.</w:t>
            </w:r>
          </w:p>
          <w:p w14:paraId="3DDCD64D" w14:textId="77777777" w:rsidR="001711EC" w:rsidRDefault="001711EC" w:rsidP="001711EC">
            <w:pPr>
              <w:pStyle w:val="a5"/>
              <w:shd w:val="clear" w:color="auto" w:fill="auto"/>
              <w:jc w:val="both"/>
              <w:rPr>
                <w:bCs/>
                <w:i/>
                <w:color w:val="auto"/>
                <w:sz w:val="24"/>
                <w:szCs w:val="24"/>
              </w:rPr>
            </w:pPr>
            <w:r w:rsidRPr="000D4E28">
              <w:rPr>
                <w:bCs/>
                <w:i/>
                <w:color w:val="auto"/>
                <w:sz w:val="24"/>
                <w:szCs w:val="24"/>
              </w:rPr>
              <w:t>Відповідно до листа Головного управління Держгеокадастру у м. Києві від 06.04.2017 № 9-26-0.22.3484/2-17 цільове призначення земельної ділянки 8000000000:85:316:0019 можливо визначити 03.10</w:t>
            </w:r>
            <w:r>
              <w:rPr>
                <w:bCs/>
                <w:i/>
                <w:color w:val="auto"/>
                <w:sz w:val="24"/>
                <w:szCs w:val="24"/>
              </w:rPr>
              <w:t xml:space="preserve"> – для будівництва та обслуговування будівель ринкової інфраструктури.</w:t>
            </w:r>
          </w:p>
          <w:p w14:paraId="5C1625DB" w14:textId="77777777" w:rsidR="001711EC" w:rsidRPr="00EF1283" w:rsidRDefault="001711EC" w:rsidP="001711EC">
            <w:pPr>
              <w:pStyle w:val="a5"/>
              <w:jc w:val="both"/>
              <w:rPr>
                <w:bCs/>
                <w:i/>
                <w:iCs/>
                <w:color w:val="auto"/>
                <w:sz w:val="24"/>
                <w:szCs w:val="24"/>
              </w:rPr>
            </w:pPr>
            <w:r w:rsidRPr="00EF1283">
              <w:rPr>
                <w:bCs/>
                <w:i/>
                <w:iCs/>
                <w:color w:val="auto"/>
                <w:sz w:val="24"/>
                <w:szCs w:val="24"/>
              </w:rPr>
              <w:t xml:space="preserve">На підставі технічної документації із землеустрою щодо поділу та об’єднання земельної ділянки з кадастровим номером 8000000000:85:316:0019 сформовано 4 земельні ділянки з кадастровими номерами                                     </w:t>
            </w:r>
            <w:r w:rsidRPr="00EF1283">
              <w:rPr>
                <w:bCs/>
                <w:i/>
                <w:sz w:val="24"/>
                <w:szCs w:val="24"/>
              </w:rPr>
              <w:t>8000000000:85:316:0046; 8000000000:85:316:0047; 8000000000:85:316:0048; 8000000000:85:316:0049</w:t>
            </w:r>
            <w:r w:rsidRPr="00EF1283">
              <w:rPr>
                <w:bCs/>
                <w:i/>
                <w:iCs/>
                <w:color w:val="auto"/>
                <w:sz w:val="24"/>
                <w:szCs w:val="24"/>
              </w:rPr>
              <w:t xml:space="preserve">. </w:t>
            </w:r>
          </w:p>
          <w:p w14:paraId="5B8E818E" w14:textId="58B73340" w:rsidR="001711EC" w:rsidRDefault="001711EC" w:rsidP="001711EC">
            <w:pPr>
              <w:pStyle w:val="a5"/>
              <w:jc w:val="both"/>
              <w:rPr>
                <w:i/>
                <w:color w:val="auto"/>
                <w:sz w:val="24"/>
                <w:szCs w:val="24"/>
              </w:rPr>
            </w:pPr>
            <w:r w:rsidRPr="00EF1283">
              <w:rPr>
                <w:bCs/>
                <w:i/>
                <w:iCs/>
                <w:color w:val="auto"/>
                <w:sz w:val="24"/>
                <w:szCs w:val="24"/>
              </w:rPr>
              <w:t>Зважаючи на положення статей 9, 122 Земельного кодексу України та пункту 34 частини першої статті 26 Закону України «Про місцеве самоврядування в Україні» (щодо обов’язковості розгляду питань землекористування на пленарних засіданнях) вказаний проєкт рішення направляється для подальшого розгляду Київською міською радою.</w:t>
            </w:r>
          </w:p>
        </w:tc>
      </w:tr>
    </w:tbl>
    <w:p w14:paraId="3E467810" w14:textId="77777777" w:rsidR="00742004" w:rsidRPr="00742004" w:rsidRDefault="00742004" w:rsidP="00742004">
      <w:pPr>
        <w:pStyle w:val="1"/>
        <w:shd w:val="clear" w:color="auto" w:fill="auto"/>
        <w:tabs>
          <w:tab w:val="left" w:pos="624"/>
        </w:tabs>
        <w:spacing w:after="0"/>
        <w:ind w:left="426" w:firstLine="0"/>
        <w:rPr>
          <w:sz w:val="24"/>
          <w:szCs w:val="24"/>
        </w:rPr>
      </w:pPr>
    </w:p>
    <w:p w14:paraId="4ED8F24D" w14:textId="7A94EC9F" w:rsidR="009A054D" w:rsidRPr="00F24F9E" w:rsidRDefault="009A054D" w:rsidP="00AC78A9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426"/>
        <w:rPr>
          <w:sz w:val="24"/>
          <w:szCs w:val="24"/>
        </w:rPr>
      </w:pPr>
      <w:r w:rsidRPr="00F24F9E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529D7636" w14:textId="77777777" w:rsidR="00E264E9" w:rsidRPr="00E264E9" w:rsidRDefault="00E264E9" w:rsidP="00E264E9">
      <w:pPr>
        <w:pStyle w:val="1"/>
        <w:shd w:val="clear" w:color="auto" w:fill="auto"/>
        <w:ind w:firstLine="420"/>
        <w:jc w:val="both"/>
        <w:rPr>
          <w:i/>
          <w:sz w:val="24"/>
          <w:szCs w:val="24"/>
        </w:rPr>
      </w:pPr>
      <w:r w:rsidRPr="00E264E9">
        <w:rPr>
          <w:sz w:val="24"/>
          <w:szCs w:val="24"/>
        </w:rPr>
        <w:t xml:space="preserve">Загальні засади та порядок поділу земельних ділянок </w:t>
      </w:r>
      <w:r>
        <w:rPr>
          <w:sz w:val="24"/>
          <w:szCs w:val="24"/>
        </w:rPr>
        <w:t>комунальної власності</w:t>
      </w:r>
      <w:r w:rsidRPr="00635873">
        <w:rPr>
          <w:sz w:val="24"/>
          <w:szCs w:val="24"/>
        </w:rPr>
        <w:t xml:space="preserve"> </w:t>
      </w:r>
      <w:r w:rsidRPr="00E264E9">
        <w:rPr>
          <w:sz w:val="24"/>
          <w:szCs w:val="24"/>
        </w:rPr>
        <w:t>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                      № 241/2463.</w:t>
      </w:r>
    </w:p>
    <w:p w14:paraId="3708989D" w14:textId="48615304" w:rsidR="00E264E9" w:rsidRDefault="00E264E9" w:rsidP="00E264E9">
      <w:pPr>
        <w:pStyle w:val="1"/>
        <w:shd w:val="clear" w:color="auto" w:fill="auto"/>
        <w:tabs>
          <w:tab w:val="left" w:pos="709"/>
          <w:tab w:val="left" w:pos="851"/>
        </w:tabs>
        <w:ind w:firstLine="425"/>
        <w:jc w:val="both"/>
        <w:rPr>
          <w:i/>
          <w:sz w:val="24"/>
          <w:szCs w:val="24"/>
        </w:rPr>
      </w:pPr>
      <w:r>
        <w:rPr>
          <w:sz w:val="24"/>
          <w:szCs w:val="24"/>
        </w:rPr>
        <w:t>Про</w:t>
      </w:r>
      <w:r w:rsidR="00A976C9">
        <w:rPr>
          <w:sz w:val="24"/>
          <w:szCs w:val="24"/>
        </w:rPr>
        <w:t>є</w:t>
      </w:r>
      <w:r>
        <w:rPr>
          <w:sz w:val="24"/>
          <w:szCs w:val="24"/>
        </w:rPr>
        <w:t>кт рішення не містить інформацію з обмеженим доступом у розумінні статті 6 Закону України «Про доступ до публічної інформації».</w:t>
      </w:r>
    </w:p>
    <w:p w14:paraId="5FD3956D" w14:textId="14578367" w:rsidR="00E264E9" w:rsidRDefault="00E264E9" w:rsidP="00E264E9">
      <w:pPr>
        <w:pStyle w:val="1"/>
        <w:shd w:val="clear" w:color="auto" w:fill="auto"/>
        <w:spacing w:after="120"/>
        <w:ind w:firstLine="426"/>
        <w:jc w:val="both"/>
        <w:rPr>
          <w:sz w:val="24"/>
          <w:szCs w:val="24"/>
        </w:rPr>
      </w:pPr>
      <w:r w:rsidRPr="002F6307">
        <w:rPr>
          <w:sz w:val="24"/>
          <w:szCs w:val="24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31558646" w14:textId="77777777" w:rsidR="009A054D" w:rsidRPr="00F24F9E" w:rsidRDefault="009A054D" w:rsidP="00AC78A9">
      <w:pPr>
        <w:pStyle w:val="1"/>
        <w:numPr>
          <w:ilvl w:val="0"/>
          <w:numId w:val="3"/>
        </w:numPr>
        <w:shd w:val="clear" w:color="auto" w:fill="auto"/>
        <w:tabs>
          <w:tab w:val="left" w:pos="624"/>
          <w:tab w:val="left" w:pos="709"/>
          <w:tab w:val="left" w:pos="851"/>
        </w:tabs>
        <w:spacing w:after="0"/>
        <w:ind w:firstLine="426"/>
        <w:rPr>
          <w:sz w:val="24"/>
          <w:szCs w:val="24"/>
        </w:rPr>
      </w:pPr>
      <w:r w:rsidRPr="00F24F9E">
        <w:rPr>
          <w:b/>
          <w:bCs/>
          <w:sz w:val="24"/>
          <w:szCs w:val="24"/>
        </w:rPr>
        <w:t>Фінансово-економічне обґрунтування.</w:t>
      </w:r>
    </w:p>
    <w:p w14:paraId="390CEAE5" w14:textId="77777777" w:rsidR="009A054D" w:rsidRDefault="009A054D" w:rsidP="00AC78A9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6"/>
        <w:rPr>
          <w:sz w:val="24"/>
          <w:szCs w:val="24"/>
        </w:rPr>
      </w:pPr>
      <w:r w:rsidRPr="00F24F9E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7384468F" w14:textId="706D72A7" w:rsidR="000623E7" w:rsidRDefault="000623E7" w:rsidP="00AC78A9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6"/>
        <w:rPr>
          <w:sz w:val="24"/>
          <w:szCs w:val="24"/>
        </w:rPr>
      </w:pPr>
    </w:p>
    <w:p w14:paraId="31D45320" w14:textId="43F0F05D" w:rsidR="00742004" w:rsidRDefault="00742004" w:rsidP="00AC78A9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6"/>
        <w:rPr>
          <w:sz w:val="24"/>
          <w:szCs w:val="24"/>
        </w:rPr>
      </w:pPr>
    </w:p>
    <w:p w14:paraId="0D41FD13" w14:textId="17CC35D4" w:rsidR="00742004" w:rsidRDefault="00742004" w:rsidP="00AC78A9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6"/>
        <w:rPr>
          <w:sz w:val="24"/>
          <w:szCs w:val="24"/>
        </w:rPr>
      </w:pPr>
    </w:p>
    <w:p w14:paraId="1039C209" w14:textId="7BD3A090" w:rsidR="00742004" w:rsidRDefault="00742004" w:rsidP="00AC78A9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6"/>
        <w:rPr>
          <w:sz w:val="24"/>
          <w:szCs w:val="24"/>
        </w:rPr>
      </w:pPr>
    </w:p>
    <w:p w14:paraId="00C3B737" w14:textId="5D30ED6C" w:rsidR="00742004" w:rsidRDefault="00742004" w:rsidP="00AC78A9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6"/>
        <w:rPr>
          <w:sz w:val="24"/>
          <w:szCs w:val="24"/>
        </w:rPr>
      </w:pPr>
    </w:p>
    <w:p w14:paraId="391132A2" w14:textId="56651C54" w:rsidR="00742004" w:rsidRDefault="00742004" w:rsidP="00AC78A9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6"/>
        <w:rPr>
          <w:sz w:val="24"/>
          <w:szCs w:val="24"/>
        </w:rPr>
      </w:pPr>
    </w:p>
    <w:p w14:paraId="7FFCAAE3" w14:textId="77777777" w:rsidR="00742004" w:rsidRPr="00F24F9E" w:rsidRDefault="00742004" w:rsidP="00AC78A9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6"/>
        <w:rPr>
          <w:sz w:val="24"/>
          <w:szCs w:val="24"/>
        </w:rPr>
      </w:pPr>
    </w:p>
    <w:p w14:paraId="3F9C2743" w14:textId="77777777" w:rsidR="009A054D" w:rsidRPr="00F24F9E" w:rsidRDefault="009A054D" w:rsidP="00AC78A9">
      <w:pPr>
        <w:pStyle w:val="1"/>
        <w:numPr>
          <w:ilvl w:val="0"/>
          <w:numId w:val="3"/>
        </w:numPr>
        <w:shd w:val="clear" w:color="auto" w:fill="auto"/>
        <w:tabs>
          <w:tab w:val="left" w:pos="624"/>
          <w:tab w:val="left" w:pos="709"/>
          <w:tab w:val="left" w:pos="851"/>
        </w:tabs>
        <w:spacing w:after="0"/>
        <w:ind w:firstLine="426"/>
        <w:rPr>
          <w:sz w:val="24"/>
          <w:szCs w:val="24"/>
        </w:rPr>
      </w:pPr>
      <w:r w:rsidRPr="00F24F9E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70C84195" w14:textId="77777777" w:rsidR="00BA3F83" w:rsidRPr="00BA3F83" w:rsidRDefault="00BA3F83" w:rsidP="00BA3F83">
      <w:pPr>
        <w:pStyle w:val="1"/>
        <w:shd w:val="clear" w:color="auto" w:fill="auto"/>
        <w:ind w:firstLine="426"/>
        <w:jc w:val="both"/>
        <w:rPr>
          <w:i/>
          <w:sz w:val="24"/>
          <w:szCs w:val="24"/>
        </w:rPr>
      </w:pPr>
      <w:r w:rsidRPr="00BA3F83">
        <w:rPr>
          <w:sz w:val="24"/>
          <w:szCs w:val="24"/>
        </w:rPr>
        <w:t>Наслідками прийняття розробленого проєкту рішення стане реалізація зацікавленою особою своїх прав щодо користування земельною ділянкою.</w:t>
      </w:r>
    </w:p>
    <w:p w14:paraId="4EB1659D" w14:textId="786B801A" w:rsidR="008E40D5" w:rsidRPr="00751CDC" w:rsidRDefault="009A054D" w:rsidP="00751CDC">
      <w:pPr>
        <w:pStyle w:val="20"/>
        <w:shd w:val="clear" w:color="auto" w:fill="auto"/>
        <w:spacing w:after="360"/>
        <w:ind w:firstLine="420"/>
        <w:jc w:val="left"/>
        <w:rPr>
          <w:rFonts w:ascii="Times New Roman" w:hAnsi="Times New Roman" w:cs="Times New Roman"/>
          <w:i w:val="0"/>
          <w:iCs w:val="0"/>
          <w:sz w:val="20"/>
          <w:szCs w:val="20"/>
        </w:rPr>
      </w:pPr>
      <w:r w:rsidRPr="00D50739">
        <w:rPr>
          <w:rFonts w:ascii="Times New Roman" w:hAnsi="Times New Roman" w:cs="Times New Roman"/>
          <w:i w:val="0"/>
          <w:iCs w:val="0"/>
          <w:sz w:val="20"/>
          <w:szCs w:val="20"/>
        </w:rPr>
        <w:t xml:space="preserve">Доповідач: директор Департаменту земельних ресурсів </w:t>
      </w:r>
      <w:r w:rsidR="00D50739" w:rsidRPr="00654698">
        <w:rPr>
          <w:rFonts w:ascii="Times New Roman" w:hAnsi="Times New Roman" w:cs="Times New Roman"/>
          <w:bCs/>
          <w:i w:val="0"/>
          <w:sz w:val="20"/>
          <w:szCs w:val="20"/>
          <w:lang w:val="ru-RU"/>
        </w:rPr>
        <w:t>Валентина ПЕЛИХ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B743F7" w14:paraId="67A3ED5B" w14:textId="77777777" w:rsidTr="00B743F7">
        <w:trPr>
          <w:trHeight w:val="663"/>
        </w:trPr>
        <w:tc>
          <w:tcPr>
            <w:tcW w:w="4814" w:type="dxa"/>
            <w:hideMark/>
          </w:tcPr>
          <w:p w14:paraId="7E34B7FB" w14:textId="77777777" w:rsidR="00321136" w:rsidRDefault="00321136" w:rsidP="00E04C9D">
            <w:pPr>
              <w:pStyle w:val="30"/>
              <w:ind w:hanging="120"/>
              <w:jc w:val="both"/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</w:pPr>
          </w:p>
          <w:p w14:paraId="29A79C7D" w14:textId="15ABE31E" w:rsidR="00B743F7" w:rsidRDefault="00E04C9D" w:rsidP="00E04C9D">
            <w:pPr>
              <w:pStyle w:val="30"/>
              <w:ind w:hanging="120"/>
              <w:jc w:val="both"/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 xml:space="preserve">Директор </w:t>
            </w:r>
            <w:r w:rsidR="00B743F7"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>Департаменту земельних ресурсів</w:t>
            </w:r>
          </w:p>
        </w:tc>
        <w:tc>
          <w:tcPr>
            <w:tcW w:w="4815" w:type="dxa"/>
          </w:tcPr>
          <w:p w14:paraId="1E2B41C7" w14:textId="77777777" w:rsidR="00B743F7" w:rsidRDefault="00B743F7">
            <w:pPr>
              <w:pStyle w:val="30"/>
              <w:shd w:val="clear" w:color="auto" w:fill="auto"/>
              <w:jc w:val="right"/>
              <w:rPr>
                <w:rStyle w:val="ae"/>
                <w:rFonts w:eastAsia="Georgia"/>
                <w:sz w:val="24"/>
                <w:szCs w:val="24"/>
                <w:lang w:val="ru-RU"/>
              </w:rPr>
            </w:pPr>
          </w:p>
          <w:p w14:paraId="7C872503" w14:textId="77777777" w:rsidR="00B743F7" w:rsidRPr="00400C91" w:rsidRDefault="00B743F7">
            <w:pPr>
              <w:pStyle w:val="30"/>
              <w:shd w:val="clear" w:color="auto" w:fill="auto"/>
              <w:jc w:val="right"/>
              <w:rPr>
                <w:rStyle w:val="ae"/>
                <w:rFonts w:eastAsia="Georgia"/>
                <w:b w:val="0"/>
                <w:sz w:val="24"/>
                <w:szCs w:val="24"/>
              </w:rPr>
            </w:pPr>
            <w:r w:rsidRPr="00400C91">
              <w:rPr>
                <w:rStyle w:val="ae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55DEA620" w14:textId="77777777" w:rsidR="00B743F7" w:rsidRDefault="00B743F7" w:rsidP="00BA3F83">
      <w:pPr>
        <w:pStyle w:val="30"/>
        <w:shd w:val="clear" w:color="auto" w:fill="auto"/>
        <w:ind w:left="426"/>
        <w:rPr>
          <w:sz w:val="24"/>
          <w:szCs w:val="24"/>
        </w:rPr>
      </w:pPr>
    </w:p>
    <w:sectPr w:rsidR="00B743F7" w:rsidSect="00E264E9">
      <w:headerReference w:type="even" r:id="rId11"/>
      <w:headerReference w:type="default" r:id="rId12"/>
      <w:footerReference w:type="even" r:id="rId13"/>
      <w:pgSz w:w="11907" w:h="16839" w:code="9"/>
      <w:pgMar w:top="284" w:right="567" w:bottom="568" w:left="1701" w:header="284" w:footer="50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5B5729" w14:textId="77777777" w:rsidR="00D91CE5" w:rsidRDefault="00D91CE5">
      <w:r>
        <w:separator/>
      </w:r>
    </w:p>
  </w:endnote>
  <w:endnote w:type="continuationSeparator" w:id="0">
    <w:p w14:paraId="57204534" w14:textId="77777777" w:rsidR="00D91CE5" w:rsidRDefault="00D91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A1CA6B" w14:textId="77777777" w:rsidR="00CA192D" w:rsidRDefault="00AF32F9" w:rsidP="00AF32F9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7E3D90" w14:textId="77777777" w:rsidR="00D91CE5" w:rsidRDefault="00D91CE5"/>
  </w:footnote>
  <w:footnote w:type="continuationSeparator" w:id="0">
    <w:p w14:paraId="120CA4F9" w14:textId="77777777" w:rsidR="00D91CE5" w:rsidRDefault="00D91CE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23D780" w14:textId="3C4275F5" w:rsidR="00CA192D" w:rsidRPr="00AF32F9" w:rsidRDefault="00CA192D" w:rsidP="00FF6DC2">
    <w:pPr>
      <w:pStyle w:val="20"/>
      <w:shd w:val="clear" w:color="auto" w:fill="auto"/>
      <w:spacing w:after="0"/>
      <w:ind w:left="4820" w:firstLine="283"/>
      <w:jc w:val="left"/>
      <w:rPr>
        <w:rFonts w:ascii="Times New Roman" w:hAnsi="Times New Roman" w:cs="Times New Roman"/>
        <w:i w:val="0"/>
        <w:color w:val="auto"/>
        <w:sz w:val="12"/>
        <w:szCs w:val="12"/>
      </w:rPr>
    </w:pPr>
    <w:r w:rsidRPr="00AF32F9">
      <w:rPr>
        <w:rFonts w:ascii="Times New Roman" w:hAnsi="Times New Roman" w:cs="Times New Roman"/>
        <w:i w:val="0"/>
        <w:sz w:val="12"/>
        <w:szCs w:val="12"/>
      </w:rPr>
      <w:t xml:space="preserve">Пояснювальна записка № </w:t>
    </w:r>
    <w:r w:rsidR="00AF32F9" w:rsidRPr="00654698">
      <w:rPr>
        <w:rFonts w:ascii="Times New Roman" w:hAnsi="Times New Roman" w:cs="Times New Roman"/>
        <w:i w:val="0"/>
        <w:sz w:val="12"/>
        <w:szCs w:val="12"/>
        <w:lang w:val="ru-RU"/>
      </w:rPr>
      <w:t>ПЗН-58724</w:t>
    </w:r>
    <w:r w:rsidRPr="00AF32F9">
      <w:rPr>
        <w:rFonts w:ascii="Times New Roman" w:hAnsi="Times New Roman" w:cs="Times New Roman"/>
        <w:i w:val="0"/>
        <w:sz w:val="12"/>
        <w:szCs w:val="12"/>
      </w:rPr>
      <w:t xml:space="preserve"> від </w:t>
    </w:r>
    <w:r w:rsidR="00D42C1A" w:rsidRPr="00654698">
      <w:rPr>
        <w:sz w:val="12"/>
        <w:szCs w:val="12"/>
        <w:lang w:val="ru-RU"/>
      </w:rPr>
      <w:t>24.10.2023</w:t>
    </w:r>
    <w:r w:rsidRPr="00AF32F9">
      <w:rPr>
        <w:rFonts w:ascii="Times New Roman" w:hAnsi="Times New Roman" w:cs="Times New Roman"/>
        <w:i w:val="0"/>
        <w:sz w:val="12"/>
        <w:szCs w:val="12"/>
      </w:rPr>
      <w:t xml:space="preserve"> до </w:t>
    </w:r>
    <w:r w:rsidR="00E264E9">
      <w:rPr>
        <w:rFonts w:ascii="Times New Roman" w:hAnsi="Times New Roman" w:cs="Times New Roman"/>
        <w:i w:val="0"/>
        <w:sz w:val="12"/>
        <w:szCs w:val="12"/>
      </w:rPr>
      <w:t xml:space="preserve">справи </w:t>
    </w:r>
    <w:r w:rsidRPr="00AF32F9">
      <w:rPr>
        <w:rFonts w:ascii="Times New Roman" w:hAnsi="Times New Roman" w:cs="Times New Roman"/>
        <w:i w:val="0"/>
        <w:sz w:val="12"/>
        <w:szCs w:val="12"/>
      </w:rPr>
      <w:t xml:space="preserve"> 566940992</w:t>
    </w:r>
  </w:p>
  <w:p w14:paraId="725BA2D4" w14:textId="10C8AD6F" w:rsidR="009A054D" w:rsidRDefault="00CA192D" w:rsidP="00776132">
    <w:pPr>
      <w:pStyle w:val="a9"/>
      <w:jc w:val="right"/>
    </w:pPr>
    <w:r w:rsidRPr="00CA192D">
      <w:rPr>
        <w:rFonts w:ascii="Times New Roman" w:hAnsi="Times New Roman" w:cs="Times New Roman"/>
        <w:sz w:val="12"/>
        <w:szCs w:val="12"/>
      </w:rPr>
      <w:t>Сторінка</w:t>
    </w:r>
    <w:r>
      <w:rPr>
        <w:sz w:val="12"/>
        <w:szCs w:val="12"/>
        <w:lang w:val="ru-RU"/>
      </w:rPr>
      <w:t xml:space="preserve"> </w:t>
    </w:r>
    <w:sdt>
      <w:sdtPr>
        <w:id w:val="174623401"/>
        <w:docPartObj>
          <w:docPartGallery w:val="Page Numbers (Top of Page)"/>
          <w:docPartUnique/>
        </w:docPartObj>
      </w:sdtPr>
      <w:sdtEndPr/>
      <w:sdtContent>
        <w:r w:rsidRPr="00CA192D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A192D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C3030E" w:rsidRPr="00C3030E">
          <w:rPr>
            <w:rFonts w:ascii="Times New Roman" w:hAnsi="Times New Roman" w:cs="Times New Roman"/>
            <w:noProof/>
            <w:sz w:val="12"/>
            <w:szCs w:val="12"/>
            <w:lang w:val="ru-RU"/>
          </w:rPr>
          <w:t>4</w: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513A5D" w14:textId="77777777" w:rsidR="00742004" w:rsidRPr="00AF32F9" w:rsidRDefault="00742004" w:rsidP="00742004">
    <w:pPr>
      <w:pStyle w:val="20"/>
      <w:shd w:val="clear" w:color="auto" w:fill="auto"/>
      <w:spacing w:after="0"/>
      <w:ind w:left="4820" w:firstLine="283"/>
      <w:jc w:val="left"/>
      <w:rPr>
        <w:rFonts w:ascii="Times New Roman" w:hAnsi="Times New Roman" w:cs="Times New Roman"/>
        <w:i w:val="0"/>
        <w:color w:val="auto"/>
        <w:sz w:val="12"/>
        <w:szCs w:val="12"/>
      </w:rPr>
    </w:pPr>
    <w:r w:rsidRPr="00AF32F9">
      <w:rPr>
        <w:rFonts w:ascii="Times New Roman" w:hAnsi="Times New Roman" w:cs="Times New Roman"/>
        <w:i w:val="0"/>
        <w:sz w:val="12"/>
        <w:szCs w:val="12"/>
      </w:rPr>
      <w:t xml:space="preserve">Пояснювальна записка № </w:t>
    </w:r>
    <w:r w:rsidRPr="00654698">
      <w:rPr>
        <w:rFonts w:ascii="Times New Roman" w:hAnsi="Times New Roman" w:cs="Times New Roman"/>
        <w:i w:val="0"/>
        <w:sz w:val="12"/>
        <w:szCs w:val="12"/>
        <w:lang w:val="ru-RU"/>
      </w:rPr>
      <w:t>ПЗН-58724</w:t>
    </w:r>
    <w:r w:rsidRPr="00AF32F9">
      <w:rPr>
        <w:rFonts w:ascii="Times New Roman" w:hAnsi="Times New Roman" w:cs="Times New Roman"/>
        <w:i w:val="0"/>
        <w:sz w:val="12"/>
        <w:szCs w:val="12"/>
      </w:rPr>
      <w:t xml:space="preserve"> від </w:t>
    </w:r>
    <w:r w:rsidRPr="00654698">
      <w:rPr>
        <w:sz w:val="12"/>
        <w:szCs w:val="12"/>
        <w:lang w:val="ru-RU"/>
      </w:rPr>
      <w:t>24.10.2023</w:t>
    </w:r>
    <w:r w:rsidRPr="00AF32F9">
      <w:rPr>
        <w:rFonts w:ascii="Times New Roman" w:hAnsi="Times New Roman" w:cs="Times New Roman"/>
        <w:i w:val="0"/>
        <w:sz w:val="12"/>
        <w:szCs w:val="12"/>
      </w:rPr>
      <w:t xml:space="preserve"> до </w:t>
    </w:r>
    <w:r>
      <w:rPr>
        <w:rFonts w:ascii="Times New Roman" w:hAnsi="Times New Roman" w:cs="Times New Roman"/>
        <w:i w:val="0"/>
        <w:sz w:val="12"/>
        <w:szCs w:val="12"/>
      </w:rPr>
      <w:t xml:space="preserve">справи </w:t>
    </w:r>
    <w:r w:rsidRPr="00AF32F9">
      <w:rPr>
        <w:rFonts w:ascii="Times New Roman" w:hAnsi="Times New Roman" w:cs="Times New Roman"/>
        <w:i w:val="0"/>
        <w:sz w:val="12"/>
        <w:szCs w:val="12"/>
      </w:rPr>
      <w:t xml:space="preserve"> 566940992</w:t>
    </w:r>
  </w:p>
  <w:p w14:paraId="280A87A4" w14:textId="364FF896" w:rsidR="00742004" w:rsidRPr="00742004" w:rsidRDefault="00742004" w:rsidP="00742004">
    <w:pPr>
      <w:tabs>
        <w:tab w:val="center" w:pos="4819"/>
        <w:tab w:val="right" w:pos="9639"/>
      </w:tabs>
      <w:jc w:val="right"/>
      <w:rPr>
        <w:i/>
      </w:rPr>
    </w:pPr>
    <w:r w:rsidRPr="00742004">
      <w:rPr>
        <w:rFonts w:ascii="Times New Roman" w:hAnsi="Times New Roman" w:cs="Times New Roman"/>
        <w:i/>
        <w:sz w:val="12"/>
        <w:szCs w:val="12"/>
      </w:rPr>
      <w:t>Сторінка</w:t>
    </w:r>
    <w:r w:rsidRPr="00742004">
      <w:rPr>
        <w:i/>
        <w:sz w:val="12"/>
        <w:szCs w:val="12"/>
        <w:lang w:val="ru-RU"/>
      </w:rPr>
      <w:t xml:space="preserve"> </w:t>
    </w:r>
    <w:sdt>
      <w:sdtPr>
        <w:rPr>
          <w:i/>
        </w:rPr>
        <w:id w:val="-1752575041"/>
        <w:docPartObj>
          <w:docPartGallery w:val="Page Numbers (Top of Page)"/>
          <w:docPartUnique/>
        </w:docPartObj>
      </w:sdtPr>
      <w:sdtEndPr/>
      <w:sdtContent>
        <w:r w:rsidRPr="00742004">
          <w:rPr>
            <w:rFonts w:ascii="Times New Roman" w:hAnsi="Times New Roman" w:cs="Times New Roman"/>
            <w:i/>
            <w:sz w:val="12"/>
            <w:szCs w:val="12"/>
          </w:rPr>
          <w:fldChar w:fldCharType="begin"/>
        </w:r>
        <w:r w:rsidRPr="00742004">
          <w:rPr>
            <w:rFonts w:ascii="Times New Roman" w:hAnsi="Times New Roman" w:cs="Times New Roman"/>
            <w:i/>
            <w:sz w:val="12"/>
            <w:szCs w:val="12"/>
          </w:rPr>
          <w:instrText>PAGE   \* MERGEFORMAT</w:instrText>
        </w:r>
        <w:r w:rsidRPr="00742004">
          <w:rPr>
            <w:rFonts w:ascii="Times New Roman" w:hAnsi="Times New Roman" w:cs="Times New Roman"/>
            <w:i/>
            <w:sz w:val="12"/>
            <w:szCs w:val="12"/>
          </w:rPr>
          <w:fldChar w:fldCharType="separate"/>
        </w:r>
        <w:r w:rsidR="00C3030E" w:rsidRPr="00C3030E">
          <w:rPr>
            <w:rFonts w:ascii="Times New Roman" w:hAnsi="Times New Roman" w:cs="Times New Roman"/>
            <w:i/>
            <w:noProof/>
            <w:sz w:val="12"/>
            <w:szCs w:val="12"/>
            <w:lang w:val="ru-RU"/>
          </w:rPr>
          <w:t>3</w:t>
        </w:r>
        <w:r w:rsidRPr="00742004">
          <w:rPr>
            <w:rFonts w:ascii="Times New Roman" w:hAnsi="Times New Roman" w:cs="Times New Roman"/>
            <w:i/>
            <w:sz w:val="12"/>
            <w:szCs w:val="12"/>
          </w:rPr>
          <w:fldChar w:fldCharType="end"/>
        </w:r>
      </w:sdtContent>
    </w:sdt>
  </w:p>
  <w:p w14:paraId="13D1A5A8" w14:textId="08393AA1" w:rsidR="00742004" w:rsidRPr="00742004" w:rsidRDefault="00742004" w:rsidP="00742004">
    <w:pPr>
      <w:pStyle w:val="a9"/>
      <w:rPr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31D6544A"/>
    <w:lvl w:ilvl="0">
      <w:start w:val="5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C0DADE5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098983760">
    <w:abstractNumId w:val="2"/>
  </w:num>
  <w:num w:numId="2" w16cid:durableId="1652908495">
    <w:abstractNumId w:val="0"/>
  </w:num>
  <w:num w:numId="3" w16cid:durableId="104354364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09"/>
  <w:hyphenationZone w:val="425"/>
  <w:evenAndOddHeaders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7FF"/>
    <w:rsid w:val="000046E5"/>
    <w:rsid w:val="0001427E"/>
    <w:rsid w:val="000221E6"/>
    <w:rsid w:val="00033F98"/>
    <w:rsid w:val="0004012A"/>
    <w:rsid w:val="00044094"/>
    <w:rsid w:val="000547B3"/>
    <w:rsid w:val="000623E7"/>
    <w:rsid w:val="00074B7A"/>
    <w:rsid w:val="00075B5C"/>
    <w:rsid w:val="0007743D"/>
    <w:rsid w:val="0009718B"/>
    <w:rsid w:val="000C1E21"/>
    <w:rsid w:val="000C6F83"/>
    <w:rsid w:val="000D4E28"/>
    <w:rsid w:val="00105FA6"/>
    <w:rsid w:val="00113A85"/>
    <w:rsid w:val="00132EBC"/>
    <w:rsid w:val="00153F6A"/>
    <w:rsid w:val="001711EC"/>
    <w:rsid w:val="00175C2F"/>
    <w:rsid w:val="00194943"/>
    <w:rsid w:val="001B1BD7"/>
    <w:rsid w:val="001E60C5"/>
    <w:rsid w:val="001F39F7"/>
    <w:rsid w:val="001F68E1"/>
    <w:rsid w:val="002000DF"/>
    <w:rsid w:val="00200923"/>
    <w:rsid w:val="002177FA"/>
    <w:rsid w:val="00217C7E"/>
    <w:rsid w:val="00276994"/>
    <w:rsid w:val="00280819"/>
    <w:rsid w:val="002A0E47"/>
    <w:rsid w:val="002A1A7D"/>
    <w:rsid w:val="002A31D3"/>
    <w:rsid w:val="002C78B8"/>
    <w:rsid w:val="002D61BE"/>
    <w:rsid w:val="002D6C68"/>
    <w:rsid w:val="002E4054"/>
    <w:rsid w:val="002F1C68"/>
    <w:rsid w:val="003058CF"/>
    <w:rsid w:val="0031587F"/>
    <w:rsid w:val="00321136"/>
    <w:rsid w:val="00364476"/>
    <w:rsid w:val="003724FA"/>
    <w:rsid w:val="003947ED"/>
    <w:rsid w:val="003C0A13"/>
    <w:rsid w:val="003D4611"/>
    <w:rsid w:val="003E434D"/>
    <w:rsid w:val="00400C91"/>
    <w:rsid w:val="00400DE2"/>
    <w:rsid w:val="004141B8"/>
    <w:rsid w:val="00417E85"/>
    <w:rsid w:val="00420801"/>
    <w:rsid w:val="00422D44"/>
    <w:rsid w:val="00431934"/>
    <w:rsid w:val="004626A6"/>
    <w:rsid w:val="00476434"/>
    <w:rsid w:val="004B5ED5"/>
    <w:rsid w:val="004C0E09"/>
    <w:rsid w:val="004D4053"/>
    <w:rsid w:val="004E6C43"/>
    <w:rsid w:val="005300ED"/>
    <w:rsid w:val="00543FD0"/>
    <w:rsid w:val="00565E13"/>
    <w:rsid w:val="00596CBA"/>
    <w:rsid w:val="005A281E"/>
    <w:rsid w:val="005B2607"/>
    <w:rsid w:val="005C05B4"/>
    <w:rsid w:val="005D2B6D"/>
    <w:rsid w:val="005E3E9F"/>
    <w:rsid w:val="005F5049"/>
    <w:rsid w:val="00613974"/>
    <w:rsid w:val="00635DD6"/>
    <w:rsid w:val="006437EA"/>
    <w:rsid w:val="00654698"/>
    <w:rsid w:val="00664633"/>
    <w:rsid w:val="006809D4"/>
    <w:rsid w:val="00693E11"/>
    <w:rsid w:val="006A5331"/>
    <w:rsid w:val="006C6CC2"/>
    <w:rsid w:val="006E1F48"/>
    <w:rsid w:val="006F680A"/>
    <w:rsid w:val="00707ACB"/>
    <w:rsid w:val="007262F6"/>
    <w:rsid w:val="007401DD"/>
    <w:rsid w:val="00742004"/>
    <w:rsid w:val="0074251B"/>
    <w:rsid w:val="00751CDC"/>
    <w:rsid w:val="00753FA4"/>
    <w:rsid w:val="007579C7"/>
    <w:rsid w:val="00776132"/>
    <w:rsid w:val="007907EB"/>
    <w:rsid w:val="00793BA6"/>
    <w:rsid w:val="007A3966"/>
    <w:rsid w:val="007D58D4"/>
    <w:rsid w:val="007E5A3B"/>
    <w:rsid w:val="007F3A56"/>
    <w:rsid w:val="00813377"/>
    <w:rsid w:val="0081470F"/>
    <w:rsid w:val="008220CA"/>
    <w:rsid w:val="0083147D"/>
    <w:rsid w:val="008619FC"/>
    <w:rsid w:val="00893759"/>
    <w:rsid w:val="008A5FD0"/>
    <w:rsid w:val="008A696B"/>
    <w:rsid w:val="008B1C1B"/>
    <w:rsid w:val="008B46D4"/>
    <w:rsid w:val="008C440A"/>
    <w:rsid w:val="008E40D5"/>
    <w:rsid w:val="008E73CA"/>
    <w:rsid w:val="008F1609"/>
    <w:rsid w:val="008F56C1"/>
    <w:rsid w:val="0091273E"/>
    <w:rsid w:val="009167DD"/>
    <w:rsid w:val="0093548A"/>
    <w:rsid w:val="00935A27"/>
    <w:rsid w:val="009A054D"/>
    <w:rsid w:val="009D4718"/>
    <w:rsid w:val="00A15C98"/>
    <w:rsid w:val="00A17ABC"/>
    <w:rsid w:val="00A26614"/>
    <w:rsid w:val="00A332A5"/>
    <w:rsid w:val="00A36001"/>
    <w:rsid w:val="00A36514"/>
    <w:rsid w:val="00A40679"/>
    <w:rsid w:val="00A8023F"/>
    <w:rsid w:val="00A92D79"/>
    <w:rsid w:val="00A9335B"/>
    <w:rsid w:val="00A95AA4"/>
    <w:rsid w:val="00A976C9"/>
    <w:rsid w:val="00AB0817"/>
    <w:rsid w:val="00AB2BB2"/>
    <w:rsid w:val="00AC78A9"/>
    <w:rsid w:val="00AE23E3"/>
    <w:rsid w:val="00AF32F9"/>
    <w:rsid w:val="00B10627"/>
    <w:rsid w:val="00B17030"/>
    <w:rsid w:val="00B4070C"/>
    <w:rsid w:val="00B73616"/>
    <w:rsid w:val="00B743F7"/>
    <w:rsid w:val="00B936C7"/>
    <w:rsid w:val="00B97F9E"/>
    <w:rsid w:val="00BA3F83"/>
    <w:rsid w:val="00BB725B"/>
    <w:rsid w:val="00BF1F47"/>
    <w:rsid w:val="00BF22B8"/>
    <w:rsid w:val="00BF5DC3"/>
    <w:rsid w:val="00C30157"/>
    <w:rsid w:val="00C3030E"/>
    <w:rsid w:val="00C35CC7"/>
    <w:rsid w:val="00C50793"/>
    <w:rsid w:val="00C554F8"/>
    <w:rsid w:val="00C845F9"/>
    <w:rsid w:val="00CA192D"/>
    <w:rsid w:val="00CB543A"/>
    <w:rsid w:val="00CE0FB0"/>
    <w:rsid w:val="00CF031A"/>
    <w:rsid w:val="00CF4ED0"/>
    <w:rsid w:val="00D00F44"/>
    <w:rsid w:val="00D21BEC"/>
    <w:rsid w:val="00D42C1A"/>
    <w:rsid w:val="00D437FF"/>
    <w:rsid w:val="00D50739"/>
    <w:rsid w:val="00D546D4"/>
    <w:rsid w:val="00D64779"/>
    <w:rsid w:val="00D64AEA"/>
    <w:rsid w:val="00D73A34"/>
    <w:rsid w:val="00D87C18"/>
    <w:rsid w:val="00D91CE5"/>
    <w:rsid w:val="00D93C04"/>
    <w:rsid w:val="00DD5432"/>
    <w:rsid w:val="00DE6CAF"/>
    <w:rsid w:val="00E01920"/>
    <w:rsid w:val="00E04C9D"/>
    <w:rsid w:val="00E1633D"/>
    <w:rsid w:val="00E1673C"/>
    <w:rsid w:val="00E264E9"/>
    <w:rsid w:val="00E31155"/>
    <w:rsid w:val="00E3267D"/>
    <w:rsid w:val="00E43CB3"/>
    <w:rsid w:val="00E67C2C"/>
    <w:rsid w:val="00E82B1B"/>
    <w:rsid w:val="00E920DA"/>
    <w:rsid w:val="00EC18FD"/>
    <w:rsid w:val="00EC2A62"/>
    <w:rsid w:val="00ED422C"/>
    <w:rsid w:val="00EE61C9"/>
    <w:rsid w:val="00EE6495"/>
    <w:rsid w:val="00EF1283"/>
    <w:rsid w:val="00F07126"/>
    <w:rsid w:val="00F24F9E"/>
    <w:rsid w:val="00F72FB7"/>
    <w:rsid w:val="00F8770B"/>
    <w:rsid w:val="00FA119C"/>
    <w:rsid w:val="00FA4B8E"/>
    <w:rsid w:val="00FB0E1E"/>
    <w:rsid w:val="00FD181E"/>
    <w:rsid w:val="00FD482F"/>
    <w:rsid w:val="00FF43CB"/>
    <w:rsid w:val="00FF6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76B655"/>
  <w15:docId w15:val="{394DE408-FD6A-44F9-8ECF-C4B763912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2">
    <w:name w:val="Основной текст (2)_"/>
    <w:basedOn w:val="a0"/>
    <w:link w:val="20"/>
    <w:rPr>
      <w:rFonts w:ascii="Georgia" w:eastAsia="Georgia" w:hAnsi="Georgia" w:cs="Georgia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pPr>
      <w:shd w:val="clear" w:color="auto" w:fill="FFFFFF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pPr>
      <w:shd w:val="clear" w:color="auto" w:fill="FFFFFF"/>
      <w:spacing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3C0A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9A054D"/>
    <w:rPr>
      <w:color w:val="000000"/>
    </w:rPr>
  </w:style>
  <w:style w:type="paragraph" w:styleId="ab">
    <w:name w:val="footer"/>
    <w:basedOn w:val="a"/>
    <w:link w:val="ac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9A054D"/>
    <w:rPr>
      <w:color w:val="000000"/>
    </w:rPr>
  </w:style>
  <w:style w:type="character" w:customStyle="1" w:styleId="21">
    <w:name w:val="Колонтитул (2)_"/>
    <w:basedOn w:val="a0"/>
    <w:link w:val="22"/>
    <w:locked/>
    <w:rsid w:val="001F39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1F39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d">
    <w:name w:val="Emphasis"/>
    <w:basedOn w:val="a0"/>
    <w:uiPriority w:val="20"/>
    <w:qFormat/>
    <w:rsid w:val="00C35CC7"/>
    <w:rPr>
      <w:i/>
      <w:iCs/>
    </w:rPr>
  </w:style>
  <w:style w:type="character" w:styleId="ae">
    <w:name w:val="Strong"/>
    <w:basedOn w:val="a0"/>
    <w:uiPriority w:val="22"/>
    <w:qFormat/>
    <w:rsid w:val="007401DD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7907EB"/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7907EB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2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8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8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5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2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2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lyudmyla.lutsyuk\Downloads\request_qr_code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57F4BC-BE2A-4A23-A2F8-8A6FA5A40E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4584</Words>
  <Characters>2614</Characters>
  <Application>Microsoft Office Word</Application>
  <DocSecurity>0</DocSecurity>
  <Lines>21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 відведення дозвіл</vt:lpstr>
      <vt:lpstr/>
    </vt:vector>
  </TitlesOfParts>
  <Manager>Управління землеустрою</Manager>
  <Company>ДЕПАРТАМЕНТ ЗЕМЕЛЬНИХ РЕСУРСІВ</Company>
  <LinksUpToDate>false</LinksUpToDate>
  <CharactersWithSpaces>7184</CharactersWithSpaces>
  <SharedDoc>false</SharedDoc>
  <HyperlinkBase>75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 відведення дозвіл</dc:title>
  <dc:creator>Луцюк Людмила Володимирівна</dc:creator>
  <cp:lastModifiedBy>Корнійчук Олеся Михайлівна</cp:lastModifiedBy>
  <cp:revision>2</cp:revision>
  <cp:lastPrinted>2023-11-27T11:53:00Z</cp:lastPrinted>
  <dcterms:created xsi:type="dcterms:W3CDTF">2023-11-28T10:44:00Z</dcterms:created>
  <dcterms:modified xsi:type="dcterms:W3CDTF">2023-11-28T10:44:00Z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2023-11-28T10:44:08Z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19979a8b-b4d2-4d36-bedb-6f787641278c</vt:lpwstr>
  </property>
  <property fmtid="{D5CDD505-2E9C-101B-9397-08002B2CF9AE}" pid="8" name="MSIP_Label_defa4170-0d19-0005-0004-bc88714345d2_ContentBits">
    <vt:lpwstr>0</vt:lpwstr>
  </property>
</Properties>
</file>