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569801295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569801295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73685924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321924">
        <w:rPr>
          <w:b/>
          <w:bCs/>
          <w:color w:val="auto"/>
          <w:sz w:val="24"/>
          <w:szCs w:val="24"/>
          <w:lang w:val="ru-RU"/>
        </w:rPr>
        <w:t>ПЗН-84371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321924">
        <w:rPr>
          <w:b/>
          <w:bCs/>
          <w:color w:val="auto"/>
          <w:sz w:val="24"/>
          <w:szCs w:val="24"/>
          <w:lang w:val="ru-RU"/>
        </w:rPr>
        <w:t>11.09.2025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934308F" w14:textId="190D8E3A" w:rsidR="00816AD3" w:rsidRDefault="00A77C49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A77C49">
        <w:rPr>
          <w:b/>
          <w:i/>
          <w:iCs/>
          <w:color w:val="auto"/>
          <w:sz w:val="24"/>
          <w:szCs w:val="24"/>
        </w:rPr>
        <w:t xml:space="preserve">Про відмову громадянину Артаузу Артуру Андрійовичу у наданні дозволу на </w:t>
      </w:r>
      <w:r w:rsidRPr="00A77C49">
        <w:rPr>
          <w:b/>
          <w:bCs/>
          <w:i/>
          <w:iCs/>
          <w:color w:val="auto"/>
          <w:sz w:val="24"/>
          <w:szCs w:val="24"/>
        </w:rPr>
        <w:t xml:space="preserve">розроблення </w:t>
      </w:r>
      <w:r w:rsidRPr="00A77C49">
        <w:rPr>
          <w:b/>
          <w:i/>
          <w:iCs/>
          <w:color w:val="auto"/>
          <w:sz w:val="24"/>
          <w:szCs w:val="24"/>
        </w:rPr>
        <w:t>проєкту землеустрою щодо відведення земельної ділянки у власність для ведення індивідуального садівництва на вул. Пирнівській у Деснянському районі міста Києва</w:t>
      </w:r>
    </w:p>
    <w:p w14:paraId="38160D0E" w14:textId="77777777" w:rsidR="00A77C49" w:rsidRPr="00965A55" w:rsidRDefault="00A77C49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Артауз Артур Андрійович</w:t>
            </w:r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2FF517B2" w:rsidR="008E62AB" w:rsidRPr="00965A55" w:rsidRDefault="008E62AB" w:rsidP="00982B7E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08.09.2025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</w:t>
            </w:r>
            <w:r w:rsidR="00982B7E">
              <w:rPr>
                <w:rFonts w:ascii="Times New Roman" w:hAnsi="Times New Roman" w:cs="Times New Roman"/>
                <w:b/>
                <w:i/>
                <w:color w:val="auto"/>
              </w:rPr>
              <w:t xml:space="preserve">№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569801295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41B25BDC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C20FC1">
        <w:rPr>
          <w:color w:val="auto"/>
          <w:sz w:val="24"/>
          <w:szCs w:val="24"/>
        </w:rPr>
        <w:t xml:space="preserve">обліковий код </w:t>
      </w:r>
      <w:r w:rsidR="00765699" w:rsidRPr="00965A55">
        <w:rPr>
          <w:color w:val="auto"/>
          <w:sz w:val="24"/>
          <w:szCs w:val="24"/>
        </w:rPr>
        <w:t>62:185:0061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Київ, р-н Деснянський, вул. Пирнівська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6EEDB03D" w:rsidR="00637B70" w:rsidRPr="00965A55" w:rsidRDefault="00C637AA" w:rsidP="003146BD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3146BD">
              <w:rPr>
                <w:b w:val="0"/>
                <w:i/>
                <w:color w:val="auto"/>
                <w:sz w:val="24"/>
                <w:szCs w:val="24"/>
              </w:rPr>
              <w:t>Орієнтовна п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0,12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3BB8DAF4" w:rsidR="00637B70" w:rsidRPr="000B0F13" w:rsidRDefault="00252AC8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Право в процесі оформлення (</w:t>
            </w:r>
            <w:r w:rsidR="00637B70"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)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ведення індивідуального садівництва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4E2B5CC9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473B6392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4C67B746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0ECD3DEB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5047C7CF" w:rsidR="00592B62" w:rsidRPr="00FA67F3" w:rsidRDefault="002E4F90" w:rsidP="003A6FB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FA67F3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 Києва</w:t>
            </w:r>
            <w:r w:rsidR="00FA67F3" w:rsidRPr="00FA67F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FA67F3" w:rsidRPr="00FA67F3">
              <w:rPr>
                <w:rFonts w:ascii="Times New Roman" w:hAnsi="Times New Roman" w:cs="Times New Roman"/>
                <w:i/>
                <w:color w:val="auto"/>
              </w:rPr>
              <w:t>та проекту планування його приміської зони на період до 2020 року</w:t>
            </w:r>
            <w:r w:rsidRPr="00FA67F3">
              <w:rPr>
                <w:rFonts w:ascii="Times New Roman" w:eastAsia="Times New Roman" w:hAnsi="Times New Roman" w:cs="Times New Roman"/>
                <w:i/>
                <w:color w:val="auto"/>
              </w:rPr>
              <w:t>, затвердженого рішенням Київської міської ради               від 28</w:t>
            </w:r>
            <w:r w:rsidR="003A6FB6" w:rsidRPr="00FA67F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березня </w:t>
            </w:r>
            <w:r w:rsidRPr="00FA67F3">
              <w:rPr>
                <w:rFonts w:ascii="Times New Roman" w:eastAsia="Times New Roman" w:hAnsi="Times New Roman" w:cs="Times New Roman"/>
                <w:i/>
                <w:color w:val="auto"/>
              </w:rPr>
              <w:t>2002</w:t>
            </w:r>
            <w:r w:rsidR="003A6FB6" w:rsidRPr="00FA67F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року </w:t>
            </w:r>
            <w:r w:rsidRPr="00FA67F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№ 370/1804, земельна ділянка за функціональним призначенням належить </w:t>
            </w:r>
            <w:r w:rsidRPr="00FA67F3">
              <w:rPr>
                <w:rFonts w:ascii="Times New Roman" w:hAnsi="Times New Roman" w:cs="Times New Roman"/>
                <w:i/>
                <w:color w:val="auto"/>
              </w:rPr>
              <w:t>до  території зелених насаджень загального користування</w:t>
            </w:r>
            <w:r w:rsidRPr="00FA67F3">
              <w:rPr>
                <w:rFonts w:ascii="Times New Roman" w:hAnsi="Times New Roman" w:cs="Times New Roman"/>
                <w:i/>
                <w:snapToGrid w:val="0"/>
                <w:color w:val="auto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Pr="00FA67F3">
              <w:rPr>
                <w:rFonts w:ascii="Times New Roman" w:hAnsi="Times New Roman" w:cs="Times New Roman"/>
                <w:i/>
                <w:color w:val="auto"/>
              </w:rPr>
              <w:t>від 11 вересня 2025 року                  № 055-12256</w:t>
            </w:r>
            <w:r w:rsidRPr="00FA67F3">
              <w:rPr>
                <w:rFonts w:ascii="Times New Roman" w:hAnsi="Times New Roman" w:cs="Times New Roman"/>
                <w:i/>
                <w:snapToGrid w:val="0"/>
                <w:color w:val="auto"/>
              </w:rPr>
              <w:t>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6F5A7709" w14:textId="77777777" w:rsidR="00592B62" w:rsidRDefault="00A70EC2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  <w:p w14:paraId="107D3195" w14:textId="40AA1DCC" w:rsidR="009E3977" w:rsidRPr="00965A55" w:rsidRDefault="009E3977" w:rsidP="000B0F13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6F26B0C4" w14:textId="4AE78028" w:rsidR="00D216E9" w:rsidRPr="00D216E9" w:rsidRDefault="00D216E9" w:rsidP="004640E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216E9">
              <w:rPr>
                <w:rFonts w:ascii="Times New Roman" w:hAnsi="Times New Roman" w:cs="Times New Roman"/>
                <w:i/>
              </w:rPr>
              <w:t>Земельна ділянка потрапляє до зони затоплення повеневими водами, зони підтоплень природного та техногенного характеру та зони охоронюваного ландшафту.</w:t>
            </w:r>
            <w:bookmarkStart w:id="0" w:name="_GoBack"/>
            <w:bookmarkEnd w:id="0"/>
          </w:p>
          <w:p w14:paraId="6BB8ADDB" w14:textId="1FFAAF60" w:rsidR="004640EF" w:rsidRPr="00D216E9" w:rsidRDefault="004640EF" w:rsidP="004640E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216E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або про відмову у наданні дозволу на розроблення проєкту землеустрою щодо відведення земельної ділянки у власність,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3E25B2DF" w14:textId="26F29868" w:rsidR="002500BB" w:rsidRPr="00965A55" w:rsidRDefault="004640EF" w:rsidP="004640E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D216E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0161C6B4" w14:textId="77777777" w:rsidR="00321924" w:rsidRDefault="00321924" w:rsidP="00321924">
      <w:pPr>
        <w:pStyle w:val="1"/>
        <w:spacing w:after="0"/>
        <w:ind w:firstLine="425"/>
        <w:jc w:val="both"/>
        <w:rPr>
          <w:color w:val="auto"/>
          <w:sz w:val="24"/>
          <w:szCs w:val="24"/>
        </w:rPr>
      </w:pPr>
      <w:r w:rsidRPr="00571299">
        <w:rPr>
          <w:color w:val="auto"/>
          <w:sz w:val="24"/>
          <w:szCs w:val="24"/>
        </w:rPr>
        <w:t>Загальні засади та порядок відмови у наданні дозволу на розроблення проєкту землеустрою щодо відведення земельної ділянки визначено статтями 9, 118 Земельного кодексу України.</w:t>
      </w:r>
    </w:p>
    <w:p w14:paraId="1F109ACB" w14:textId="77777777" w:rsidR="00321924" w:rsidRPr="00661063" w:rsidRDefault="00321924" w:rsidP="00321924">
      <w:pPr>
        <w:pStyle w:val="1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B0F2873" w14:textId="77777777" w:rsidR="00321924" w:rsidRPr="00661063" w:rsidRDefault="00321924" w:rsidP="00321924">
      <w:pPr>
        <w:pStyle w:val="1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6F8FACC9" w14:textId="77777777" w:rsidR="00321924" w:rsidRDefault="00321924" w:rsidP="00321924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2C8F79D5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741AF22" w14:textId="77777777" w:rsidR="001F0113" w:rsidRDefault="001F0113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321924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земельних ресурсів</w:t>
            </w:r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9"/>
      <w:footerReference w:type="default" r:id="rId10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402E1F" w14:textId="77777777" w:rsidR="00371FC6" w:rsidRDefault="00371FC6">
      <w:r>
        <w:separator/>
      </w:r>
    </w:p>
  </w:endnote>
  <w:endnote w:type="continuationSeparator" w:id="0">
    <w:p w14:paraId="09079EFA" w14:textId="77777777" w:rsidR="00371FC6" w:rsidRDefault="00371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5DCA9B" w14:textId="77777777" w:rsidR="00371FC6" w:rsidRDefault="00371FC6"/>
  </w:footnote>
  <w:footnote w:type="continuationSeparator" w:id="0">
    <w:p w14:paraId="5095A7E3" w14:textId="77777777" w:rsidR="00371FC6" w:rsidRDefault="00371FC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73E125B6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82B7E">
      <w:rPr>
        <w:sz w:val="12"/>
        <w:szCs w:val="12"/>
      </w:rPr>
      <w:t xml:space="preserve">       </w:t>
    </w:r>
    <w:r w:rsidR="00D647C5">
      <w:rPr>
        <w:sz w:val="12"/>
        <w:szCs w:val="12"/>
      </w:rPr>
      <w:t xml:space="preserve">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321924">
      <w:rPr>
        <w:sz w:val="12"/>
        <w:szCs w:val="12"/>
        <w:lang w:val="ru-RU"/>
      </w:rPr>
      <w:t>ПЗН-84371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11.09.2025</w:t>
    </w:r>
    <w:r w:rsidR="00862990">
      <w:rPr>
        <w:sz w:val="12"/>
        <w:szCs w:val="12"/>
      </w:rPr>
      <w:t xml:space="preserve"> до клопотання 569801295</w:t>
    </w:r>
  </w:p>
  <w:p w14:paraId="2CBD23C3" w14:textId="6C2DF6B7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216E9" w:rsidRPr="00D216E9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627AD"/>
    <w:rsid w:val="00171641"/>
    <w:rsid w:val="00181F6D"/>
    <w:rsid w:val="00182246"/>
    <w:rsid w:val="001932B6"/>
    <w:rsid w:val="00193F29"/>
    <w:rsid w:val="001B0DB6"/>
    <w:rsid w:val="001C04C8"/>
    <w:rsid w:val="001C2C69"/>
    <w:rsid w:val="001D047A"/>
    <w:rsid w:val="001D2CA2"/>
    <w:rsid w:val="001D31E8"/>
    <w:rsid w:val="001F0113"/>
    <w:rsid w:val="001F0CE6"/>
    <w:rsid w:val="001F71B4"/>
    <w:rsid w:val="0021257C"/>
    <w:rsid w:val="00216505"/>
    <w:rsid w:val="002438BA"/>
    <w:rsid w:val="002500BB"/>
    <w:rsid w:val="00252AC8"/>
    <w:rsid w:val="002533EF"/>
    <w:rsid w:val="00297E23"/>
    <w:rsid w:val="002A61B4"/>
    <w:rsid w:val="002B01AA"/>
    <w:rsid w:val="002B5CBE"/>
    <w:rsid w:val="002C460B"/>
    <w:rsid w:val="002C67DE"/>
    <w:rsid w:val="002E4F90"/>
    <w:rsid w:val="003047FC"/>
    <w:rsid w:val="00313435"/>
    <w:rsid w:val="003146BD"/>
    <w:rsid w:val="00321924"/>
    <w:rsid w:val="00337C6C"/>
    <w:rsid w:val="003418E5"/>
    <w:rsid w:val="00347B41"/>
    <w:rsid w:val="00351B67"/>
    <w:rsid w:val="00357926"/>
    <w:rsid w:val="00371FC6"/>
    <w:rsid w:val="00391F80"/>
    <w:rsid w:val="003A6FB6"/>
    <w:rsid w:val="003B5FC9"/>
    <w:rsid w:val="003D4C16"/>
    <w:rsid w:val="003F51E8"/>
    <w:rsid w:val="00403C2F"/>
    <w:rsid w:val="00440231"/>
    <w:rsid w:val="00442E9D"/>
    <w:rsid w:val="004640EF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46BEA"/>
    <w:rsid w:val="00667A11"/>
    <w:rsid w:val="00677C84"/>
    <w:rsid w:val="006A7D4C"/>
    <w:rsid w:val="006B5EC0"/>
    <w:rsid w:val="006C4125"/>
    <w:rsid w:val="006D620F"/>
    <w:rsid w:val="006D6433"/>
    <w:rsid w:val="006E27C8"/>
    <w:rsid w:val="006E644A"/>
    <w:rsid w:val="006F4C3E"/>
    <w:rsid w:val="0070402C"/>
    <w:rsid w:val="0071058D"/>
    <w:rsid w:val="00731DC2"/>
    <w:rsid w:val="00737C96"/>
    <w:rsid w:val="007473C1"/>
    <w:rsid w:val="00760B82"/>
    <w:rsid w:val="007610F8"/>
    <w:rsid w:val="00765699"/>
    <w:rsid w:val="00774161"/>
    <w:rsid w:val="007901B2"/>
    <w:rsid w:val="0079592F"/>
    <w:rsid w:val="00796AF9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2B7E"/>
    <w:rsid w:val="009872A6"/>
    <w:rsid w:val="009A397A"/>
    <w:rsid w:val="009A41DA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77C49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20FC1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16E9"/>
    <w:rsid w:val="00D23EC9"/>
    <w:rsid w:val="00D35106"/>
    <w:rsid w:val="00D53CBF"/>
    <w:rsid w:val="00D54F03"/>
    <w:rsid w:val="00D6030F"/>
    <w:rsid w:val="00D63820"/>
    <w:rsid w:val="00D647C5"/>
    <w:rsid w:val="00D72295"/>
    <w:rsid w:val="00D75428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633B"/>
    <w:rsid w:val="00F57C06"/>
    <w:rsid w:val="00F81097"/>
    <w:rsid w:val="00F9161A"/>
    <w:rsid w:val="00FA67F3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615</Words>
  <Characters>3507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4114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cp:keywords>{"doc_type_id":111,"doc_type_name":"Пояснювальна_записка Фіз передача відмова (клопотання)","doc_type_file":"Фіз_клопотання_відмова.docx"}</cp:keywords>
  <cp:lastModifiedBy>Зайчук Максим Володимирович</cp:lastModifiedBy>
  <cp:revision>142</cp:revision>
  <cp:lastPrinted>2021-11-25T14:58:00Z</cp:lastPrinted>
  <dcterms:created xsi:type="dcterms:W3CDTF">2019-01-23T09:20:00Z</dcterms:created>
  <dcterms:modified xsi:type="dcterms:W3CDTF">2025-10-07T08:13:00Z</dcterms:modified>
</cp:coreProperties>
</file>