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573039613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573039613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8E5726">
        <w:rPr>
          <w:b/>
          <w:bCs/>
          <w:color w:val="auto"/>
          <w:sz w:val="24"/>
          <w:szCs w:val="24"/>
          <w:lang w:val="ru-RU"/>
        </w:rPr>
        <w:t>ПЗН-71220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8E5726">
        <w:rPr>
          <w:b/>
          <w:bCs/>
          <w:color w:val="auto"/>
          <w:sz w:val="24"/>
          <w:szCs w:val="24"/>
          <w:lang w:val="ru-RU"/>
        </w:rPr>
        <w:t>17.09.2024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C24DD8C" w:rsidR="00E17376" w:rsidRPr="00104BBD" w:rsidRDefault="00604821" w:rsidP="008E5726">
      <w:pPr>
        <w:pStyle w:val="1"/>
        <w:shd w:val="clear" w:color="auto" w:fill="auto"/>
        <w:spacing w:after="0" w:line="226" w:lineRule="auto"/>
        <w:ind w:right="2772" w:firstLine="0"/>
        <w:jc w:val="center"/>
        <w:rPr>
          <w:color w:val="auto"/>
          <w:sz w:val="24"/>
          <w:szCs w:val="24"/>
        </w:rPr>
      </w:pPr>
      <w:r w:rsidRPr="00104BBD">
        <w:rPr>
          <w:b/>
          <w:i/>
          <w:iCs/>
          <w:color w:val="auto"/>
          <w:sz w:val="24"/>
          <w:szCs w:val="24"/>
        </w:rPr>
        <w:t xml:space="preserve">Про </w:t>
      </w:r>
      <w:r w:rsidR="008E5726" w:rsidRPr="008E5726">
        <w:rPr>
          <w:b/>
          <w:i/>
          <w:iCs/>
          <w:color w:val="auto"/>
          <w:sz w:val="24"/>
          <w:szCs w:val="24"/>
        </w:rPr>
        <w:t>передачу громадянці Тимошенко Галині Тихонівні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</w:t>
      </w:r>
      <w:r w:rsidR="008E5726">
        <w:rPr>
          <w:b/>
          <w:i/>
          <w:iCs/>
          <w:color w:val="auto"/>
          <w:sz w:val="24"/>
          <w:szCs w:val="24"/>
        </w:rPr>
        <w:t xml:space="preserve"> </w:t>
      </w:r>
      <w:r w:rsidR="008E5726" w:rsidRPr="008E5726">
        <w:rPr>
          <w:b/>
          <w:i/>
          <w:iCs/>
          <w:color w:val="auto"/>
          <w:sz w:val="24"/>
          <w:szCs w:val="24"/>
        </w:rPr>
        <w:t xml:space="preserve">вул. Парковій, 64-Б </w:t>
      </w:r>
      <w:r w:rsidR="008E5726">
        <w:rPr>
          <w:b/>
          <w:i/>
          <w:iCs/>
          <w:color w:val="auto"/>
          <w:sz w:val="24"/>
          <w:szCs w:val="24"/>
        </w:rPr>
        <w:t xml:space="preserve">                                </w:t>
      </w:r>
      <w:r w:rsidR="008E5726" w:rsidRPr="008E5726">
        <w:rPr>
          <w:b/>
          <w:i/>
          <w:iCs/>
          <w:color w:val="auto"/>
          <w:sz w:val="24"/>
          <w:szCs w:val="24"/>
        </w:rPr>
        <w:t>у Подільському районі міста Києва</w:t>
      </w: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Тимошенко Галина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Тихонівна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30.08.2024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573039613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2D5441E4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8000000000:85:441:0018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50"/>
        <w:gridCol w:w="6179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44CD7BB6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Паркова, 64-Б у Подільському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0,0218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BE2FBBF" w:rsidR="00E659C4" w:rsidRPr="0061239E" w:rsidRDefault="00063142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63142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655F81B" w:rsidR="00E659C4" w:rsidRPr="00104BBD" w:rsidRDefault="008816C2" w:rsidP="00063142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63142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1AB1CB5D" w14:textId="4EB5601D" w:rsidR="00E659C4" w:rsidRPr="0061239E" w:rsidRDefault="00063142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02.01 </w:t>
            </w:r>
            <w:r w:rsidRPr="00063142">
              <w:rPr>
                <w:b w:val="0"/>
                <w:i/>
                <w:color w:val="auto"/>
                <w:sz w:val="24"/>
                <w:szCs w:val="24"/>
              </w:rPr>
              <w:t xml:space="preserve">Для будівництва і обслуговування жилого будинку, господарських будівель і </w:t>
            </w:r>
            <w:r w:rsidR="00C13B4E" w:rsidRPr="00C13B4E">
              <w:rPr>
                <w:b w:val="0"/>
                <w:i/>
                <w:color w:val="auto"/>
                <w:sz w:val="24"/>
                <w:szCs w:val="24"/>
              </w:rPr>
              <w:t>споруд (присадибна ділянка)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56FEF534" w14:textId="77777777" w:rsidR="00063142" w:rsidRDefault="00063142" w:rsidP="00063142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0E11A030" w14:textId="77777777" w:rsidR="00063142" w:rsidRPr="003774B2" w:rsidRDefault="00063142" w:rsidP="00063142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DB220C7" w14:textId="77777777" w:rsidR="00CB5FFA" w:rsidRPr="003774B2" w:rsidRDefault="00CB5FFA" w:rsidP="00CB5FFA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6E118094" w:rsidR="00E12AC0" w:rsidRPr="00104BBD" w:rsidRDefault="004A5088" w:rsidP="00F5220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>На земельній ділянці розташований житловий будинок</w:t>
            </w:r>
            <w:r w:rsidR="00CB5FFA">
              <w:rPr>
                <w:i/>
                <w:color w:val="auto"/>
                <w:sz w:val="24"/>
                <w:szCs w:val="24"/>
              </w:rPr>
              <w:t xml:space="preserve"> літера А-1,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 загальною площею </w:t>
            </w:r>
            <w:r w:rsidR="00CB5FFA">
              <w:rPr>
                <w:i/>
                <w:color w:val="auto"/>
                <w:sz w:val="24"/>
                <w:szCs w:val="24"/>
              </w:rPr>
              <w:t>47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>,</w:t>
            </w:r>
            <w:r w:rsidR="00CB5FFA">
              <w:rPr>
                <w:i/>
                <w:color w:val="auto"/>
                <w:sz w:val="24"/>
                <w:szCs w:val="24"/>
              </w:rPr>
              <w:t>8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="00CB5FFA" w:rsidRPr="00CB5FFA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="00CB5FFA" w:rsidRPr="00CB5FFA">
              <w:rPr>
                <w:i/>
                <w:color w:val="auto"/>
                <w:sz w:val="24"/>
                <w:szCs w:val="24"/>
              </w:rPr>
              <w:t>, який належ</w:t>
            </w:r>
            <w:r w:rsidR="00F52201">
              <w:rPr>
                <w:i/>
                <w:color w:val="auto"/>
                <w:sz w:val="24"/>
                <w:szCs w:val="24"/>
              </w:rPr>
              <w:t>и</w:t>
            </w:r>
            <w:bookmarkStart w:id="0" w:name="_GoBack"/>
            <w:bookmarkEnd w:id="0"/>
            <w:r w:rsidR="00CB5FFA" w:rsidRPr="00CB5FFA">
              <w:rPr>
                <w:i/>
                <w:color w:val="auto"/>
                <w:sz w:val="24"/>
                <w:szCs w:val="24"/>
              </w:rPr>
              <w:t>ть громадян</w:t>
            </w:r>
            <w:r w:rsidR="00CB5FFA">
              <w:rPr>
                <w:i/>
                <w:color w:val="auto"/>
                <w:sz w:val="24"/>
                <w:szCs w:val="24"/>
              </w:rPr>
              <w:t>ці Тимошенко Галині Тихонівні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, право власності зареєстровано у Державному реєстрі речових прав на нерухоме майно </w:t>
            </w:r>
            <w:r w:rsidR="00CB5FFA">
              <w:rPr>
                <w:i/>
                <w:color w:val="auto"/>
                <w:sz w:val="24"/>
                <w:szCs w:val="24"/>
              </w:rPr>
              <w:t>13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>.</w:t>
            </w:r>
            <w:r w:rsidR="00CB5FFA">
              <w:rPr>
                <w:i/>
                <w:color w:val="auto"/>
                <w:sz w:val="24"/>
                <w:szCs w:val="24"/>
              </w:rPr>
              <w:t>04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>.202</w:t>
            </w:r>
            <w:r w:rsidR="00CB5FFA">
              <w:rPr>
                <w:i/>
                <w:color w:val="auto"/>
                <w:sz w:val="24"/>
                <w:szCs w:val="24"/>
              </w:rPr>
              <w:t>3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право: </w:t>
            </w:r>
            <w:r w:rsidR="00CB5FFA">
              <w:rPr>
                <w:i/>
                <w:color w:val="auto"/>
                <w:sz w:val="24"/>
                <w:szCs w:val="24"/>
              </w:rPr>
              <w:t>49987248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 (інформація з Державного реєстру речових прав на нерухоме майно від 17.09.2024</w:t>
            </w:r>
            <w:r w:rsidR="00CB5FFA">
              <w:rPr>
                <w:i/>
                <w:color w:val="auto"/>
                <w:sz w:val="24"/>
                <w:szCs w:val="24"/>
              </w:rPr>
              <w:t xml:space="preserve">                        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 xml:space="preserve">            № 39</w:t>
            </w:r>
            <w:r w:rsidR="00CB5FFA">
              <w:rPr>
                <w:i/>
                <w:color w:val="auto"/>
                <w:sz w:val="24"/>
                <w:szCs w:val="24"/>
              </w:rPr>
              <w:t>5266372</w:t>
            </w:r>
            <w:r w:rsidR="00CB5FFA" w:rsidRPr="00CB5FFA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0D299EA6" w:rsidR="00E12AC0" w:rsidRPr="00104BBD" w:rsidRDefault="004A5088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="00C2624F"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EB1363">
        <w:trPr>
          <w:cantSplit/>
          <w:trHeight w:val="1695"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0D717E3F" w:rsidR="00E12AC0" w:rsidRPr="00104BBD" w:rsidRDefault="00EB1363" w:rsidP="00EB1363">
            <w:pPr>
              <w:pStyle w:val="1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274C51" w:rsidRPr="00274C51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відноситься  до  території  житлової садибної забудови</w:t>
            </w:r>
            <w:r w:rsidRPr="00EB1363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кадастрова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містобудівного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кадастру,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надана</w:t>
            </w:r>
            <w:proofErr w:type="spellEnd"/>
          </w:p>
        </w:tc>
      </w:tr>
      <w:tr w:rsidR="00EB1363" w:rsidRPr="00104BBD" w14:paraId="0DF334C4" w14:textId="77777777" w:rsidTr="00411460">
        <w:trPr>
          <w:cantSplit/>
          <w:trHeight w:val="2542"/>
        </w:trPr>
        <w:tc>
          <w:tcPr>
            <w:tcW w:w="3515" w:type="dxa"/>
          </w:tcPr>
          <w:p w14:paraId="0150F06A" w14:textId="77777777" w:rsidR="00EB1363" w:rsidRDefault="00EB1363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124" w:type="dxa"/>
          </w:tcPr>
          <w:p w14:paraId="5F161A9E" w14:textId="77777777" w:rsidR="00EB1363" w:rsidRDefault="00EB1363" w:rsidP="00EB1363">
            <w:pPr>
              <w:pStyle w:val="1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EB1363">
              <w:rPr>
                <w:i/>
                <w:color w:val="auto"/>
                <w:sz w:val="24"/>
                <w:szCs w:val="24"/>
              </w:rPr>
              <w:t>листом Департаменту містобудування та архітектури виконавчого органу Київської міської ради (Київської міської державної адміністрації) від 04.12.2023</w:t>
            </w:r>
            <w:r>
              <w:rPr>
                <w:i/>
                <w:color w:val="auto"/>
                <w:sz w:val="24"/>
                <w:szCs w:val="24"/>
              </w:rPr>
              <w:t xml:space="preserve"> № 055-10073</w:t>
            </w:r>
            <w:r w:rsidRPr="00EB1363">
              <w:rPr>
                <w:i/>
                <w:color w:val="auto"/>
                <w:sz w:val="24"/>
                <w:szCs w:val="24"/>
              </w:rPr>
              <w:t>)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</w:p>
          <w:p w14:paraId="1923D01A" w14:textId="4F1489D8" w:rsidR="00411460" w:rsidRPr="00274C51" w:rsidRDefault="00411460" w:rsidP="00411460">
            <w:pPr>
              <w:pStyle w:val="1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  </w:t>
            </w:r>
            <w:r w:rsidRPr="00411460">
              <w:rPr>
                <w:i/>
                <w:color w:val="auto"/>
                <w:sz w:val="24"/>
                <w:szCs w:val="24"/>
              </w:rPr>
              <w:t xml:space="preserve">Відповідно до листа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color w:val="auto"/>
                <w:sz w:val="24"/>
                <w:szCs w:val="24"/>
              </w:rPr>
              <w:t>22</w:t>
            </w:r>
            <w:r w:rsidRPr="00411460">
              <w:rPr>
                <w:i/>
                <w:color w:val="auto"/>
                <w:sz w:val="24"/>
                <w:szCs w:val="24"/>
              </w:rPr>
              <w:t>.</w:t>
            </w:r>
            <w:r>
              <w:rPr>
                <w:i/>
                <w:color w:val="auto"/>
                <w:sz w:val="24"/>
                <w:szCs w:val="24"/>
              </w:rPr>
              <w:t>11</w:t>
            </w:r>
            <w:r w:rsidRPr="00411460">
              <w:rPr>
                <w:i/>
                <w:color w:val="auto"/>
                <w:sz w:val="24"/>
                <w:szCs w:val="24"/>
              </w:rPr>
              <w:t>.20</w:t>
            </w:r>
            <w:r>
              <w:rPr>
                <w:i/>
                <w:color w:val="auto"/>
                <w:sz w:val="24"/>
                <w:szCs w:val="24"/>
              </w:rPr>
              <w:t>23</w:t>
            </w:r>
            <w:r w:rsidRPr="00411460">
              <w:rPr>
                <w:i/>
                <w:color w:val="auto"/>
                <w:sz w:val="24"/>
                <w:szCs w:val="24"/>
              </w:rPr>
              <w:t xml:space="preserve"> № </w:t>
            </w:r>
            <w:r>
              <w:rPr>
                <w:i/>
                <w:color w:val="auto"/>
                <w:sz w:val="24"/>
                <w:szCs w:val="24"/>
              </w:rPr>
              <w:t>055-9727</w:t>
            </w:r>
            <w:r w:rsidRPr="00411460">
              <w:rPr>
                <w:i/>
                <w:color w:val="auto"/>
                <w:sz w:val="24"/>
                <w:szCs w:val="24"/>
              </w:rPr>
              <w:t xml:space="preserve"> заявлена ініціатива відповідає містобудівній документації.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43E1693F" w14:textId="04889A8E" w:rsidR="00EB1363" w:rsidRPr="00EB1363" w:rsidRDefault="00EB1363" w:rsidP="00EB136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Pr="00EB1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  в   передачі   у   власність   земельної  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98F6131" w14:textId="77777777" w:rsidR="00EB1363" w:rsidRPr="00EB1363" w:rsidRDefault="00EB1363" w:rsidP="00EB136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B1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4C905D55" w:rsidR="00017352" w:rsidRPr="00104BBD" w:rsidRDefault="00EB1363" w:rsidP="00EB136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B1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B1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B136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340491C6" w14:textId="77777777" w:rsidR="004A5088" w:rsidRDefault="004A5088" w:rsidP="004A5088">
      <w:pPr>
        <w:pStyle w:val="1"/>
        <w:ind w:firstLine="420"/>
        <w:jc w:val="both"/>
        <w:rPr>
          <w:color w:val="auto"/>
          <w:sz w:val="24"/>
          <w:szCs w:val="24"/>
        </w:rPr>
      </w:pPr>
      <w:r w:rsidRPr="00795305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від 20.04.2017 № 241/2463.</w:t>
      </w:r>
    </w:p>
    <w:p w14:paraId="2E593B3D" w14:textId="77777777" w:rsidR="004A5088" w:rsidRPr="00795305" w:rsidRDefault="004A5088" w:rsidP="004A5088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4252A0" w14:textId="77777777" w:rsidR="004A5088" w:rsidRPr="00795305" w:rsidRDefault="004A5088" w:rsidP="004A5088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689831" w14:textId="77777777" w:rsidR="004A5088" w:rsidRDefault="004A5088" w:rsidP="004A5088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411460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  <w:lang w:val="ru-RU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51563D8A" w14:textId="10F7C8D3" w:rsidR="00E82CF5" w:rsidRDefault="00E82CF5" w:rsidP="00E82CF5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14137F">
        <w:rPr>
          <w:sz w:val="24"/>
          <w:szCs w:val="24"/>
        </w:rPr>
        <w:t>Наслідками прийняття розробленого проєкту рішення стане реалізація громадянами своїх прав на оформлення земельної ділянки</w:t>
      </w:r>
      <w:r>
        <w:rPr>
          <w:sz w:val="24"/>
          <w:szCs w:val="24"/>
        </w:rPr>
        <w:t>.</w:t>
      </w:r>
      <w:r w:rsidRPr="0014137F">
        <w:rPr>
          <w:sz w:val="24"/>
          <w:szCs w:val="24"/>
        </w:rPr>
        <w:t xml:space="preserve">  </w:t>
      </w:r>
      <w:r w:rsidRPr="0081082C">
        <w:rPr>
          <w:color w:val="auto"/>
          <w:sz w:val="24"/>
          <w:szCs w:val="24"/>
        </w:rPr>
        <w:t xml:space="preserve">  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8E5726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9"/>
      </w:tblGrid>
      <w:tr w:rsidR="005E1DFD" w14:paraId="657EDF8D" w14:textId="77777777" w:rsidTr="00EB1363">
        <w:trPr>
          <w:trHeight w:val="400"/>
        </w:trPr>
        <w:tc>
          <w:tcPr>
            <w:tcW w:w="4798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799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411460">
      <w:headerReference w:type="default" r:id="rId11"/>
      <w:footerReference w:type="default" r:id="rId12"/>
      <w:pgSz w:w="11907" w:h="16839" w:code="9"/>
      <w:pgMar w:top="1134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3E185E4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</w:t>
    </w:r>
    <w:r w:rsidR="00E82CF5">
      <w:rPr>
        <w:sz w:val="12"/>
        <w:szCs w:val="12"/>
      </w:rPr>
      <w:t xml:space="preserve">      </w:t>
    </w:r>
    <w:r>
      <w:rPr>
        <w:sz w:val="12"/>
        <w:szCs w:val="12"/>
      </w:rPr>
      <w:t xml:space="preserve">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E5726">
      <w:rPr>
        <w:sz w:val="12"/>
        <w:szCs w:val="12"/>
        <w:lang w:val="ru-RU"/>
      </w:rPr>
      <w:t>ПЗН-71220</w:t>
    </w:r>
    <w:r w:rsidR="00862990">
      <w:rPr>
        <w:sz w:val="12"/>
        <w:szCs w:val="12"/>
      </w:rPr>
      <w:t xml:space="preserve"> від </w:t>
    </w:r>
    <w:r w:rsidR="00200540" w:rsidRPr="008E5726">
      <w:rPr>
        <w:sz w:val="12"/>
        <w:szCs w:val="12"/>
        <w:lang w:val="ru-RU"/>
      </w:rPr>
      <w:t>17.09.2024</w:t>
    </w:r>
    <w:r w:rsidR="00E82CF5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573039613</w:t>
    </w:r>
  </w:p>
  <w:p w14:paraId="2E60DAB9" w14:textId="38BF030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52201" w:rsidRPr="00F5220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6314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74C51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07A5"/>
    <w:rsid w:val="003B253B"/>
    <w:rsid w:val="00401087"/>
    <w:rsid w:val="00411460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5088"/>
    <w:rsid w:val="004A7340"/>
    <w:rsid w:val="004C4C20"/>
    <w:rsid w:val="004F0634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E5726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13B4E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B5FFA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2CF5"/>
    <w:rsid w:val="00E83B0D"/>
    <w:rsid w:val="00E94D09"/>
    <w:rsid w:val="00EB1363"/>
    <w:rsid w:val="00EE6BAB"/>
    <w:rsid w:val="00EF0B77"/>
    <w:rsid w:val="00EF46F6"/>
    <w:rsid w:val="00EF7797"/>
    <w:rsid w:val="00F02B99"/>
    <w:rsid w:val="00F23B16"/>
    <w:rsid w:val="00F47E79"/>
    <w:rsid w:val="00F512E5"/>
    <w:rsid w:val="00F52201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2F9E1-597D-474E-84E2-013F54BD2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5192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Луцюк Людмила Володимирівна</cp:lastModifiedBy>
  <cp:revision>10</cp:revision>
  <cp:lastPrinted>2024-09-24T11:42:00Z</cp:lastPrinted>
  <dcterms:created xsi:type="dcterms:W3CDTF">2024-09-17T12:47:00Z</dcterms:created>
  <dcterms:modified xsi:type="dcterms:W3CDTF">2024-09-24T11:43:00Z</dcterms:modified>
</cp:coreProperties>
</file>