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586844817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586844817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 xml:space="preserve">ПЗН-77962 </w:t>
      </w:r>
      <w:proofErr w:type="spellStart"/>
      <w:r w:rsidR="004D1119" w:rsidRPr="00CF2418">
        <w:rPr>
          <w:b/>
          <w:bCs/>
          <w:sz w:val="24"/>
          <w:szCs w:val="24"/>
        </w:rPr>
        <w:t>від</w:t>
      </w:r>
      <w:proofErr w:type="spellEnd"/>
      <w:r w:rsidR="004D1119" w:rsidRPr="00CF2418">
        <w:rPr>
          <w:b/>
          <w:bCs/>
          <w:sz w:val="24"/>
          <w:szCs w:val="24"/>
        </w:rPr>
        <w:t xml:space="preserve"> 13.02.2025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proofErr w:type="spellStart"/>
      <w:r w:rsidRPr="00D20CC6">
        <w:rPr>
          <w:sz w:val="24"/>
          <w:szCs w:val="24"/>
        </w:rPr>
        <w:t>до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рішення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Київської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міської</w:t>
      </w:r>
      <w:proofErr w:type="spellEnd"/>
      <w:r w:rsidRPr="00D20CC6">
        <w:rPr>
          <w:sz w:val="24"/>
          <w:szCs w:val="24"/>
        </w:rPr>
        <w:t xml:space="preserve"> </w:t>
      </w:r>
      <w:proofErr w:type="spellStart"/>
      <w:r w:rsidRPr="00D20CC6">
        <w:rPr>
          <w:sz w:val="24"/>
          <w:szCs w:val="24"/>
        </w:rPr>
        <w:t>ради</w:t>
      </w:r>
      <w:proofErr w:type="spellEnd"/>
      <w:r w:rsidRPr="00CF2418">
        <w:rPr>
          <w:sz w:val="24"/>
          <w:szCs w:val="24"/>
        </w:rPr>
        <w:t>:</w:t>
      </w:r>
    </w:p>
    <w:p w14:paraId="6A7A1E15" w14:textId="199141D6" w:rsidR="004D1119" w:rsidRPr="005818A0" w:rsidRDefault="005818A0" w:rsidP="005818A0">
      <w:pPr>
        <w:pStyle w:val="a7"/>
        <w:shd w:val="clear" w:color="auto" w:fill="auto"/>
        <w:spacing w:line="266" w:lineRule="auto"/>
        <w:ind w:right="235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proofErr w:type="spellStart"/>
      <w:r w:rsidRPr="005818A0">
        <w:rPr>
          <w:b/>
          <w:i/>
          <w:color w:val="000000" w:themeColor="text1"/>
          <w:sz w:val="24"/>
          <w:szCs w:val="24"/>
        </w:rPr>
        <w:t>Про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надання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КОМУНАЛЬНОМУ ПІДПРИЄМСТВУ ВИКОНАВЧОГО ОРГАНУ КИЇВРАДИ (КИЇВСЬКОЇ МІСЬКОЇ ДЕРЖАВНОЇ АДМІНІСТРАЦІЇ) «КИЇВТЕПЛОЕНЕРГО»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земельної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ділянки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в </w:t>
      </w:r>
      <w:proofErr w:type="spellStart"/>
      <w:r w:rsidRPr="005818A0">
        <w:rPr>
          <w:rStyle w:val="a9"/>
          <w:b/>
          <w:color w:val="000000" w:themeColor="text1"/>
          <w:sz w:val="24"/>
          <w:szCs w:val="24"/>
        </w:rPr>
        <w:t>постійне</w:t>
      </w:r>
      <w:proofErr w:type="spellEnd"/>
      <w:r w:rsidRPr="005818A0">
        <w:rPr>
          <w:rStyle w:val="a9"/>
          <w:b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rStyle w:val="a9"/>
          <w:b/>
          <w:color w:val="000000" w:themeColor="text1"/>
          <w:sz w:val="24"/>
          <w:szCs w:val="24"/>
        </w:rPr>
        <w:t>користування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для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розміщення</w:t>
      </w:r>
      <w:proofErr w:type="spellEnd"/>
      <w:r w:rsidRPr="005818A0">
        <w:rPr>
          <w:b/>
          <w:i/>
          <w:iCs/>
          <w:sz w:val="24"/>
          <w:szCs w:val="24"/>
        </w:rPr>
        <w:t xml:space="preserve">                     </w:t>
      </w:r>
      <w:proofErr w:type="spellStart"/>
      <w:r w:rsidRPr="005818A0">
        <w:rPr>
          <w:b/>
          <w:i/>
          <w:iCs/>
          <w:sz w:val="24"/>
          <w:szCs w:val="24"/>
        </w:rPr>
        <w:t>та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експлуатації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основних</w:t>
      </w:r>
      <w:proofErr w:type="spellEnd"/>
      <w:r w:rsidRPr="005818A0">
        <w:rPr>
          <w:b/>
          <w:i/>
          <w:iCs/>
          <w:sz w:val="24"/>
          <w:szCs w:val="24"/>
        </w:rPr>
        <w:t xml:space="preserve">, </w:t>
      </w:r>
      <w:proofErr w:type="spellStart"/>
      <w:r w:rsidRPr="005818A0">
        <w:rPr>
          <w:b/>
          <w:i/>
          <w:iCs/>
          <w:sz w:val="24"/>
          <w:szCs w:val="24"/>
        </w:rPr>
        <w:t>підсобних</w:t>
      </w:r>
      <w:proofErr w:type="spellEnd"/>
      <w:r w:rsidRPr="005818A0">
        <w:rPr>
          <w:b/>
          <w:i/>
          <w:iCs/>
          <w:sz w:val="24"/>
          <w:szCs w:val="24"/>
        </w:rPr>
        <w:t xml:space="preserve"> і </w:t>
      </w:r>
      <w:proofErr w:type="spellStart"/>
      <w:r w:rsidRPr="005818A0">
        <w:rPr>
          <w:b/>
          <w:i/>
          <w:iCs/>
          <w:sz w:val="24"/>
          <w:szCs w:val="24"/>
        </w:rPr>
        <w:t>допоміжних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будівель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та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proofErr w:type="gramStart"/>
      <w:r w:rsidRPr="005818A0">
        <w:rPr>
          <w:b/>
          <w:i/>
          <w:iCs/>
          <w:sz w:val="24"/>
          <w:szCs w:val="24"/>
        </w:rPr>
        <w:t>споруд</w:t>
      </w:r>
      <w:proofErr w:type="spellEnd"/>
      <w:r w:rsidRPr="005818A0">
        <w:rPr>
          <w:b/>
          <w:i/>
          <w:iCs/>
          <w:sz w:val="24"/>
          <w:szCs w:val="24"/>
        </w:rPr>
        <w:t xml:space="preserve">  </w:t>
      </w:r>
      <w:proofErr w:type="spellStart"/>
      <w:r w:rsidRPr="005818A0">
        <w:rPr>
          <w:b/>
          <w:i/>
          <w:iCs/>
          <w:sz w:val="24"/>
          <w:szCs w:val="24"/>
        </w:rPr>
        <w:t>техніч</w:t>
      </w:r>
      <w:r>
        <w:rPr>
          <w:b/>
          <w:i/>
          <w:iCs/>
          <w:sz w:val="24"/>
          <w:szCs w:val="24"/>
        </w:rPr>
        <w:t>ної</w:t>
      </w:r>
      <w:proofErr w:type="spellEnd"/>
      <w:proofErr w:type="gramEnd"/>
      <w:r>
        <w:rPr>
          <w:b/>
          <w:i/>
          <w:iCs/>
          <w:sz w:val="24"/>
          <w:szCs w:val="24"/>
        </w:rPr>
        <w:t xml:space="preserve"> </w:t>
      </w:r>
      <w:proofErr w:type="spellStart"/>
      <w:r>
        <w:rPr>
          <w:b/>
          <w:i/>
          <w:iCs/>
          <w:sz w:val="24"/>
          <w:szCs w:val="24"/>
        </w:rPr>
        <w:t>інфраструктури</w:t>
      </w:r>
      <w:proofErr w:type="spellEnd"/>
      <w:r>
        <w:rPr>
          <w:b/>
          <w:i/>
          <w:iCs/>
          <w:sz w:val="24"/>
          <w:szCs w:val="24"/>
        </w:rPr>
        <w:t xml:space="preserve"> (</w:t>
      </w:r>
      <w:proofErr w:type="spellStart"/>
      <w:r>
        <w:rPr>
          <w:b/>
          <w:i/>
          <w:iCs/>
          <w:sz w:val="24"/>
          <w:szCs w:val="24"/>
        </w:rPr>
        <w:t>виробництва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т</w:t>
      </w:r>
      <w:r>
        <w:rPr>
          <w:b/>
          <w:i/>
          <w:iCs/>
          <w:sz w:val="24"/>
          <w:szCs w:val="24"/>
        </w:rPr>
        <w:t>а</w:t>
      </w:r>
      <w:proofErr w:type="spellEnd"/>
      <w:r>
        <w:rPr>
          <w:b/>
          <w:i/>
          <w:iCs/>
          <w:sz w:val="24"/>
          <w:szCs w:val="24"/>
        </w:rPr>
        <w:t xml:space="preserve"> </w:t>
      </w:r>
      <w:proofErr w:type="spellStart"/>
      <w:r>
        <w:rPr>
          <w:b/>
          <w:i/>
          <w:iCs/>
          <w:sz w:val="24"/>
          <w:szCs w:val="24"/>
        </w:rPr>
        <w:t>розподілення</w:t>
      </w:r>
      <w:proofErr w:type="spellEnd"/>
      <w:r>
        <w:rPr>
          <w:b/>
          <w:i/>
          <w:iCs/>
          <w:sz w:val="24"/>
          <w:szCs w:val="24"/>
        </w:rPr>
        <w:t xml:space="preserve"> </w:t>
      </w:r>
      <w:proofErr w:type="spellStart"/>
      <w:r>
        <w:rPr>
          <w:b/>
          <w:i/>
          <w:iCs/>
          <w:sz w:val="24"/>
          <w:szCs w:val="24"/>
        </w:rPr>
        <w:t>газу</w:t>
      </w:r>
      <w:proofErr w:type="spellEnd"/>
      <w:r>
        <w:rPr>
          <w:b/>
          <w:i/>
          <w:iCs/>
          <w:sz w:val="24"/>
          <w:szCs w:val="24"/>
        </w:rPr>
        <w:t xml:space="preserve">, </w:t>
      </w:r>
      <w:proofErr w:type="spellStart"/>
      <w:r>
        <w:rPr>
          <w:b/>
          <w:i/>
          <w:iCs/>
          <w:sz w:val="24"/>
          <w:szCs w:val="24"/>
        </w:rPr>
        <w:t>постачання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пари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та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гарячої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води</w:t>
      </w:r>
      <w:proofErr w:type="spellEnd"/>
      <w:r w:rsidRPr="005818A0">
        <w:rPr>
          <w:b/>
          <w:i/>
          <w:iCs/>
          <w:sz w:val="24"/>
          <w:szCs w:val="24"/>
        </w:rPr>
        <w:t xml:space="preserve">, </w:t>
      </w:r>
      <w:proofErr w:type="spellStart"/>
      <w:r w:rsidRPr="005818A0">
        <w:rPr>
          <w:b/>
          <w:i/>
          <w:iCs/>
          <w:sz w:val="24"/>
          <w:szCs w:val="24"/>
        </w:rPr>
        <w:t>збирання</w:t>
      </w:r>
      <w:proofErr w:type="spellEnd"/>
      <w:r w:rsidRPr="005818A0">
        <w:rPr>
          <w:b/>
          <w:i/>
          <w:iCs/>
          <w:sz w:val="24"/>
          <w:szCs w:val="24"/>
        </w:rPr>
        <w:t xml:space="preserve">, </w:t>
      </w:r>
      <w:proofErr w:type="spellStart"/>
      <w:r w:rsidRPr="005818A0">
        <w:rPr>
          <w:b/>
          <w:i/>
          <w:iCs/>
          <w:sz w:val="24"/>
          <w:szCs w:val="24"/>
        </w:rPr>
        <w:t>очищення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та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розподілення</w:t>
      </w:r>
      <w:proofErr w:type="spellEnd"/>
      <w:r w:rsidRPr="005818A0">
        <w:rPr>
          <w:b/>
          <w:i/>
          <w:iCs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sz w:val="24"/>
          <w:szCs w:val="24"/>
        </w:rPr>
        <w:t>води</w:t>
      </w:r>
      <w:proofErr w:type="spellEnd"/>
      <w:r w:rsidRPr="005818A0">
        <w:rPr>
          <w:b/>
          <w:i/>
          <w:iCs/>
          <w:sz w:val="24"/>
          <w:szCs w:val="24"/>
        </w:rPr>
        <w:t xml:space="preserve">)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на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iCs/>
          <w:color w:val="000000" w:themeColor="text1"/>
          <w:sz w:val="24"/>
          <w:szCs w:val="24"/>
        </w:rPr>
        <w:t>вул</w:t>
      </w:r>
      <w:proofErr w:type="spellEnd"/>
      <w:r w:rsidRPr="005818A0">
        <w:rPr>
          <w:b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Pr="005818A0">
        <w:rPr>
          <w:b/>
          <w:i/>
          <w:iCs/>
          <w:color w:val="000000" w:themeColor="text1"/>
          <w:sz w:val="24"/>
          <w:szCs w:val="24"/>
        </w:rPr>
        <w:t>Бориспільській</w:t>
      </w:r>
      <w:proofErr w:type="spellEnd"/>
      <w:r w:rsidRPr="005818A0">
        <w:rPr>
          <w:b/>
          <w:i/>
          <w:iCs/>
          <w:color w:val="000000" w:themeColor="text1"/>
          <w:sz w:val="24"/>
          <w:szCs w:val="24"/>
        </w:rPr>
        <w:t xml:space="preserve">, 28 -а </w:t>
      </w:r>
      <w:r w:rsidRPr="005818A0">
        <w:rPr>
          <w:b/>
          <w:i/>
          <w:color w:val="000000" w:themeColor="text1"/>
          <w:sz w:val="24"/>
          <w:szCs w:val="24"/>
        </w:rPr>
        <w:t xml:space="preserve">у </w:t>
      </w:r>
      <w:proofErr w:type="spellStart"/>
      <w:r w:rsidRPr="005818A0">
        <w:rPr>
          <w:b/>
          <w:i/>
          <w:iCs/>
          <w:color w:val="000000" w:themeColor="text1"/>
          <w:sz w:val="24"/>
          <w:szCs w:val="24"/>
        </w:rPr>
        <w:t>Дарницькому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районі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міста</w:t>
      </w:r>
      <w:proofErr w:type="spellEnd"/>
      <w:r w:rsidRPr="005818A0">
        <w:rPr>
          <w:b/>
          <w:i/>
          <w:color w:val="000000" w:themeColor="text1"/>
          <w:sz w:val="24"/>
          <w:szCs w:val="24"/>
        </w:rPr>
        <w:t xml:space="preserve"> </w:t>
      </w:r>
      <w:proofErr w:type="spellStart"/>
      <w:r w:rsidRPr="005818A0">
        <w:rPr>
          <w:b/>
          <w:i/>
          <w:color w:val="000000" w:themeColor="text1"/>
          <w:sz w:val="24"/>
          <w:szCs w:val="24"/>
        </w:rPr>
        <w:t>Києва</w:t>
      </w:r>
      <w:proofErr w:type="spellEnd"/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6441"/>
      </w:tblGrid>
      <w:tr w:rsidR="005818A0" w14:paraId="59D7EDE9" w14:textId="77777777" w:rsidTr="005818A0">
        <w:trPr>
          <w:cantSplit/>
          <w:trHeight w:hRule="exact" w:val="1165"/>
        </w:trPr>
        <w:tc>
          <w:tcPr>
            <w:tcW w:w="3114" w:type="dxa"/>
            <w:shd w:val="clear" w:color="auto" w:fill="FFFFFF"/>
          </w:tcPr>
          <w:p w14:paraId="30AE5F35" w14:textId="77777777" w:rsidR="005818A0" w:rsidRPr="00456FAA" w:rsidRDefault="005818A0" w:rsidP="005818A0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441" w:type="dxa"/>
            <w:shd w:val="clear" w:color="auto" w:fill="FFFFFF"/>
          </w:tcPr>
          <w:p w14:paraId="1EC7B87D" w14:textId="77777777" w:rsidR="005818A0" w:rsidRDefault="005818A0" w:rsidP="005818A0">
            <w:pPr>
              <w:pStyle w:val="a7"/>
              <w:shd w:val="clear" w:color="auto" w:fill="auto"/>
              <w:spacing w:after="0" w:line="252" w:lineRule="auto"/>
              <w:ind w:left="172" w:right="199" w:firstLine="1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КОМУНАЛЬНЕ ПІДПРИЄМСТВО ВИКОНАВЧОГО ОРГАНУ КИЇВРАДИ (КИЇВСЬКОЇ МІСЬКОЇ ДЕРЖАВНОЇ АДМІНІСТРАЦІЇ) «КИЇВТЕПЛОЕНЕРГО»</w:t>
            </w:r>
          </w:p>
          <w:p w14:paraId="2C8733B8" w14:textId="6EFD477C" w:rsidR="005818A0" w:rsidRPr="00A43048" w:rsidRDefault="005818A0" w:rsidP="005818A0">
            <w:pPr>
              <w:pStyle w:val="a7"/>
              <w:shd w:val="clear" w:color="auto" w:fill="auto"/>
              <w:spacing w:after="0"/>
              <w:ind w:left="172" w:firstLine="1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(далі - </w:t>
            </w:r>
            <w:r>
              <w:rPr>
                <w:i/>
                <w:color w:val="000000" w:themeColor="text1"/>
                <w:sz w:val="24"/>
                <w:szCs w:val="24"/>
                <w:lang w:val="uk-UA"/>
              </w:rPr>
              <w:t xml:space="preserve">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  <w:lang w:val="uk-UA"/>
              </w:rPr>
              <w:t>«КИЇВТЕПЛОЕНЕРГО»)</w:t>
            </w:r>
          </w:p>
        </w:tc>
      </w:tr>
      <w:tr w:rsidR="005818A0" w:rsidRPr="004A5DBD" w14:paraId="6A6CF238" w14:textId="77777777" w:rsidTr="005818A0">
        <w:trPr>
          <w:cantSplit/>
          <w:trHeight w:hRule="exact" w:val="844"/>
        </w:trPr>
        <w:tc>
          <w:tcPr>
            <w:tcW w:w="3114" w:type="dxa"/>
            <w:shd w:val="clear" w:color="auto" w:fill="FFFFFF"/>
          </w:tcPr>
          <w:p w14:paraId="4BCEFC34" w14:textId="77777777" w:rsidR="005818A0" w:rsidRPr="00456FAA" w:rsidRDefault="005818A0" w:rsidP="005818A0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Перелік</w:t>
            </w:r>
            <w:proofErr w:type="spellEnd"/>
            <w:r w:rsidRPr="00456FAA">
              <w:rPr>
                <w:sz w:val="24"/>
                <w:szCs w:val="24"/>
              </w:rPr>
              <w:t xml:space="preserve"> </w:t>
            </w:r>
            <w:proofErr w:type="spellStart"/>
            <w:r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D0E9667" w14:textId="42C4606B" w:rsidR="005818A0" w:rsidRPr="004D1119" w:rsidRDefault="005818A0" w:rsidP="005818A0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</w:t>
            </w:r>
            <w:proofErr w:type="spellStart"/>
            <w:r w:rsidRPr="00456FAA">
              <w:rPr>
                <w:sz w:val="24"/>
                <w:szCs w:val="24"/>
              </w:rPr>
              <w:t>учасників</w:t>
            </w:r>
            <w:proofErr w:type="spellEnd"/>
            <w:r w:rsidRPr="00456FAA">
              <w:rPr>
                <w:sz w:val="24"/>
                <w:szCs w:val="24"/>
              </w:rPr>
              <w:t>)</w:t>
            </w:r>
          </w:p>
        </w:tc>
        <w:tc>
          <w:tcPr>
            <w:tcW w:w="6441" w:type="dxa"/>
            <w:shd w:val="clear" w:color="auto" w:fill="FFFFFF"/>
          </w:tcPr>
          <w:p w14:paraId="13ACE229" w14:textId="05AC431B" w:rsidR="005818A0" w:rsidRPr="00A43048" w:rsidRDefault="005818A0" w:rsidP="005818A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КИЇВСЬКА МІСЬКА РАДА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Код ЄДРПОУ засновника: 22883141</w:t>
            </w:r>
            <w:r>
              <w:rPr>
                <w:i/>
                <w:sz w:val="23"/>
                <w:szCs w:val="23"/>
                <w:lang w:val="uk-UA" w:bidi="uk-UA"/>
              </w:rPr>
              <w:br/>
            </w:r>
            <w:r>
              <w:rPr>
                <w:i/>
                <w:sz w:val="23"/>
                <w:szCs w:val="23"/>
                <w:shd w:val="clear" w:color="auto" w:fill="FFFFFF"/>
                <w:lang w:val="uk-UA" w:bidi="uk-UA"/>
              </w:rPr>
              <w:t>Адреса засновника: 01044, м. Київ, вул. Хрещатик, 36</w:t>
            </w:r>
          </w:p>
        </w:tc>
      </w:tr>
      <w:tr w:rsidR="005818A0" w:rsidRPr="00854FAD" w14:paraId="2EEB9864" w14:textId="77777777" w:rsidTr="005818A0">
        <w:trPr>
          <w:cantSplit/>
          <w:trHeight w:hRule="exact" w:val="560"/>
        </w:trPr>
        <w:tc>
          <w:tcPr>
            <w:tcW w:w="3114" w:type="dxa"/>
            <w:shd w:val="clear" w:color="auto" w:fill="FFFFFF"/>
          </w:tcPr>
          <w:p w14:paraId="70953871" w14:textId="77777777" w:rsidR="005818A0" w:rsidRPr="004D1119" w:rsidRDefault="005818A0" w:rsidP="005818A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0BF8317B" w:rsidR="005818A0" w:rsidRPr="004D1119" w:rsidRDefault="005818A0" w:rsidP="005818A0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Pr="004D1119">
              <w:rPr>
                <w:sz w:val="24"/>
                <w:szCs w:val="24"/>
                <w:lang w:val="ru-RU"/>
              </w:rPr>
              <w:t xml:space="preserve"> (контролер)</w:t>
            </w:r>
          </w:p>
        </w:tc>
        <w:tc>
          <w:tcPr>
            <w:tcW w:w="6441" w:type="dxa"/>
            <w:shd w:val="clear" w:color="auto" w:fill="FFFFFF"/>
          </w:tcPr>
          <w:p w14:paraId="395C8F20" w14:textId="0C023767" w:rsidR="005818A0" w:rsidRPr="00A43048" w:rsidRDefault="005818A0" w:rsidP="005818A0">
            <w:pPr>
              <w:pStyle w:val="a7"/>
              <w:shd w:val="clear" w:color="auto" w:fill="auto"/>
              <w:spacing w:after="0"/>
              <w:ind w:left="172" w:firstLine="1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5818A0">
        <w:trPr>
          <w:cantSplit/>
          <w:trHeight w:hRule="exact" w:val="414"/>
        </w:trPr>
        <w:tc>
          <w:tcPr>
            <w:tcW w:w="3114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441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576C19">
              <w:rPr>
                <w:i/>
                <w:sz w:val="24"/>
                <w:szCs w:val="24"/>
              </w:rPr>
              <w:t>від</w:t>
            </w:r>
            <w:proofErr w:type="spellEnd"/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04.02.2025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586844817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5039FF99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 </w:t>
      </w:r>
      <w:proofErr w:type="spellStart"/>
      <w:r w:rsidRPr="004D1119">
        <w:rPr>
          <w:b/>
          <w:bCs/>
          <w:sz w:val="24"/>
          <w:szCs w:val="24"/>
          <w:lang w:val="ru-RU"/>
        </w:rPr>
        <w:t>земельну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ділянку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Pr="004D1119">
        <w:rPr>
          <w:b/>
          <w:bCs/>
          <w:sz w:val="24"/>
          <w:szCs w:val="24"/>
          <w:lang w:val="ru-RU"/>
        </w:rPr>
        <w:t>кадастровий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№ </w:t>
      </w:r>
      <w:r w:rsidRPr="00456FAA">
        <w:rPr>
          <w:b/>
          <w:bCs/>
          <w:sz w:val="24"/>
          <w:szCs w:val="24"/>
        </w:rPr>
        <w:t>8000000000:63:427:0045</w:t>
      </w:r>
      <w:r w:rsidRPr="004D1119">
        <w:rPr>
          <w:b/>
          <w:bCs/>
          <w:sz w:val="24"/>
          <w:szCs w:val="24"/>
          <w:lang w:val="ru-RU"/>
        </w:rPr>
        <w:t>)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114"/>
        <w:gridCol w:w="6565"/>
      </w:tblGrid>
      <w:tr w:rsidR="004D1119" w14:paraId="2D726FA4" w14:textId="77777777" w:rsidTr="005818A0">
        <w:trPr>
          <w:trHeight w:val="389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Дарницький, вул. Бориспільська, 28 А</w:t>
            </w:r>
          </w:p>
        </w:tc>
      </w:tr>
      <w:tr w:rsidR="004D1119" w14:paraId="3D5F4781" w14:textId="77777777" w:rsidTr="005818A0">
        <w:trPr>
          <w:trHeight w:val="273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0,0514 га</w:t>
            </w:r>
          </w:p>
        </w:tc>
      </w:tr>
      <w:tr w:rsidR="004D1119" w:rsidRPr="00271BF9" w14:paraId="0C66F18A" w14:textId="77777777" w:rsidTr="005818A0">
        <w:trPr>
          <w:trHeight w:val="38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6C079969" w:rsidR="004D1119" w:rsidRPr="006E10B3" w:rsidRDefault="006E10B3" w:rsidP="005818A0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Вид та термін 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0B3CA47" w:rsidR="004D1119" w:rsidRPr="00A43048" w:rsidRDefault="005818A0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5818A0">
        <w:trPr>
          <w:trHeight w:val="5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7CE75E45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промисловості, транспорту, електронних комунікацій, енергетики, оборони та іншого призначення</w:t>
            </w:r>
          </w:p>
        </w:tc>
      </w:tr>
      <w:tr w:rsidR="004D1119" w14:paraId="550A073B" w14:textId="77777777" w:rsidTr="005818A0">
        <w:trPr>
          <w:trHeight w:val="704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32AFA8F9" w:rsidR="00A21758" w:rsidRPr="00A43048" w:rsidRDefault="00C675D8" w:rsidP="005818A0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11.04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для розміщення та експлуатації основних, підсобних і допоміжних будівель та споруд технічної інфраструктури (виробництва та розподілення газу, постачання пари та гарячої води, збирання, очищення та розподілення води)</w:t>
            </w:r>
          </w:p>
        </w:tc>
      </w:tr>
      <w:tr w:rsidR="00E93A88" w14:paraId="2E2CBEBD" w14:textId="77777777" w:rsidTr="005818A0">
        <w:trPr>
          <w:trHeight w:val="405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2CBFAD11" w:rsidR="00E93A88" w:rsidRPr="00456FAA" w:rsidRDefault="00221619" w:rsidP="005818A0">
            <w:pPr>
              <w:pStyle w:val="1"/>
              <w:shd w:val="clear" w:color="auto" w:fill="auto"/>
              <w:spacing w:line="201" w:lineRule="auto"/>
              <w:ind w:right="-107"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  <w:r>
              <w:t xml:space="preserve"> (за попереднім розрахунком*)</w:t>
            </w:r>
          </w:p>
        </w:tc>
        <w:tc>
          <w:tcPr>
            <w:tcW w:w="6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46EF21D" w:rsidR="00E93A88" w:rsidRPr="00A43048" w:rsidRDefault="005818A0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5818A0">
              <w:rPr>
                <w:bCs/>
                <w:i/>
                <w:sz w:val="24"/>
                <w:szCs w:val="24"/>
                <w:lang w:val="en-US"/>
              </w:rPr>
              <w:t>516 256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75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5818A0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5818A0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6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75220D9" w14:textId="0E4C8003" w:rsidR="005818A0" w:rsidRPr="005818A0" w:rsidRDefault="005818A0" w:rsidP="005818A0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статей 9, 123 Земельного кодексу України, враховуючи, що земельна ділянка зареєстрована в Державному земельному </w:t>
      </w:r>
      <w:r w:rsidRPr="005818A0">
        <w:rPr>
          <w:sz w:val="24"/>
          <w:szCs w:val="24"/>
          <w:lang w:val="uk-UA"/>
        </w:rPr>
        <w:t xml:space="preserve">кадастрі (витяг з Державного земельного кадастру про земельну ділянку від </w:t>
      </w:r>
      <w:r w:rsidRPr="005818A0">
        <w:rPr>
          <w:color w:val="000000" w:themeColor="text1"/>
          <w:sz w:val="24"/>
          <w:szCs w:val="24"/>
          <w:lang w:val="uk-UA"/>
        </w:rPr>
        <w:t xml:space="preserve">12.02.2025 </w:t>
      </w:r>
      <w:r w:rsidRPr="005818A0">
        <w:rPr>
          <w:sz w:val="24"/>
          <w:szCs w:val="24"/>
          <w:lang w:val="uk-UA"/>
        </w:rPr>
        <w:t xml:space="preserve">№ </w:t>
      </w:r>
      <w:r w:rsidRPr="005818A0">
        <w:rPr>
          <w:sz w:val="24"/>
          <w:szCs w:val="24"/>
        </w:rPr>
        <w:t>НВ-0000287422025</w:t>
      </w:r>
      <w:r w:rsidRPr="005818A0">
        <w:rPr>
          <w:sz w:val="24"/>
          <w:szCs w:val="24"/>
          <w:lang w:val="uk-UA"/>
        </w:rPr>
        <w:t xml:space="preserve">), </w:t>
      </w:r>
      <w:r w:rsidRPr="005818A0">
        <w:rPr>
          <w:color w:val="000000" w:themeColor="text1"/>
          <w:sz w:val="24"/>
          <w:szCs w:val="24"/>
          <w:lang w:val="uk-UA"/>
        </w:rPr>
        <w:t>право комунальної власності територіальної громади міста Києва на яку зареєстровано в установленому порядку,</w:t>
      </w:r>
      <w:r w:rsidRPr="005818A0">
        <w:rPr>
          <w:color w:val="FF0000"/>
          <w:sz w:val="24"/>
          <w:szCs w:val="24"/>
          <w:lang w:val="uk-UA"/>
        </w:rPr>
        <w:t xml:space="preserve"> </w:t>
      </w:r>
      <w:r w:rsidRPr="005818A0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5818A0">
        <w:rPr>
          <w:sz w:val="24"/>
          <w:szCs w:val="24"/>
          <w:lang w:val="uk-UA"/>
        </w:rPr>
        <w:t>проєкт</w:t>
      </w:r>
      <w:proofErr w:type="spellEnd"/>
      <w:r w:rsidRPr="005818A0">
        <w:rPr>
          <w:sz w:val="24"/>
          <w:szCs w:val="24"/>
          <w:lang w:val="uk-UA"/>
        </w:rPr>
        <w:t xml:space="preserve"> рішення Київської міської ради щодо надання в постійне користування земельної ділянки без зміни її меж та цільового </w:t>
      </w:r>
      <w:r w:rsidRPr="005818A0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04C318E6" w14:textId="77777777" w:rsidR="005818A0" w:rsidRDefault="005818A0" w:rsidP="005818A0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</w:p>
    <w:p w14:paraId="4B9EF0E4" w14:textId="77777777" w:rsidR="005818A0" w:rsidRDefault="005818A0" w:rsidP="005818A0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2B8C43A8" w14:textId="77777777" w:rsidR="005818A0" w:rsidRDefault="005818A0" w:rsidP="005818A0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3F0C3BEE" w14:textId="77777777" w:rsidR="005818A0" w:rsidRPr="00426B3A" w:rsidRDefault="005818A0" w:rsidP="005818A0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4"/>
          <w:szCs w:val="24"/>
          <w:lang w:val="uk-UA"/>
        </w:rPr>
      </w:pPr>
    </w:p>
    <w:p w14:paraId="5363E044" w14:textId="77777777" w:rsidR="005818A0" w:rsidRDefault="005818A0" w:rsidP="005818A0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9493" w:type="dxa"/>
        <w:tblLook w:val="04A0" w:firstRow="1" w:lastRow="0" w:firstColumn="1" w:lastColumn="0" w:noHBand="0" w:noVBand="1"/>
      </w:tblPr>
      <w:tblGrid>
        <w:gridCol w:w="2634"/>
        <w:gridCol w:w="6859"/>
      </w:tblGrid>
      <w:tr w:rsidR="005818A0" w14:paraId="205C3BD7" w14:textId="77777777" w:rsidTr="007939DA">
        <w:trPr>
          <w:cantSplit/>
          <w:trHeight w:val="393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F837E" w14:textId="77777777" w:rsidR="005818A0" w:rsidRDefault="005818A0" w:rsidP="007A78C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7845D1A" w14:textId="77777777" w:rsidR="005818A0" w:rsidRDefault="005818A0" w:rsidP="007A78C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9099" w14:textId="53F9D87C" w:rsidR="005818A0" w:rsidRDefault="005818A0" w:rsidP="007939D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</w:t>
            </w:r>
            <w:r w:rsidRPr="005818A0">
              <w:rPr>
                <w:i/>
                <w:sz w:val="24"/>
                <w:szCs w:val="24"/>
              </w:rPr>
              <w:t>забудована будівлею</w:t>
            </w:r>
            <w:r>
              <w:rPr>
                <w:i/>
                <w:iCs/>
                <w:color w:val="000000" w:themeColor="text1"/>
                <w:sz w:val="24"/>
                <w:szCs w:val="24"/>
              </w:rPr>
              <w:t xml:space="preserve"> - </w:t>
            </w:r>
            <w:r w:rsidRPr="005818A0">
              <w:rPr>
                <w:i/>
                <w:iCs/>
                <w:color w:val="000000" w:themeColor="text1"/>
                <w:sz w:val="24"/>
                <w:szCs w:val="24"/>
              </w:rPr>
              <w:t>н</w:t>
            </w:r>
            <w:r w:rsidRPr="005818A0">
              <w:rPr>
                <w:i/>
                <w:sz w:val="24"/>
                <w:szCs w:val="24"/>
              </w:rPr>
              <w:t>асосн</w:t>
            </w:r>
            <w:r>
              <w:rPr>
                <w:i/>
                <w:sz w:val="24"/>
                <w:szCs w:val="24"/>
              </w:rPr>
              <w:t>ою</w:t>
            </w:r>
            <w:r w:rsidRPr="005818A0">
              <w:rPr>
                <w:i/>
                <w:sz w:val="24"/>
                <w:szCs w:val="24"/>
              </w:rPr>
              <w:t xml:space="preserve"> станці</w:t>
            </w:r>
            <w:r>
              <w:rPr>
                <w:i/>
                <w:sz w:val="24"/>
                <w:szCs w:val="24"/>
              </w:rPr>
              <w:t>єю</w:t>
            </w:r>
            <w:r w:rsidRPr="005818A0">
              <w:rPr>
                <w:i/>
                <w:sz w:val="24"/>
                <w:szCs w:val="24"/>
              </w:rPr>
              <w:t xml:space="preserve"> №16 (літ. «Б») загальною площею </w:t>
            </w:r>
            <w:r>
              <w:rPr>
                <w:i/>
                <w:sz w:val="24"/>
                <w:szCs w:val="24"/>
              </w:rPr>
              <w:t>171</w:t>
            </w:r>
            <w:r w:rsidRPr="005818A0">
              <w:rPr>
                <w:i/>
                <w:sz w:val="24"/>
                <w:szCs w:val="24"/>
              </w:rPr>
              <w:t xml:space="preserve">,1 </w:t>
            </w:r>
            <w:proofErr w:type="spellStart"/>
            <w:r w:rsidRPr="005818A0">
              <w:rPr>
                <w:i/>
                <w:sz w:val="24"/>
                <w:szCs w:val="24"/>
              </w:rPr>
              <w:t>кв.м</w:t>
            </w:r>
            <w:proofErr w:type="spellEnd"/>
            <w:r w:rsidRPr="005818A0">
              <w:rPr>
                <w:i/>
                <w:sz w:val="24"/>
                <w:szCs w:val="24"/>
              </w:rPr>
              <w:t xml:space="preserve">, яка закріплена </w:t>
            </w:r>
            <w:r w:rsidRPr="005818A0">
              <w:rPr>
                <w:i/>
                <w:color w:val="000000" w:themeColor="text1"/>
                <w:sz w:val="24"/>
                <w:szCs w:val="24"/>
              </w:rPr>
              <w:t>на праві господарського відання за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 КП </w:t>
            </w:r>
            <w:r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«КИЇВТЕПЛОЕНЕРГО»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відповідно до рішення Київської міської ради від 28.07.2016 № 854/854 «Про деякі питання використання майна, яке належить до комунальної власності територіальної громади міста Києва і перебуває у володінні та користуванні </w:t>
            </w:r>
            <w:r w:rsidR="007939DA">
              <w:rPr>
                <w:i/>
                <w:color w:val="000000" w:themeColor="text1"/>
                <w:sz w:val="24"/>
                <w:szCs w:val="24"/>
              </w:rPr>
              <w:t xml:space="preserve">                           </w:t>
            </w:r>
            <w:r>
              <w:rPr>
                <w:i/>
                <w:color w:val="000000" w:themeColor="text1"/>
                <w:sz w:val="24"/>
                <w:szCs w:val="24"/>
              </w:rPr>
              <w:t>ПАТ «Київенерго»,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право господарського відання зареєстровано в Державному реєстрі речових прав на </w:t>
            </w:r>
            <w:r w:rsidRPr="00185B60">
              <w:rPr>
                <w:i/>
                <w:color w:val="000000" w:themeColor="text1"/>
                <w:sz w:val="24"/>
                <w:szCs w:val="24"/>
              </w:rPr>
              <w:t xml:space="preserve">нерухоме майно </w:t>
            </w:r>
            <w:r>
              <w:rPr>
                <w:i/>
                <w:sz w:val="24"/>
                <w:szCs w:val="24"/>
              </w:rPr>
              <w:t>12</w:t>
            </w:r>
            <w:r w:rsidRPr="00185B60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12</w:t>
            </w:r>
            <w:r w:rsidRPr="00185B60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4</w:t>
            </w:r>
            <w:r w:rsidRPr="00185B60">
              <w:rPr>
                <w:i/>
                <w:color w:val="000000" w:themeColor="text1"/>
                <w:sz w:val="24"/>
                <w:szCs w:val="24"/>
              </w:rPr>
              <w:t xml:space="preserve">, номер запису про інше речове право </w:t>
            </w:r>
            <w:r w:rsidRPr="005818A0">
              <w:rPr>
                <w:i/>
                <w:sz w:val="24"/>
                <w:szCs w:val="24"/>
              </w:rPr>
              <w:t>58057638</w:t>
            </w:r>
            <w:r w:rsidRPr="00185B60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</w:t>
            </w:r>
            <w:r w:rsidRPr="00185B60">
              <w:rPr>
                <w:i/>
                <w:sz w:val="24"/>
                <w:szCs w:val="24"/>
              </w:rPr>
              <w:t>Державного реєстру речових прав на нерухоме майно від 1</w:t>
            </w:r>
            <w:r>
              <w:rPr>
                <w:i/>
                <w:sz w:val="24"/>
                <w:szCs w:val="24"/>
              </w:rPr>
              <w:t>0</w:t>
            </w:r>
            <w:r w:rsidRPr="00185B60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02</w:t>
            </w:r>
            <w:r w:rsidRPr="00185B60">
              <w:rPr>
                <w:i/>
                <w:sz w:val="24"/>
                <w:szCs w:val="24"/>
              </w:rPr>
              <w:t>.202</w:t>
            </w:r>
            <w:r>
              <w:rPr>
                <w:i/>
                <w:sz w:val="24"/>
                <w:szCs w:val="24"/>
              </w:rPr>
              <w:t>5</w:t>
            </w:r>
            <w:r w:rsidRPr="00185B60">
              <w:rPr>
                <w:i/>
                <w:sz w:val="24"/>
                <w:szCs w:val="24"/>
              </w:rPr>
              <w:t xml:space="preserve"> № </w:t>
            </w:r>
            <w:r w:rsidRPr="005818A0">
              <w:rPr>
                <w:i/>
                <w:sz w:val="24"/>
                <w:szCs w:val="24"/>
              </w:rPr>
              <w:t>412413926</w:t>
            </w:r>
            <w:r w:rsidRPr="00185B60">
              <w:rPr>
                <w:i/>
                <w:sz w:val="24"/>
                <w:szCs w:val="24"/>
              </w:rPr>
              <w:t>)</w:t>
            </w:r>
            <w:r w:rsidRPr="00185B60">
              <w:rPr>
                <w:i/>
                <w:color w:val="000000" w:themeColor="text1"/>
                <w:sz w:val="24"/>
                <w:szCs w:val="24"/>
              </w:rPr>
              <w:t>.</w:t>
            </w:r>
          </w:p>
        </w:tc>
      </w:tr>
      <w:tr w:rsidR="005818A0" w14:paraId="7970BD24" w14:textId="77777777" w:rsidTr="007A78C7">
        <w:trPr>
          <w:cantSplit/>
          <w:trHeight w:val="417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05D22" w14:textId="77777777" w:rsidR="005818A0" w:rsidRDefault="005818A0" w:rsidP="007A78C7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19368" w14:textId="77777777" w:rsidR="005818A0" w:rsidRPr="00FE7F35" w:rsidRDefault="005818A0" w:rsidP="007939DA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E7F3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5818A0" w14:paraId="461F29B3" w14:textId="77777777" w:rsidTr="007939DA">
        <w:trPr>
          <w:cantSplit/>
          <w:trHeight w:val="3941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50F67" w14:textId="77777777" w:rsidR="005818A0" w:rsidRDefault="005818A0" w:rsidP="007A78C7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3FCD00A" w14:textId="77777777" w:rsidR="005818A0" w:rsidRDefault="005818A0" w:rsidP="007A78C7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sz w:val="24"/>
                <w:szCs w:val="24"/>
              </w:rPr>
              <w:t>згідно з Генпланом: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9CC7" w14:textId="77777777" w:rsidR="005818A0" w:rsidRPr="007939DA" w:rsidRDefault="005818A0" w:rsidP="007939DA">
            <w:pPr>
              <w:pStyle w:val="a5"/>
              <w:shd w:val="clear" w:color="auto" w:fill="auto"/>
              <w:spacing w:line="276" w:lineRule="auto"/>
              <w:jc w:val="both"/>
              <w:rPr>
                <w:i/>
                <w:color w:val="000000" w:themeColor="text1"/>
                <w:sz w:val="24"/>
                <w:szCs w:val="24"/>
              </w:rPr>
            </w:pPr>
            <w:r w:rsidRPr="00426B3A">
              <w:rPr>
                <w:i/>
                <w:color w:val="000000" w:themeColor="text1"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за функціональним призначенням відноситься до </w:t>
            </w:r>
            <w:r w:rsidRPr="007939DA">
              <w:rPr>
                <w:i/>
                <w:color w:val="333333"/>
                <w:sz w:val="24"/>
                <w:szCs w:val="24"/>
                <w:shd w:val="clear" w:color="auto" w:fill="FFFFFF"/>
              </w:rPr>
              <w:t>території житлової забудови багатоповерхової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.</w:t>
            </w:r>
          </w:p>
          <w:p w14:paraId="54C5DF95" w14:textId="14C4CF0D" w:rsidR="007939DA" w:rsidRPr="00426B3A" w:rsidRDefault="007939DA" w:rsidP="007939D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bookmarkStart w:id="0" w:name="_GoBack"/>
            <w:r w:rsidRPr="007939DA">
              <w:rPr>
                <w:i/>
                <w:sz w:val="24"/>
                <w:szCs w:val="24"/>
              </w:rPr>
              <w:t>Відповідно до Класифікатора видів функціонального призначення територій та їх співвідношення з видами цільового призначення земельних ділянок, затвердженого постановою Кабінету Міністрів України від 17.10.2012 № 1051 (зі змінами)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, код виду цільового призначення 11.04</w:t>
            </w:r>
            <w:r w:rsidRPr="007939DA">
              <w:rPr>
                <w:rStyle w:val="a9"/>
                <w:i w:val="0"/>
                <w:color w:val="000000" w:themeColor="text1"/>
                <w:sz w:val="24"/>
                <w:szCs w:val="24"/>
              </w:rPr>
              <w:t xml:space="preserve"> </w:t>
            </w:r>
            <w:r w:rsidRPr="007939DA">
              <w:rPr>
                <w:i/>
                <w:color w:val="000000" w:themeColor="text1"/>
                <w:sz w:val="24"/>
                <w:szCs w:val="24"/>
              </w:rPr>
              <w:t>є супутнім видом цільового призначення у вищезазначеному виді функціонального призначення території</w:t>
            </w:r>
            <w:r w:rsidR="00576C19">
              <w:rPr>
                <w:i/>
                <w:color w:val="000000" w:themeColor="text1"/>
                <w:sz w:val="24"/>
                <w:szCs w:val="24"/>
              </w:rPr>
              <w:t>.</w:t>
            </w:r>
            <w:bookmarkEnd w:id="0"/>
          </w:p>
        </w:tc>
      </w:tr>
      <w:tr w:rsidR="005818A0" w14:paraId="4F888CC6" w14:textId="77777777" w:rsidTr="007A78C7">
        <w:trPr>
          <w:cantSplit/>
          <w:trHeight w:val="69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F9850" w14:textId="77777777" w:rsidR="005818A0" w:rsidRDefault="005818A0" w:rsidP="007A78C7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2F834" w14:textId="77777777" w:rsidR="005818A0" w:rsidRPr="00FE7F35" w:rsidRDefault="005818A0" w:rsidP="007939DA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bCs/>
                <w:i/>
                <w:color w:val="000000" w:themeColor="text1"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5818A0" w14:paraId="7DAB3435" w14:textId="77777777" w:rsidTr="007A78C7">
        <w:trPr>
          <w:cantSplit/>
          <w:trHeight w:val="339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D7660" w14:textId="77777777" w:rsidR="005818A0" w:rsidRDefault="005818A0" w:rsidP="007A78C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020310AE" w14:textId="77777777" w:rsidR="005818A0" w:rsidRDefault="005818A0" w:rsidP="007A78C7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3817B" w14:textId="77777777" w:rsidR="005818A0" w:rsidRPr="00FE7F35" w:rsidRDefault="005818A0" w:rsidP="007939DA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5818A0" w14:paraId="4FE9EA48" w14:textId="77777777" w:rsidTr="007A78C7">
        <w:trPr>
          <w:cantSplit/>
          <w:trHeight w:val="2368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ED502" w14:textId="77777777" w:rsidR="005818A0" w:rsidRDefault="005818A0" w:rsidP="007A78C7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65790" w14:textId="25E15E5C" w:rsidR="005818A0" w:rsidRPr="00FE7F35" w:rsidRDefault="005818A0" w:rsidP="007939DA">
            <w:pPr>
              <w:pStyle w:val="a5"/>
              <w:spacing w:line="252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Земельна ділянка з кадастровим номером </w:t>
            </w:r>
            <w:r w:rsidRPr="00FE7F35">
              <w:rPr>
                <w:i/>
                <w:iCs/>
                <w:color w:val="000000" w:themeColor="text1"/>
                <w:sz w:val="24"/>
                <w:szCs w:val="24"/>
              </w:rPr>
              <w:t>8000000000:</w:t>
            </w:r>
            <w:r w:rsidRPr="005818A0">
              <w:rPr>
                <w:bCs/>
                <w:i/>
                <w:sz w:val="24"/>
                <w:szCs w:val="24"/>
              </w:rPr>
              <w:t>63:427:0045</w:t>
            </w:r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 сформована </w:t>
            </w:r>
            <w:proofErr w:type="spellStart"/>
            <w:r w:rsidRPr="00FE7F35">
              <w:rPr>
                <w:i/>
                <w:color w:val="000000" w:themeColor="text1"/>
                <w:sz w:val="24"/>
                <w:szCs w:val="24"/>
                <w:lang w:val="en-US"/>
              </w:rPr>
              <w:t>на</w:t>
            </w:r>
            <w:proofErr w:type="spellEnd"/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 виконання Міської цільової програми використання та охорони земель міста Києва на 2022-2025 роки, затвердженої рішенням Київської міської ради </w:t>
            </w:r>
            <w:r w:rsidRPr="00FE7F3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від 07.10.2021 № </w:t>
            </w:r>
            <w:r w:rsidRPr="00FE7F3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2727/2768, </w:t>
            </w:r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та зареєстрована у Державному земельному кадастрі на підставі технічної документації із землеустрою щодо інвентаризації                           земель на території кадастрового кварталу </w:t>
            </w:r>
            <w:r w:rsidR="007939DA">
              <w:rPr>
                <w:i/>
                <w:color w:val="000000" w:themeColor="text1"/>
                <w:sz w:val="24"/>
                <w:szCs w:val="24"/>
              </w:rPr>
              <w:t>63</w:t>
            </w:r>
            <w:r w:rsidRPr="00FE7F35">
              <w:rPr>
                <w:i/>
                <w:color w:val="000000" w:themeColor="text1"/>
                <w:sz w:val="24"/>
                <w:szCs w:val="24"/>
              </w:rPr>
              <w:t>:</w:t>
            </w:r>
            <w:r w:rsidR="007939DA">
              <w:rPr>
                <w:i/>
                <w:color w:val="000000" w:themeColor="text1"/>
                <w:sz w:val="24"/>
                <w:szCs w:val="24"/>
              </w:rPr>
              <w:t>427</w:t>
            </w:r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, затвердженої рішенням Київської міської ради від </w:t>
            </w:r>
            <w:r w:rsidRPr="00FE7F35">
              <w:rPr>
                <w:i/>
                <w:snapToGrid w:val="0"/>
                <w:color w:val="000000" w:themeColor="text1"/>
                <w:sz w:val="24"/>
                <w:szCs w:val="24"/>
              </w:rPr>
              <w:t xml:space="preserve">19.09.2024            № </w:t>
            </w:r>
            <w:r w:rsidRPr="00FE7F35">
              <w:rPr>
                <w:i/>
                <w:color w:val="000000" w:themeColor="text1"/>
                <w:sz w:val="24"/>
                <w:szCs w:val="24"/>
                <w:shd w:val="clear" w:color="auto" w:fill="FFFFFF"/>
              </w:rPr>
              <w:t>100/9908</w:t>
            </w:r>
            <w:r w:rsidRPr="00FE7F35">
              <w:rPr>
                <w:i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5818A0" w14:paraId="3D99DC83" w14:textId="77777777" w:rsidTr="007A78C7">
        <w:trPr>
          <w:cantSplit/>
          <w:trHeight w:val="44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A41F" w14:textId="77777777" w:rsidR="005818A0" w:rsidRDefault="005818A0" w:rsidP="007A78C7">
            <w:pPr>
              <w:rPr>
                <w:bCs/>
                <w:i/>
              </w:rPr>
            </w:pPr>
          </w:p>
        </w:tc>
        <w:tc>
          <w:tcPr>
            <w:tcW w:w="6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21AC" w14:textId="77777777" w:rsidR="007939DA" w:rsidRDefault="007939DA" w:rsidP="007A78C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bCs/>
                <w:i/>
                <w:sz w:val="24"/>
                <w:szCs w:val="24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</w:t>
            </w:r>
            <w:r w:rsidRPr="00FE7F35">
              <w:rPr>
                <w:i/>
                <w:sz w:val="24"/>
                <w:szCs w:val="24"/>
              </w:rPr>
              <w:t>надання або відмову в наданні в постійне користування земельної ділянки</w:t>
            </w:r>
            <w:r w:rsidRPr="00FE7F35">
              <w:rPr>
                <w:bCs/>
                <w:i/>
                <w:sz w:val="24"/>
                <w:szCs w:val="24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7B1E1C8A" w14:textId="11235615" w:rsidR="005818A0" w:rsidRPr="00FE7F35" w:rsidRDefault="005818A0" w:rsidP="007A78C7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4D39CDD2" w14:textId="77777777" w:rsidR="005818A0" w:rsidRPr="00FE7F35" w:rsidRDefault="005818A0" w:rsidP="007A78C7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FE7F35">
              <w:rPr>
                <w:bCs/>
                <w:i/>
                <w:sz w:val="24"/>
                <w:szCs w:val="24"/>
              </w:rPr>
              <w:t xml:space="preserve">Зважаючи на вказане, цей </w:t>
            </w:r>
            <w:proofErr w:type="spellStart"/>
            <w:r w:rsidRPr="00FE7F35">
              <w:rPr>
                <w:bCs/>
                <w:i/>
                <w:sz w:val="24"/>
                <w:szCs w:val="24"/>
              </w:rPr>
              <w:t>проєкт</w:t>
            </w:r>
            <w:proofErr w:type="spellEnd"/>
            <w:r w:rsidRPr="00FE7F35">
              <w:rPr>
                <w:bCs/>
                <w:i/>
                <w:sz w:val="24"/>
                <w:szCs w:val="24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2AD64A8" w14:textId="77777777" w:rsidR="005818A0" w:rsidRDefault="005818A0" w:rsidP="005818A0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60FB5D6B" w14:textId="77777777" w:rsidR="005818A0" w:rsidRDefault="005818A0" w:rsidP="005818A0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Стан нормативно-</w:t>
      </w:r>
      <w:proofErr w:type="spellStart"/>
      <w:r>
        <w:rPr>
          <w:b/>
          <w:bCs/>
          <w:sz w:val="24"/>
          <w:szCs w:val="24"/>
          <w:lang w:val="ru-RU"/>
        </w:rPr>
        <w:t>правової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бази</w:t>
      </w:r>
      <w:proofErr w:type="spellEnd"/>
      <w:r>
        <w:rPr>
          <w:b/>
          <w:bCs/>
          <w:sz w:val="24"/>
          <w:szCs w:val="24"/>
          <w:lang w:val="ru-RU"/>
        </w:rPr>
        <w:t xml:space="preserve"> у </w:t>
      </w:r>
      <w:proofErr w:type="spellStart"/>
      <w:r>
        <w:rPr>
          <w:b/>
          <w:bCs/>
          <w:sz w:val="24"/>
          <w:szCs w:val="24"/>
          <w:lang w:val="ru-RU"/>
        </w:rPr>
        <w:t>даній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proofErr w:type="spellStart"/>
      <w:r>
        <w:rPr>
          <w:b/>
          <w:bCs/>
          <w:sz w:val="24"/>
          <w:szCs w:val="24"/>
          <w:lang w:val="ru-RU"/>
        </w:rPr>
        <w:t>сфері</w:t>
      </w:r>
      <w:proofErr w:type="spellEnd"/>
      <w:r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>
        <w:rPr>
          <w:b/>
          <w:bCs/>
          <w:sz w:val="24"/>
          <w:szCs w:val="24"/>
          <w:lang w:val="ru-RU"/>
        </w:rPr>
        <w:t>регулювання</w:t>
      </w:r>
      <w:proofErr w:type="spellEnd"/>
      <w:r>
        <w:rPr>
          <w:b/>
          <w:bCs/>
          <w:sz w:val="24"/>
          <w:szCs w:val="24"/>
          <w:lang w:val="ru-RU"/>
        </w:rPr>
        <w:t>.</w:t>
      </w:r>
    </w:p>
    <w:p w14:paraId="263BAA4A" w14:textId="77777777" w:rsidR="005818A0" w:rsidRDefault="005818A0" w:rsidP="005818A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                          від 20.04.2017 № 241/2463.</w:t>
      </w:r>
    </w:p>
    <w:p w14:paraId="5A00993F" w14:textId="77777777" w:rsidR="005818A0" w:rsidRDefault="005818A0" w:rsidP="005818A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6403E0D9" w14:textId="7B3884E1" w:rsidR="005818A0" w:rsidRDefault="005818A0" w:rsidP="005818A0">
      <w:pPr>
        <w:pStyle w:val="af1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proofErr w:type="spellStart"/>
      <w:r>
        <w:rPr>
          <w:color w:val="000000"/>
          <w:lang w:val="uk-UA"/>
        </w:rPr>
        <w:t>Проєкт</w:t>
      </w:r>
      <w:proofErr w:type="spellEnd"/>
      <w:r>
        <w:rPr>
          <w:color w:val="000000"/>
          <w:lang w:val="uk-UA"/>
        </w:rPr>
        <w:t xml:space="preserve"> рішення </w:t>
      </w:r>
      <w:r w:rsidR="007939DA">
        <w:rPr>
          <w:color w:val="000000"/>
          <w:lang w:val="uk-UA"/>
        </w:rPr>
        <w:t xml:space="preserve">не </w:t>
      </w:r>
      <w:r>
        <w:rPr>
          <w:color w:val="000000"/>
          <w:lang w:val="uk-UA"/>
        </w:rPr>
        <w:t>містить службов</w:t>
      </w:r>
      <w:r w:rsidR="007939DA">
        <w:rPr>
          <w:color w:val="000000"/>
          <w:lang w:val="uk-UA"/>
        </w:rPr>
        <w:t>ої</w:t>
      </w:r>
      <w:r>
        <w:rPr>
          <w:color w:val="000000"/>
          <w:lang w:val="uk-UA"/>
        </w:rPr>
        <w:t xml:space="preserve"> інформаці</w:t>
      </w:r>
      <w:r w:rsidR="007939DA">
        <w:rPr>
          <w:color w:val="000000"/>
          <w:lang w:val="uk-UA"/>
        </w:rPr>
        <w:t>ї</w:t>
      </w:r>
      <w:r>
        <w:rPr>
          <w:color w:val="000000"/>
          <w:lang w:val="uk-UA"/>
        </w:rPr>
        <w:t xml:space="preserve"> у розумінні статті 6 Закону України «Про доступ до публічної інформації».</w:t>
      </w:r>
    </w:p>
    <w:p w14:paraId="03D5D24E" w14:textId="77777777" w:rsidR="005818A0" w:rsidRDefault="005818A0" w:rsidP="005818A0">
      <w:pPr>
        <w:pStyle w:val="af1"/>
        <w:spacing w:before="0" w:beforeAutospacing="0" w:after="0" w:afterAutospacing="0"/>
        <w:ind w:firstLine="426"/>
        <w:jc w:val="both"/>
        <w:rPr>
          <w:color w:val="000000"/>
        </w:rPr>
      </w:pPr>
      <w:proofErr w:type="spellStart"/>
      <w:r>
        <w:rPr>
          <w:color w:val="000000"/>
        </w:rPr>
        <w:t>Проєкт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рішення</w:t>
      </w:r>
      <w:proofErr w:type="spellEnd"/>
      <w:r>
        <w:rPr>
          <w:color w:val="000000"/>
        </w:rPr>
        <w:t xml:space="preserve"> </w:t>
      </w:r>
      <w:r>
        <w:rPr>
          <w:color w:val="000000"/>
          <w:lang w:val="uk-UA"/>
        </w:rPr>
        <w:t xml:space="preserve">не </w:t>
      </w:r>
      <w:proofErr w:type="spellStart"/>
      <w:r>
        <w:rPr>
          <w:color w:val="000000"/>
        </w:rPr>
        <w:t>містить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інформаці</w:t>
      </w:r>
      <w:proofErr w:type="spellEnd"/>
      <w:r>
        <w:rPr>
          <w:color w:val="000000"/>
          <w:lang w:val="uk-UA"/>
        </w:rPr>
        <w:t>ї</w:t>
      </w:r>
      <w:r>
        <w:rPr>
          <w:color w:val="000000"/>
        </w:rPr>
        <w:t xml:space="preserve"> про </w:t>
      </w:r>
      <w:proofErr w:type="spellStart"/>
      <w:r>
        <w:rPr>
          <w:color w:val="000000"/>
        </w:rPr>
        <w:t>фізичну</w:t>
      </w:r>
      <w:proofErr w:type="spellEnd"/>
      <w:r>
        <w:rPr>
          <w:color w:val="000000"/>
        </w:rPr>
        <w:t xml:space="preserve"> особу (</w:t>
      </w:r>
      <w:proofErr w:type="spellStart"/>
      <w:r>
        <w:rPr>
          <w:color w:val="000000"/>
        </w:rPr>
        <w:t>персональні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дані</w:t>
      </w:r>
      <w:proofErr w:type="spellEnd"/>
      <w:r>
        <w:rPr>
          <w:color w:val="000000"/>
        </w:rPr>
        <w:t xml:space="preserve">) у </w:t>
      </w:r>
      <w:proofErr w:type="spellStart"/>
      <w:r>
        <w:rPr>
          <w:color w:val="000000"/>
        </w:rPr>
        <w:t>розумінні</w:t>
      </w:r>
      <w:proofErr w:type="spellEnd"/>
      <w:r>
        <w:rPr>
          <w:color w:val="000000"/>
        </w:rPr>
        <w:t xml:space="preserve"> статей 11 та 21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інформацію</w:t>
      </w:r>
      <w:proofErr w:type="spellEnd"/>
      <w:r>
        <w:rPr>
          <w:color w:val="000000"/>
        </w:rPr>
        <w:t xml:space="preserve">» та </w:t>
      </w:r>
      <w:proofErr w:type="spellStart"/>
      <w:r>
        <w:rPr>
          <w:color w:val="000000"/>
        </w:rPr>
        <w:t>статті</w:t>
      </w:r>
      <w:proofErr w:type="spellEnd"/>
      <w:r>
        <w:rPr>
          <w:color w:val="000000"/>
        </w:rPr>
        <w:t xml:space="preserve"> 2 Закону </w:t>
      </w:r>
      <w:proofErr w:type="spellStart"/>
      <w:r>
        <w:rPr>
          <w:color w:val="000000"/>
        </w:rPr>
        <w:t>України</w:t>
      </w:r>
      <w:proofErr w:type="spellEnd"/>
      <w:r>
        <w:rPr>
          <w:color w:val="000000"/>
        </w:rPr>
        <w:t xml:space="preserve"> «Про </w:t>
      </w:r>
      <w:proofErr w:type="spellStart"/>
      <w:r>
        <w:rPr>
          <w:color w:val="000000"/>
        </w:rPr>
        <w:t>захист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персональних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даних</w:t>
      </w:r>
      <w:proofErr w:type="spellEnd"/>
      <w:r>
        <w:rPr>
          <w:color w:val="000000"/>
        </w:rPr>
        <w:t>».</w:t>
      </w:r>
    </w:p>
    <w:p w14:paraId="3CF1BC46" w14:textId="77777777" w:rsidR="005818A0" w:rsidRDefault="005818A0" w:rsidP="005818A0">
      <w:pPr>
        <w:tabs>
          <w:tab w:val="left" w:pos="993"/>
        </w:tabs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20D09D47" w14:textId="77777777" w:rsidR="005818A0" w:rsidRDefault="005818A0" w:rsidP="00581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E2E6A15" w14:textId="77777777" w:rsidR="005818A0" w:rsidRDefault="005818A0" w:rsidP="005818A0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55A897CC" w14:textId="0C4AADF4" w:rsidR="005818A0" w:rsidRDefault="005818A0" w:rsidP="005818A0">
      <w:pPr>
        <w:pStyle w:val="1"/>
        <w:shd w:val="clear" w:color="auto" w:fill="auto"/>
        <w:tabs>
          <w:tab w:val="left" w:pos="708"/>
        </w:tabs>
        <w:spacing w:after="0"/>
        <w:ind w:firstLine="426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</w:t>
      </w:r>
      <w:r>
        <w:rPr>
          <w:color w:val="000000" w:themeColor="text1"/>
          <w:sz w:val="24"/>
          <w:szCs w:val="24"/>
          <w:lang w:val="uk-UA"/>
        </w:rPr>
        <w:t xml:space="preserve">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7939DA" w:rsidRPr="007939DA">
        <w:rPr>
          <w:sz w:val="24"/>
          <w:szCs w:val="24"/>
        </w:rPr>
        <w:t>5 162</w:t>
      </w:r>
      <w:r>
        <w:rPr>
          <w:lang w:val="uk-UA"/>
        </w:rPr>
        <w:t xml:space="preserve"> </w:t>
      </w:r>
      <w:r>
        <w:rPr>
          <w:color w:val="000000" w:themeColor="text1"/>
          <w:sz w:val="24"/>
          <w:szCs w:val="24"/>
          <w:lang w:val="uk-UA"/>
        </w:rPr>
        <w:t xml:space="preserve">грн </w:t>
      </w:r>
      <w:r w:rsidR="007939DA">
        <w:rPr>
          <w:color w:val="000000" w:themeColor="text1"/>
          <w:sz w:val="24"/>
          <w:szCs w:val="24"/>
          <w:lang w:val="uk-UA"/>
        </w:rPr>
        <w:t>5</w:t>
      </w:r>
      <w:r>
        <w:rPr>
          <w:color w:val="000000" w:themeColor="text1"/>
          <w:sz w:val="24"/>
          <w:szCs w:val="24"/>
          <w:lang w:val="uk-UA"/>
        </w:rPr>
        <w:t>7 коп. (1%).</w:t>
      </w:r>
    </w:p>
    <w:p w14:paraId="3FD443CD" w14:textId="77777777" w:rsidR="005818A0" w:rsidRDefault="005818A0" w:rsidP="005818A0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/>
          <w:color w:val="FF0000"/>
          <w:sz w:val="24"/>
          <w:szCs w:val="24"/>
          <w:lang w:val="uk-UA"/>
        </w:rPr>
      </w:pPr>
    </w:p>
    <w:p w14:paraId="4D39EF61" w14:textId="77777777" w:rsidR="005818A0" w:rsidRDefault="005818A0" w:rsidP="00581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42A14942" w14:textId="77777777" w:rsidR="005818A0" w:rsidRDefault="005818A0" w:rsidP="005818A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>
        <w:rPr>
          <w:sz w:val="24"/>
          <w:szCs w:val="24"/>
          <w:lang w:val="uk-UA"/>
        </w:rPr>
        <w:t>проєкту</w:t>
      </w:r>
      <w:proofErr w:type="spellEnd"/>
      <w:r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40844DD5" w14:textId="77777777" w:rsidR="005818A0" w:rsidRDefault="005818A0" w:rsidP="005818A0">
      <w:pPr>
        <w:pStyle w:val="1"/>
        <w:shd w:val="clear" w:color="auto" w:fill="auto"/>
        <w:spacing w:after="60"/>
        <w:ind w:firstLine="426"/>
        <w:contextualSpacing/>
        <w:rPr>
          <w:sz w:val="12"/>
          <w:szCs w:val="24"/>
          <w:lang w:val="uk-UA"/>
        </w:rPr>
      </w:pPr>
    </w:p>
    <w:p w14:paraId="2EAAAA97" w14:textId="77777777" w:rsidR="005818A0" w:rsidRDefault="005818A0" w:rsidP="005818A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  <w:lang w:val="ru-RU"/>
        </w:rPr>
      </w:pP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>
        <w:rPr>
          <w:rStyle w:val="aa"/>
          <w:i w:val="0"/>
          <w:sz w:val="20"/>
          <w:szCs w:val="20"/>
          <w:lang w:val="ru-RU"/>
        </w:rPr>
        <w:t>Валентина ПЕЛИХ</w:t>
      </w:r>
    </w:p>
    <w:p w14:paraId="645F1DE6" w14:textId="77777777" w:rsidR="005818A0" w:rsidRDefault="005818A0" w:rsidP="005818A0">
      <w:pPr>
        <w:pStyle w:val="20"/>
        <w:shd w:val="clear" w:color="auto" w:fill="auto"/>
        <w:spacing w:after="360"/>
        <w:ind w:firstLine="426"/>
        <w:jc w:val="left"/>
        <w:rPr>
          <w:rStyle w:val="aa"/>
          <w:i w:val="0"/>
          <w:sz w:val="2"/>
          <w:szCs w:val="20"/>
          <w:lang w:val="ru-RU"/>
        </w:rPr>
      </w:pP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5818A0" w14:paraId="46A5B7BD" w14:textId="77777777" w:rsidTr="007A78C7">
        <w:trPr>
          <w:trHeight w:val="663"/>
        </w:trPr>
        <w:tc>
          <w:tcPr>
            <w:tcW w:w="5103" w:type="dxa"/>
            <w:hideMark/>
          </w:tcPr>
          <w:p w14:paraId="300ADF7D" w14:textId="77777777" w:rsidR="005818A0" w:rsidRDefault="005818A0" w:rsidP="007A78C7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Директор Департаменту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земельних</w:t>
            </w:r>
            <w:proofErr w:type="spellEnd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Style w:val="aa"/>
                <w:rFonts w:eastAsia="Georgia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395" w:type="dxa"/>
            <w:hideMark/>
          </w:tcPr>
          <w:p w14:paraId="2C2C9D92" w14:textId="77777777" w:rsidR="005818A0" w:rsidRDefault="005818A0" w:rsidP="007A78C7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7939DA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C6BFE" w14:textId="77777777" w:rsidR="00BD1717" w:rsidRDefault="00BD1717" w:rsidP="004D1119">
      <w:pPr>
        <w:spacing w:after="0" w:line="240" w:lineRule="auto"/>
      </w:pPr>
      <w:r>
        <w:separator/>
      </w:r>
    </w:p>
  </w:endnote>
  <w:endnote w:type="continuationSeparator" w:id="0">
    <w:p w14:paraId="1437F852" w14:textId="77777777" w:rsidR="00BD1717" w:rsidRDefault="00BD1717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CAAEC2" w14:textId="77777777" w:rsidR="00BD1717" w:rsidRDefault="00BD1717" w:rsidP="004D1119">
      <w:pPr>
        <w:spacing w:after="0" w:line="240" w:lineRule="auto"/>
      </w:pPr>
      <w:r>
        <w:separator/>
      </w:r>
    </w:p>
  </w:footnote>
  <w:footnote w:type="continuationSeparator" w:id="0">
    <w:p w14:paraId="386F9284" w14:textId="77777777" w:rsidR="00BD1717" w:rsidRDefault="00BD1717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812DF50">
              <wp:simplePos x="0" y="0"/>
              <wp:positionH relativeFrom="column">
                <wp:posOffset>1137285</wp:posOffset>
              </wp:positionH>
              <wp:positionV relativeFrom="paragraph">
                <wp:posOffset>-228600</wp:posOffset>
              </wp:positionV>
              <wp:extent cx="5410200" cy="396240"/>
              <wp:effectExtent l="0" t="0" r="0" b="3810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962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2A24D8A9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5818A0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ПЗН-77962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13.02.2025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5818A0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586844817</w:t>
                              </w:r>
                            </w:p>
                            <w:p w14:paraId="46F472CC" w14:textId="5DC06CAE" w:rsidR="00854FAD" w:rsidRPr="00854FAD" w:rsidRDefault="00854FAD" w:rsidP="005818A0">
                              <w:pPr>
                                <w:pStyle w:val="ab"/>
                                <w:ind w:right="861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576C19" w:rsidRPr="00576C19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18pt;width:426pt;height:3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2A24D8A9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5818A0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ПЗН-77962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13.02.2025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5818A0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586844817</w:t>
                        </w:r>
                      </w:p>
                      <w:p w14:paraId="46F472CC" w14:textId="5DC06CAE" w:rsidR="00854FAD" w:rsidRPr="00854FAD" w:rsidRDefault="00854FAD" w:rsidP="005818A0">
                        <w:pPr>
                          <w:pStyle w:val="ab"/>
                          <w:ind w:right="861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576C19" w:rsidRPr="00576C19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76C19"/>
    <w:rsid w:val="005818A0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939DA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D1717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5818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46D1E-E50F-43DC-BEB5-AEFD9F07C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1092</Words>
  <Characters>6229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7307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56</cp:revision>
  <cp:lastPrinted>2025-02-14T09:27:00Z</cp:lastPrinted>
  <dcterms:created xsi:type="dcterms:W3CDTF">2020-11-06T14:51:00Z</dcterms:created>
  <dcterms:modified xsi:type="dcterms:W3CDTF">2025-02-14T09:28:00Z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