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3C87D4CD">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CE5C87" w14:paraId="0EEAA314" w14:textId="77777777" w:rsidTr="00802099">
        <w:trPr>
          <w:trHeight w:val="1190"/>
        </w:trPr>
        <w:tc>
          <w:tcPr>
            <w:tcW w:w="4771" w:type="dxa"/>
            <w:hideMark/>
          </w:tcPr>
          <w:p w14:paraId="68187FC5" w14:textId="0934785B" w:rsidR="001B302E" w:rsidRPr="0037599F" w:rsidRDefault="001B302E" w:rsidP="00243F07">
            <w:pPr>
              <w:jc w:val="both"/>
              <w:rPr>
                <w:sz w:val="28"/>
                <w:szCs w:val="28"/>
                <w:lang w:val="uk-UA"/>
              </w:rPr>
            </w:pPr>
            <w:r>
              <w:rPr>
                <w:b/>
                <w:sz w:val="28"/>
                <w:szCs w:val="28"/>
                <w:lang w:val="uk-UA"/>
              </w:rPr>
              <w:t>Про затвердження технічн</w:t>
            </w:r>
            <w:r w:rsidR="00243F07">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43F07">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590253032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590253032</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174C1DAF" w14:textId="77777777" w:rsidR="00CE5C87" w:rsidRDefault="00CE5C87" w:rsidP="001B302E">
      <w:pPr>
        <w:pStyle w:val="2"/>
        <w:ind w:firstLine="567"/>
        <w:jc w:val="both"/>
        <w:rPr>
          <w:rFonts w:ascii="Times New Roman" w:hAnsi="Times New Roman" w:cs="Times New Roman"/>
          <w:b w:val="0"/>
          <w:i w:val="0"/>
          <w:snapToGrid w:val="0"/>
          <w:lang w:val="uk-UA"/>
        </w:rPr>
      </w:pPr>
      <w:r w:rsidRPr="00CE5C87">
        <w:rPr>
          <w:rFonts w:ascii="Times New Roman" w:hAnsi="Times New Roman" w:cs="Times New Roman"/>
          <w:b w:val="0"/>
          <w:i w:val="0"/>
          <w:snapToGrid w:val="0"/>
          <w:lang w:val="uk-UA"/>
        </w:rPr>
        <w:t>Відповідно до статей 9, 20, 79</w:t>
      </w:r>
      <w:r w:rsidRPr="00CE5C87">
        <w:rPr>
          <w:rFonts w:ascii="Times New Roman" w:hAnsi="Times New Roman" w:cs="Times New Roman"/>
          <w:b w:val="0"/>
          <w:i w:val="0"/>
          <w:snapToGrid w:val="0"/>
          <w:vertAlign w:val="superscript"/>
          <w:lang w:val="uk-UA"/>
        </w:rPr>
        <w:t>1</w:t>
      </w:r>
      <w:r w:rsidRPr="00CE5C87">
        <w:rPr>
          <w:rFonts w:ascii="Times New Roman" w:hAnsi="Times New Roman" w:cs="Times New Roman"/>
          <w:b w:val="0"/>
          <w:i w:val="0"/>
          <w:snapToGrid w:val="0"/>
          <w:lang w:val="uk-UA"/>
        </w:rPr>
        <w:t>, 83, 122, 186 Земельного кодексу України, статті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3E6AEBD8" w:rsidR="001B302E" w:rsidRPr="00BC2555" w:rsidRDefault="001B302E" w:rsidP="00455725">
      <w:pPr>
        <w:pStyle w:val="a3"/>
        <w:ind w:firstLine="567"/>
        <w:rPr>
          <w:b/>
          <w:lang w:val="uk-UA"/>
        </w:rPr>
      </w:pPr>
      <w:r w:rsidRPr="00E87442">
        <w:rPr>
          <w:lang w:val="uk-UA"/>
        </w:rPr>
        <w:t xml:space="preserve">1. </w:t>
      </w:r>
      <w:r w:rsidR="00CE5C87" w:rsidRPr="00CE5C87">
        <w:rPr>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(справа № </w:t>
      </w:r>
      <w:r w:rsidR="00455725" w:rsidRPr="00CE5C87">
        <w:rPr>
          <w:bCs/>
          <w:szCs w:val="28"/>
          <w:lang w:val="uk-UA"/>
        </w:rPr>
        <w:t>590253032</w:t>
      </w:r>
      <w:r w:rsidR="00BC2555" w:rsidRPr="00BC2555">
        <w:rPr>
          <w:bCs/>
          <w:szCs w:val="28"/>
          <w:lang w:val="uk-UA"/>
        </w:rPr>
        <w:t>)</w:t>
      </w:r>
      <w:r w:rsidR="00BC2555">
        <w:rPr>
          <w:bCs/>
          <w:szCs w:val="28"/>
          <w:lang w:val="uk-UA"/>
        </w:rPr>
        <w:t>.</w:t>
      </w:r>
    </w:p>
    <w:p w14:paraId="6EF5D7E3" w14:textId="77777777" w:rsidR="00CE5C87" w:rsidRPr="00CE5C87" w:rsidRDefault="00CE5C87" w:rsidP="00CE5C87">
      <w:pPr>
        <w:pStyle w:val="a3"/>
        <w:rPr>
          <w:szCs w:val="28"/>
          <w:lang w:val="uk-UA"/>
        </w:rPr>
      </w:pPr>
      <w:r w:rsidRPr="00CE5C87">
        <w:rPr>
          <w:szCs w:val="28"/>
          <w:lang w:val="uk-UA"/>
        </w:rPr>
        <w:t>2. 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4A3171A5" w14:textId="77777777" w:rsidR="00CE5C87" w:rsidRDefault="00CE5C87" w:rsidP="00CE5C87">
      <w:pPr>
        <w:pStyle w:val="a3"/>
        <w:ind w:firstLine="567"/>
        <w:rPr>
          <w:szCs w:val="28"/>
          <w:lang w:val="uk-UA"/>
        </w:rPr>
      </w:pPr>
      <w:r w:rsidRPr="00CE5C87">
        <w:rPr>
          <w:szCs w:val="28"/>
          <w:lang w:val="uk-UA"/>
        </w:rPr>
        <w:lastRenderedPageBreak/>
        <w:t xml:space="preserve">3. Контроль за виконанням цього рішення покласти на постійну комісію Київської міської ради з питань архітектури, </w:t>
      </w:r>
      <w:proofErr w:type="spellStart"/>
      <w:r w:rsidRPr="00CE5C87">
        <w:rPr>
          <w:szCs w:val="28"/>
          <w:lang w:val="uk-UA"/>
        </w:rPr>
        <w:t>містопланування</w:t>
      </w:r>
      <w:proofErr w:type="spellEnd"/>
      <w:r w:rsidRPr="00CE5C87">
        <w:rPr>
          <w:szCs w:val="28"/>
          <w:lang w:val="uk-UA"/>
        </w:rPr>
        <w:t xml:space="preserve"> та земельних відносин.</w:t>
      </w:r>
    </w:p>
    <w:p w14:paraId="1DB39561" w14:textId="77777777" w:rsidR="00CE5C87" w:rsidRDefault="00CE5C87" w:rsidP="00CE5C87">
      <w:pPr>
        <w:pStyle w:val="a3"/>
        <w:ind w:firstLine="567"/>
        <w:rPr>
          <w:szCs w:val="28"/>
          <w:lang w:val="uk-UA"/>
        </w:rPr>
      </w:pP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6368E305" w14:textId="77777777" w:rsidR="001B302E" w:rsidRDefault="001B302E" w:rsidP="001B302E">
      <w:pPr>
        <w:jc w:val="right"/>
        <w:rPr>
          <w:b/>
          <w:bCs/>
          <w:color w:val="000000"/>
          <w:sz w:val="28"/>
          <w:szCs w:val="28"/>
          <w:lang w:val="uk-UA" w:eastAsia="uk-UA"/>
        </w:rPr>
        <w:sectPr w:rsidR="001B302E" w:rsidSect="00300FD4">
          <w:pgSz w:w="16838" w:h="11906" w:orient="landscape" w:code="9"/>
          <w:pgMar w:top="1134" w:right="851" w:bottom="595" w:left="709" w:header="720" w:footer="720" w:gutter="0"/>
          <w:cols w:space="720"/>
        </w:sect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4E75B8" w14:paraId="5E5929E6" w14:textId="77777777" w:rsidTr="00E83898">
        <w:tc>
          <w:tcPr>
            <w:tcW w:w="5083" w:type="dxa"/>
          </w:tcPr>
          <w:p w14:paraId="037E057E" w14:textId="77777777" w:rsidR="004E75B8" w:rsidRDefault="004E75B8" w:rsidP="001B302E">
            <w:pPr>
              <w:rPr>
                <w:color w:val="000000"/>
                <w:sz w:val="28"/>
                <w:szCs w:val="28"/>
                <w:lang w:val="uk-UA" w:eastAsia="uk-UA"/>
              </w:rPr>
            </w:pPr>
          </w:p>
          <w:p w14:paraId="26A9E9EF" w14:textId="3520D80B" w:rsidR="004E75B8" w:rsidRDefault="004E75B8" w:rsidP="001B302E">
            <w:pPr>
              <w:rPr>
                <w:color w:val="000000"/>
                <w:sz w:val="28"/>
                <w:szCs w:val="28"/>
                <w:lang w:val="uk-UA" w:eastAsia="uk-UA"/>
              </w:rPr>
            </w:pPr>
            <w:r>
              <w:rPr>
                <w:color w:val="000000"/>
                <w:sz w:val="28"/>
                <w:szCs w:val="28"/>
                <w:lang w:val="uk-UA" w:eastAsia="uk-UA"/>
              </w:rPr>
              <w:t>Секретар</w:t>
            </w:r>
          </w:p>
          <w:p w14:paraId="374325B1" w14:textId="77777777" w:rsidR="004E75B8" w:rsidRPr="008C630E" w:rsidRDefault="004E75B8" w:rsidP="001B302E">
            <w:pPr>
              <w:rPr>
                <w:color w:val="000000"/>
                <w:sz w:val="28"/>
                <w:szCs w:val="28"/>
                <w:lang w:val="uk-UA" w:eastAsia="uk-UA"/>
              </w:rPr>
            </w:pPr>
          </w:p>
        </w:tc>
        <w:tc>
          <w:tcPr>
            <w:tcW w:w="5084" w:type="dxa"/>
          </w:tcPr>
          <w:p w14:paraId="30DAE8F7" w14:textId="77777777" w:rsidR="004E75B8" w:rsidRDefault="004E75B8" w:rsidP="00E83898">
            <w:pPr>
              <w:jc w:val="right"/>
              <w:rPr>
                <w:rStyle w:val="a8"/>
                <w:b w:val="0"/>
                <w:sz w:val="28"/>
                <w:szCs w:val="28"/>
                <w:lang w:val="uk-UA"/>
              </w:rPr>
            </w:pPr>
          </w:p>
          <w:p w14:paraId="2609BB0A" w14:textId="02EBD259" w:rsidR="004E75B8" w:rsidRPr="004E75B8" w:rsidRDefault="004E75B8" w:rsidP="00E83898">
            <w:pPr>
              <w:jc w:val="right"/>
              <w:rPr>
                <w:rStyle w:val="a8"/>
                <w:b w:val="0"/>
                <w:sz w:val="28"/>
                <w:szCs w:val="28"/>
                <w:lang w:val="uk-UA"/>
              </w:rPr>
            </w:pPr>
            <w:r>
              <w:rPr>
                <w:rStyle w:val="a8"/>
                <w:b w:val="0"/>
                <w:sz w:val="28"/>
                <w:szCs w:val="28"/>
                <w:lang w:val="uk-UA"/>
              </w:rPr>
              <w:t>Юрій ФЕДОРЕНКО</w:t>
            </w:r>
          </w:p>
        </w:tc>
      </w:tr>
      <w:tr w:rsidR="00E83898" w14:paraId="454169FA" w14:textId="77777777" w:rsidTr="00E83898">
        <w:tc>
          <w:tcPr>
            <w:tcW w:w="5083" w:type="dxa"/>
          </w:tcPr>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22314B5E" w14:textId="77777777" w:rsidR="001D4071" w:rsidRPr="006F009E" w:rsidRDefault="001D4071"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r w:rsidR="001D4071" w14:paraId="3A1701F7" w14:textId="77777777" w:rsidTr="00E83898">
        <w:tc>
          <w:tcPr>
            <w:tcW w:w="5083" w:type="dxa"/>
          </w:tcPr>
          <w:p w14:paraId="386DB523" w14:textId="77777777" w:rsidR="001D4071" w:rsidRDefault="001D4071" w:rsidP="00E83898">
            <w:pPr>
              <w:jc w:val="both"/>
              <w:rPr>
                <w:color w:val="000000"/>
                <w:sz w:val="28"/>
                <w:szCs w:val="28"/>
                <w:lang w:val="uk-UA" w:eastAsia="uk-UA"/>
              </w:rPr>
            </w:pPr>
          </w:p>
          <w:p w14:paraId="75E9A6B3" w14:textId="77777777" w:rsidR="001D4071" w:rsidRDefault="001D4071" w:rsidP="00E83898">
            <w:pPr>
              <w:jc w:val="both"/>
              <w:rPr>
                <w:color w:val="000000"/>
                <w:sz w:val="28"/>
                <w:szCs w:val="28"/>
                <w:lang w:val="uk-UA" w:eastAsia="uk-UA"/>
              </w:rPr>
            </w:pPr>
          </w:p>
          <w:p w14:paraId="179404CE" w14:textId="77777777" w:rsidR="001D4071" w:rsidRDefault="001D4071" w:rsidP="00E83898">
            <w:pPr>
              <w:jc w:val="both"/>
              <w:rPr>
                <w:color w:val="000000"/>
                <w:sz w:val="28"/>
                <w:szCs w:val="28"/>
                <w:lang w:val="uk-UA" w:eastAsia="uk-UA"/>
              </w:rPr>
            </w:pPr>
          </w:p>
        </w:tc>
        <w:tc>
          <w:tcPr>
            <w:tcW w:w="5084" w:type="dxa"/>
          </w:tcPr>
          <w:p w14:paraId="248915D3" w14:textId="77777777" w:rsidR="001D4071" w:rsidRPr="006F009E" w:rsidRDefault="001D4071" w:rsidP="00E83898">
            <w:pPr>
              <w:jc w:val="right"/>
              <w:rPr>
                <w:rStyle w:val="a8"/>
                <w:b w:val="0"/>
                <w:sz w:val="28"/>
                <w:szCs w:val="28"/>
                <w:lang w:val="uk-UA"/>
              </w:rPr>
            </w:pP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54803E71" w:rsidR="001B302E" w:rsidRDefault="00490A9E" w:rsidP="00490A9E">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1D4071"/>
    <w:rsid w:val="00243F07"/>
    <w:rsid w:val="002E35C7"/>
    <w:rsid w:val="002E4B44"/>
    <w:rsid w:val="00372257"/>
    <w:rsid w:val="003F22F8"/>
    <w:rsid w:val="003F6162"/>
    <w:rsid w:val="004041D5"/>
    <w:rsid w:val="00431970"/>
    <w:rsid w:val="00455725"/>
    <w:rsid w:val="004719C0"/>
    <w:rsid w:val="00487CFB"/>
    <w:rsid w:val="00490A9E"/>
    <w:rsid w:val="004A0FDB"/>
    <w:rsid w:val="004A5E47"/>
    <w:rsid w:val="004C7992"/>
    <w:rsid w:val="004E75B8"/>
    <w:rsid w:val="00504DC9"/>
    <w:rsid w:val="00521A21"/>
    <w:rsid w:val="005933A1"/>
    <w:rsid w:val="00595668"/>
    <w:rsid w:val="00595D50"/>
    <w:rsid w:val="005A5759"/>
    <w:rsid w:val="00625F6B"/>
    <w:rsid w:val="006F009E"/>
    <w:rsid w:val="00722410"/>
    <w:rsid w:val="007A3146"/>
    <w:rsid w:val="0084024F"/>
    <w:rsid w:val="008C5E20"/>
    <w:rsid w:val="0091773D"/>
    <w:rsid w:val="00A05312"/>
    <w:rsid w:val="00B22270"/>
    <w:rsid w:val="00B266D8"/>
    <w:rsid w:val="00BA31A0"/>
    <w:rsid w:val="00BC2555"/>
    <w:rsid w:val="00BE3FE4"/>
    <w:rsid w:val="00C27C2C"/>
    <w:rsid w:val="00CD26B1"/>
    <w:rsid w:val="00CE5C87"/>
    <w:rsid w:val="00DE5ABE"/>
    <w:rsid w:val="00DF0730"/>
    <w:rsid w:val="00E41FE7"/>
    <w:rsid w:val="00E54B5D"/>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4469">
      <w:bodyDiv w:val="1"/>
      <w:marLeft w:val="0"/>
      <w:marRight w:val="0"/>
      <w:marTop w:val="0"/>
      <w:marBottom w:val="0"/>
      <w:divBdr>
        <w:top w:val="none" w:sz="0" w:space="0" w:color="auto"/>
        <w:left w:val="none" w:sz="0" w:space="0" w:color="auto"/>
        <w:bottom w:val="none" w:sz="0" w:space="0" w:color="auto"/>
        <w:right w:val="none" w:sz="0" w:space="0" w:color="auto"/>
      </w:divBdr>
    </w:div>
    <w:div w:id="201016646">
      <w:bodyDiv w:val="1"/>
      <w:marLeft w:val="0"/>
      <w:marRight w:val="0"/>
      <w:marTop w:val="0"/>
      <w:marBottom w:val="0"/>
      <w:divBdr>
        <w:top w:val="none" w:sz="0" w:space="0" w:color="auto"/>
        <w:left w:val="none" w:sz="0" w:space="0" w:color="auto"/>
        <w:bottom w:val="none" w:sz="0" w:space="0" w:color="auto"/>
        <w:right w:val="none" w:sz="0" w:space="0" w:color="auto"/>
      </w:divBdr>
    </w:div>
    <w:div w:id="582951203">
      <w:bodyDiv w:val="1"/>
      <w:marLeft w:val="0"/>
      <w:marRight w:val="0"/>
      <w:marTop w:val="0"/>
      <w:marBottom w:val="0"/>
      <w:divBdr>
        <w:top w:val="none" w:sz="0" w:space="0" w:color="auto"/>
        <w:left w:val="none" w:sz="0" w:space="0" w:color="auto"/>
        <w:bottom w:val="none" w:sz="0" w:space="0" w:color="auto"/>
        <w:right w:val="none" w:sz="0" w:space="0" w:color="auto"/>
      </w:divBdr>
    </w:div>
    <w:div w:id="645672699">
      <w:bodyDiv w:val="1"/>
      <w:marLeft w:val="0"/>
      <w:marRight w:val="0"/>
      <w:marTop w:val="0"/>
      <w:marBottom w:val="0"/>
      <w:divBdr>
        <w:top w:val="none" w:sz="0" w:space="0" w:color="auto"/>
        <w:left w:val="none" w:sz="0" w:space="0" w:color="auto"/>
        <w:bottom w:val="none" w:sz="0" w:space="0" w:color="auto"/>
        <w:right w:val="none" w:sz="0" w:space="0" w:color="auto"/>
      </w:divBdr>
    </w:div>
    <w:div w:id="820972506">
      <w:bodyDiv w:val="1"/>
      <w:marLeft w:val="0"/>
      <w:marRight w:val="0"/>
      <w:marTop w:val="0"/>
      <w:marBottom w:val="0"/>
      <w:divBdr>
        <w:top w:val="none" w:sz="0" w:space="0" w:color="auto"/>
        <w:left w:val="none" w:sz="0" w:space="0" w:color="auto"/>
        <w:bottom w:val="none" w:sz="0" w:space="0" w:color="auto"/>
        <w:right w:val="none" w:sz="0" w:space="0" w:color="auto"/>
      </w:divBdr>
    </w:div>
    <w:div w:id="960692749">
      <w:bodyDiv w:val="1"/>
      <w:marLeft w:val="0"/>
      <w:marRight w:val="0"/>
      <w:marTop w:val="0"/>
      <w:marBottom w:val="0"/>
      <w:divBdr>
        <w:top w:val="none" w:sz="0" w:space="0" w:color="auto"/>
        <w:left w:val="none" w:sz="0" w:space="0" w:color="auto"/>
        <w:bottom w:val="none" w:sz="0" w:space="0" w:color="auto"/>
        <w:right w:val="none" w:sz="0" w:space="0" w:color="auto"/>
      </w:divBdr>
    </w:div>
    <w:div w:id="1104883257">
      <w:bodyDiv w:val="1"/>
      <w:marLeft w:val="0"/>
      <w:marRight w:val="0"/>
      <w:marTop w:val="0"/>
      <w:marBottom w:val="0"/>
      <w:divBdr>
        <w:top w:val="none" w:sz="0" w:space="0" w:color="auto"/>
        <w:left w:val="none" w:sz="0" w:space="0" w:color="auto"/>
        <w:bottom w:val="none" w:sz="0" w:space="0" w:color="auto"/>
        <w:right w:val="none" w:sz="0" w:space="0" w:color="auto"/>
      </w:divBdr>
    </w:div>
    <w:div w:id="165317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087CB-BF2D-4E44-9BEC-FD9130C5C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421</Words>
  <Characters>2402</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2818</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5</cp:revision>
  <cp:lastPrinted>2024-10-17T12:19:00Z</cp:lastPrinted>
  <dcterms:created xsi:type="dcterms:W3CDTF">2024-10-17T12:28:00Z</dcterms:created>
  <dcterms:modified xsi:type="dcterms:W3CDTF">2024-10-29T12:51:00Z</dcterms:modified>
</cp:coreProperties>
</file>