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97152" w14:textId="77777777" w:rsidR="00797305" w:rsidRPr="004248DE" w:rsidRDefault="00797305" w:rsidP="0079730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5C243BEE" wp14:editId="751BFB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35B9" w14:textId="77777777" w:rsidR="00797305" w:rsidRPr="005250F2" w:rsidRDefault="00797305" w:rsidP="00797305">
      <w:pPr>
        <w:tabs>
          <w:tab w:val="left" w:pos="4395"/>
        </w:tabs>
        <w:ind w:right="-1"/>
        <w:rPr>
          <w:sz w:val="28"/>
          <w:szCs w:val="28"/>
        </w:rPr>
      </w:pPr>
    </w:p>
    <w:p w14:paraId="2E72D95E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0709B8DA" w14:textId="77777777" w:rsidR="00797305" w:rsidRPr="00C65838" w:rsidRDefault="00797305" w:rsidP="0079730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B054489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3422FE3B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D7FFBB2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71E7A278" w14:textId="77777777" w:rsidR="00797305" w:rsidRDefault="00797305" w:rsidP="0079730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B66D35B" w14:textId="7DE1CC18" w:rsidR="00F6318B" w:rsidRPr="00F6318B" w:rsidRDefault="007B560D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669CA7D2">
            <wp:simplePos x="0" y="0"/>
            <wp:positionH relativeFrom="column">
              <wp:posOffset>4442460</wp:posOffset>
            </wp:positionH>
            <wp:positionV relativeFrom="paragraph">
              <wp:posOffset>120015</wp:posOffset>
            </wp:positionV>
            <wp:extent cx="1590675" cy="1590675"/>
            <wp:effectExtent l="0" t="0" r="0" b="0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9D0BCAA">
                <wp:simplePos x="0" y="0"/>
                <wp:positionH relativeFrom="column">
                  <wp:posOffset>4351655</wp:posOffset>
                </wp:positionH>
                <wp:positionV relativeFrom="paragraph">
                  <wp:posOffset>1393190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606360527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42.65pt;margin-top:109.7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AZ&#10;XZBd4QAAAAsBAAAPAAAAAAAAAAAAAAAAAGcEAABkcnMvZG93bnJldi54bWxQSwUGAAAAAAQABADz&#10;AAAAdQUAAAAA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606360527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FF2935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2427F3E" w14:textId="34F46C82" w:rsidR="00F6318B" w:rsidRPr="00981224" w:rsidRDefault="004B3952" w:rsidP="007B560D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935" w:rsidRPr="00FF2935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товариств</w:t>
            </w:r>
            <w:r w:rsidR="00FF2935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у</w:t>
            </w:r>
            <w:r w:rsidR="00FF2935" w:rsidRPr="00FF2935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 xml:space="preserve"> з обмеженою відповідальністю </w:t>
            </w:r>
            <w:r w:rsidR="002749B1" w:rsidRPr="00FF2935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«САНТАННА»</w:t>
            </w:r>
            <w:r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981224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 від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FF2935">
              <w:rPr>
                <w:b/>
                <w:snapToGrid w:val="0"/>
                <w:sz w:val="28"/>
                <w:szCs w:val="28"/>
                <w:lang w:val="uk-UA"/>
              </w:rPr>
              <w:t>18</w:t>
            </w:r>
            <w:r w:rsidR="00FF2935">
              <w:rPr>
                <w:b/>
                <w:snapToGrid w:val="0"/>
                <w:sz w:val="28"/>
                <w:szCs w:val="28"/>
                <w:lang w:val="uk-UA"/>
              </w:rPr>
              <w:t xml:space="preserve"> липня </w:t>
            </w:r>
            <w:r w:rsidR="00981224" w:rsidRPr="00FF2935">
              <w:rPr>
                <w:b/>
                <w:snapToGrid w:val="0"/>
                <w:sz w:val="28"/>
                <w:szCs w:val="28"/>
                <w:lang w:val="uk-UA"/>
              </w:rPr>
              <w:t>2005</w:t>
            </w:r>
            <w:r w:rsidR="00FF2935">
              <w:rPr>
                <w:b/>
                <w:snapToGrid w:val="0"/>
                <w:sz w:val="28"/>
                <w:szCs w:val="28"/>
                <w:lang w:val="uk-UA"/>
              </w:rPr>
              <w:t xml:space="preserve"> року</w:t>
            </w:r>
            <w:r w:rsidR="001667F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981224" w:rsidRPr="00FF2935">
              <w:rPr>
                <w:b/>
                <w:snapToGrid w:val="0"/>
                <w:sz w:val="28"/>
                <w:szCs w:val="28"/>
                <w:lang w:val="uk-UA"/>
              </w:rPr>
              <w:t>91-6-00455 (зі змінами)</w:t>
            </w:r>
            <w:r w:rsidR="00FF2935">
              <w:rPr>
                <w:b/>
                <w:snapToGrid w:val="0"/>
                <w:sz w:val="28"/>
                <w:szCs w:val="28"/>
                <w:lang w:val="uk-UA"/>
              </w:rPr>
              <w:t xml:space="preserve"> для будівництва житлового будинку з підземним паркінгом на вул. Коперника, 25 у Шевченківському районі м. Києва</w:t>
            </w:r>
          </w:p>
        </w:tc>
      </w:tr>
    </w:tbl>
    <w:p w14:paraId="682A018A" w14:textId="1697FC65" w:rsidR="00F6318B" w:rsidRPr="00F6318B" w:rsidRDefault="00F6318B" w:rsidP="00A5043C">
      <w:pPr>
        <w:pStyle w:val="a9"/>
        <w:ind w:right="3905"/>
        <w:jc w:val="left"/>
        <w:rPr>
          <w:bCs/>
          <w:lang w:val="uk-UA"/>
        </w:rPr>
      </w:pPr>
    </w:p>
    <w:p w14:paraId="6BB3F76F" w14:textId="2F8BFCA5" w:rsidR="00D23060" w:rsidRPr="00D23060" w:rsidRDefault="00FF2935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Розглянувши звернення товариства з обмеженою відповідальністю «САНТАННА» (код ЄДРПОУ 21468990, місцезнаходження юридичної особи: 49000, Дніпропетровська обл., місто Дніпро, вул. Вокзальна, 1) від 27 лютого 2025 року № 606360527 та відповідно до статей 9, 93, 141 Земельного кодексу України, Закону України «Про оренду землі», пункту 34 частини першої статті 26 Закону України «Про місцеве самоврядування в Україні»,</w:t>
      </w:r>
      <w:r>
        <w:rPr>
          <w:bCs/>
          <w:snapToGrid w:val="0"/>
          <w:sz w:val="28"/>
          <w:lang w:val="uk-UA"/>
        </w:rPr>
        <w:t xml:space="preserve"> Закону України «Про адміністративну процедуру»,</w:t>
      </w:r>
      <w:r>
        <w:rPr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враховуючи те, що </w:t>
      </w:r>
      <w:bookmarkStart w:id="0" w:name="_Hlk194489245"/>
      <w:r>
        <w:rPr>
          <w:snapToGrid w:val="0"/>
          <w:sz w:val="28"/>
          <w:lang w:val="uk-UA"/>
        </w:rPr>
        <w:t>товариством з обмеженою відповідальністю «САНТАННА» не виконуються умови підпункту 8.4 пункту 8 договору оренди земельної ділянки від 18 липня 2005 року № 91-6-00455</w:t>
      </w:r>
      <w:r>
        <w:rPr>
          <w:snapToGrid w:val="0"/>
          <w:sz w:val="28"/>
          <w:lang w:val="uk-UA"/>
        </w:rPr>
        <w:br/>
        <w:t>(зі змінами) щодо забудови земельної ділянки</w:t>
      </w:r>
      <w:bookmarkEnd w:id="0"/>
      <w:r>
        <w:rPr>
          <w:snapToGrid w:val="0"/>
          <w:sz w:val="28"/>
          <w:lang w:val="uk-UA"/>
        </w:rPr>
        <w:t>, Київська міська рада</w:t>
      </w:r>
    </w:p>
    <w:p w14:paraId="7F71C477" w14:textId="77777777" w:rsidR="00235CE7" w:rsidRPr="00F6318B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1DF64DBC" w14:textId="2E5071A4" w:rsidR="00A4394C" w:rsidRDefault="00FF2935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color w:val="auto"/>
          <w:sz w:val="28"/>
          <w:szCs w:val="28"/>
          <w:lang w:val="uk-UA"/>
        </w:rPr>
      </w:pPr>
      <w:r w:rsidRPr="00FF2935">
        <w:rPr>
          <w:b w:val="0"/>
          <w:color w:val="auto"/>
          <w:sz w:val="28"/>
          <w:szCs w:val="28"/>
          <w:lang w:val="uk-UA"/>
        </w:rPr>
        <w:t>Відмовити товариству з обмеженою відповідальністю «</w:t>
      </w:r>
      <w:r>
        <w:rPr>
          <w:b w:val="0"/>
          <w:color w:val="auto"/>
          <w:sz w:val="28"/>
          <w:szCs w:val="28"/>
          <w:lang w:val="uk-UA"/>
        </w:rPr>
        <w:t>САНТАННА</w:t>
      </w:r>
      <w:r w:rsidRPr="00FF2935">
        <w:rPr>
          <w:b w:val="0"/>
          <w:color w:val="auto"/>
          <w:sz w:val="28"/>
          <w:szCs w:val="28"/>
          <w:lang w:val="uk-UA"/>
        </w:rPr>
        <w:t>» в поновленні договору оренди земельної ділянки від 1</w:t>
      </w:r>
      <w:r>
        <w:rPr>
          <w:b w:val="0"/>
          <w:color w:val="auto"/>
          <w:sz w:val="28"/>
          <w:szCs w:val="28"/>
          <w:lang w:val="uk-UA"/>
        </w:rPr>
        <w:t>8</w:t>
      </w:r>
      <w:r w:rsidRPr="00FF2935">
        <w:rPr>
          <w:b w:val="0"/>
          <w:color w:val="auto"/>
          <w:sz w:val="28"/>
          <w:szCs w:val="28"/>
          <w:lang w:val="uk-UA"/>
        </w:rPr>
        <w:t xml:space="preserve"> </w:t>
      </w:r>
      <w:r>
        <w:rPr>
          <w:b w:val="0"/>
          <w:color w:val="auto"/>
          <w:sz w:val="28"/>
          <w:szCs w:val="28"/>
          <w:lang w:val="uk-UA"/>
        </w:rPr>
        <w:t>липня</w:t>
      </w:r>
      <w:r w:rsidRPr="00FF2935">
        <w:rPr>
          <w:b w:val="0"/>
          <w:color w:val="auto"/>
          <w:sz w:val="28"/>
          <w:szCs w:val="28"/>
          <w:lang w:val="uk-UA"/>
        </w:rPr>
        <w:t xml:space="preserve"> 20</w:t>
      </w:r>
      <w:r>
        <w:rPr>
          <w:b w:val="0"/>
          <w:color w:val="auto"/>
          <w:sz w:val="28"/>
          <w:szCs w:val="28"/>
          <w:lang w:val="uk-UA"/>
        </w:rPr>
        <w:t>05</w:t>
      </w:r>
      <w:r w:rsidRPr="00FF2935">
        <w:rPr>
          <w:b w:val="0"/>
          <w:color w:val="auto"/>
          <w:sz w:val="28"/>
          <w:szCs w:val="28"/>
          <w:lang w:val="uk-UA"/>
        </w:rPr>
        <w:t xml:space="preserve"> року</w:t>
      </w:r>
      <w:r>
        <w:rPr>
          <w:b w:val="0"/>
          <w:color w:val="auto"/>
          <w:sz w:val="28"/>
          <w:szCs w:val="28"/>
          <w:lang w:val="uk-UA"/>
        </w:rPr>
        <w:br/>
      </w:r>
      <w:r w:rsidRPr="00FF2935">
        <w:rPr>
          <w:b w:val="0"/>
          <w:color w:val="auto"/>
          <w:sz w:val="28"/>
          <w:szCs w:val="28"/>
          <w:lang w:val="uk-UA"/>
        </w:rPr>
        <w:t xml:space="preserve">№ </w:t>
      </w:r>
      <w:r>
        <w:rPr>
          <w:b w:val="0"/>
          <w:color w:val="auto"/>
          <w:sz w:val="28"/>
          <w:szCs w:val="28"/>
          <w:lang w:val="uk-UA"/>
        </w:rPr>
        <w:t xml:space="preserve">91-6-00455 (з урахуванням договору про поновлення договору оренди земельної ділянки від 29 травня 2020 року № 328) </w:t>
      </w:r>
      <w:r w:rsidRPr="00FF2935">
        <w:rPr>
          <w:b w:val="0"/>
          <w:color w:val="auto"/>
          <w:sz w:val="28"/>
          <w:szCs w:val="28"/>
          <w:lang w:val="uk-UA"/>
        </w:rPr>
        <w:t xml:space="preserve">для будівництва </w:t>
      </w:r>
      <w:r>
        <w:rPr>
          <w:b w:val="0"/>
          <w:color w:val="auto"/>
          <w:sz w:val="28"/>
          <w:szCs w:val="28"/>
          <w:lang w:val="uk-UA"/>
        </w:rPr>
        <w:t>житлового будинку з підземним паркінгом</w:t>
      </w:r>
      <w:r w:rsidRPr="00FF2935">
        <w:rPr>
          <w:b w:val="0"/>
          <w:color w:val="auto"/>
          <w:sz w:val="28"/>
          <w:szCs w:val="28"/>
          <w:lang w:val="uk-UA"/>
        </w:rPr>
        <w:t xml:space="preserve"> на вул. </w:t>
      </w:r>
      <w:r>
        <w:rPr>
          <w:b w:val="0"/>
          <w:color w:val="auto"/>
          <w:sz w:val="28"/>
          <w:szCs w:val="28"/>
          <w:lang w:val="uk-UA"/>
        </w:rPr>
        <w:t>Коперника, 25</w:t>
      </w:r>
      <w:r w:rsidRPr="00FF2935">
        <w:rPr>
          <w:b w:val="0"/>
          <w:color w:val="auto"/>
          <w:sz w:val="28"/>
          <w:szCs w:val="28"/>
          <w:lang w:val="uk-UA"/>
        </w:rPr>
        <w:t xml:space="preserve"> у </w:t>
      </w:r>
      <w:r>
        <w:rPr>
          <w:b w:val="0"/>
          <w:color w:val="auto"/>
          <w:sz w:val="28"/>
          <w:szCs w:val="28"/>
          <w:lang w:val="uk-UA"/>
        </w:rPr>
        <w:t>Шевченківському</w:t>
      </w:r>
      <w:r w:rsidRPr="00FF2935">
        <w:rPr>
          <w:b w:val="0"/>
          <w:color w:val="auto"/>
          <w:sz w:val="28"/>
          <w:szCs w:val="28"/>
          <w:lang w:val="uk-UA"/>
        </w:rPr>
        <w:t xml:space="preserve"> районі м. Києва (кадастровий номер 8000000000:</w:t>
      </w:r>
      <w:r>
        <w:rPr>
          <w:b w:val="0"/>
          <w:color w:val="auto"/>
          <w:sz w:val="28"/>
          <w:szCs w:val="28"/>
          <w:lang w:val="uk-UA"/>
        </w:rPr>
        <w:t>88</w:t>
      </w:r>
      <w:r w:rsidRPr="00FF2935">
        <w:rPr>
          <w:b w:val="0"/>
          <w:color w:val="auto"/>
          <w:sz w:val="28"/>
          <w:szCs w:val="28"/>
          <w:lang w:val="uk-UA"/>
        </w:rPr>
        <w:t>:</w:t>
      </w:r>
      <w:r>
        <w:rPr>
          <w:b w:val="0"/>
          <w:color w:val="auto"/>
          <w:sz w:val="28"/>
          <w:szCs w:val="28"/>
          <w:lang w:val="uk-UA"/>
        </w:rPr>
        <w:t>110</w:t>
      </w:r>
      <w:r w:rsidRPr="00FF2935">
        <w:rPr>
          <w:b w:val="0"/>
          <w:color w:val="auto"/>
          <w:sz w:val="28"/>
          <w:szCs w:val="28"/>
          <w:lang w:val="uk-UA"/>
        </w:rPr>
        <w:t>:</w:t>
      </w:r>
      <w:r>
        <w:rPr>
          <w:b w:val="0"/>
          <w:color w:val="auto"/>
          <w:sz w:val="28"/>
          <w:szCs w:val="28"/>
          <w:lang w:val="uk-UA"/>
        </w:rPr>
        <w:t>0020</w:t>
      </w:r>
      <w:r w:rsidRPr="00FF2935">
        <w:rPr>
          <w:b w:val="0"/>
          <w:color w:val="auto"/>
          <w:sz w:val="28"/>
          <w:szCs w:val="28"/>
          <w:lang w:val="uk-UA"/>
        </w:rPr>
        <w:t>; площа 0,</w:t>
      </w:r>
      <w:r>
        <w:rPr>
          <w:b w:val="0"/>
          <w:color w:val="auto"/>
          <w:sz w:val="28"/>
          <w:szCs w:val="28"/>
          <w:lang w:val="uk-UA"/>
        </w:rPr>
        <w:t>2304</w:t>
      </w:r>
      <w:r w:rsidRPr="00FF2935">
        <w:rPr>
          <w:b w:val="0"/>
          <w:color w:val="auto"/>
          <w:sz w:val="28"/>
          <w:szCs w:val="28"/>
          <w:lang w:val="uk-UA"/>
        </w:rPr>
        <w:t xml:space="preserve"> га; справа № </w:t>
      </w:r>
      <w:r>
        <w:rPr>
          <w:b w:val="0"/>
          <w:color w:val="auto"/>
          <w:sz w:val="28"/>
          <w:szCs w:val="28"/>
          <w:lang w:val="uk-UA"/>
        </w:rPr>
        <w:t>606360527</w:t>
      </w:r>
      <w:r w:rsidRPr="00FF2935">
        <w:rPr>
          <w:b w:val="0"/>
          <w:color w:val="auto"/>
          <w:sz w:val="28"/>
          <w:szCs w:val="28"/>
          <w:lang w:val="uk-UA"/>
        </w:rPr>
        <w:t>)</w:t>
      </w:r>
      <w:r w:rsidR="00A4394C" w:rsidRPr="00FF2935">
        <w:rPr>
          <w:b w:val="0"/>
          <w:color w:val="auto"/>
          <w:sz w:val="28"/>
          <w:szCs w:val="28"/>
          <w:lang w:val="uk-UA"/>
        </w:rPr>
        <w:t>.</w:t>
      </w:r>
    </w:p>
    <w:p w14:paraId="0CE15625" w14:textId="442FFC5D" w:rsidR="0039537C" w:rsidRDefault="0039537C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color w:val="auto"/>
          <w:sz w:val="28"/>
          <w:szCs w:val="28"/>
          <w:lang w:val="uk-UA"/>
        </w:rPr>
      </w:pPr>
      <w:r w:rsidRPr="0039537C">
        <w:rPr>
          <w:b w:val="0"/>
          <w:color w:val="auto"/>
          <w:sz w:val="28"/>
          <w:szCs w:val="28"/>
          <w:lang w:val="uk-UA"/>
        </w:rPr>
        <w:t>Товариству з обмеженою відповідальністю «</w:t>
      </w:r>
      <w:r>
        <w:rPr>
          <w:b w:val="0"/>
          <w:color w:val="auto"/>
          <w:sz w:val="28"/>
          <w:szCs w:val="28"/>
          <w:lang w:val="uk-UA"/>
        </w:rPr>
        <w:t>САНТАННА</w:t>
      </w:r>
      <w:r w:rsidRPr="0039537C">
        <w:rPr>
          <w:b w:val="0"/>
          <w:color w:val="auto"/>
          <w:sz w:val="28"/>
          <w:szCs w:val="28"/>
          <w:lang w:val="uk-UA"/>
        </w:rPr>
        <w:t xml:space="preserve">» звільнити земельну ділянку, зазначену у пункті 1 вказаного рішення, </w:t>
      </w:r>
      <w:proofErr w:type="spellStart"/>
      <w:r w:rsidRPr="0039537C">
        <w:rPr>
          <w:b w:val="0"/>
          <w:color w:val="auto"/>
          <w:sz w:val="28"/>
          <w:szCs w:val="28"/>
          <w:lang w:val="uk-UA"/>
        </w:rPr>
        <w:t>привівши</w:t>
      </w:r>
      <w:proofErr w:type="spellEnd"/>
      <w:r w:rsidRPr="0039537C">
        <w:rPr>
          <w:b w:val="0"/>
          <w:color w:val="auto"/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6ADB90DC" w14:textId="76A24598" w:rsidR="0039537C" w:rsidRPr="00FF2935" w:rsidRDefault="0039537C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color w:val="auto"/>
          <w:sz w:val="28"/>
          <w:szCs w:val="28"/>
          <w:lang w:val="uk-UA"/>
        </w:rPr>
      </w:pPr>
      <w:r w:rsidRPr="0039537C">
        <w:rPr>
          <w:b w:val="0"/>
          <w:color w:val="auto"/>
          <w:sz w:val="28"/>
          <w:szCs w:val="28"/>
          <w:lang w:val="uk-UA"/>
        </w:rPr>
        <w:t>Дане рішення набирає чинності з моменту його прийняття.</w:t>
      </w:r>
    </w:p>
    <w:p w14:paraId="143490CB" w14:textId="79DB5180" w:rsidR="00922424" w:rsidRDefault="0039537C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Департаменту земельних ресурсів виконавчого органу Київської міської ради (Київської міської державної адміністрації) довести до відома товариства з обмеженою відповідальністю «САНТАННА» рішення Київської міської ради шляхом надсилання його поштою (рекомендованим листом з повідомленням про вручення).</w:t>
      </w:r>
    </w:p>
    <w:p w14:paraId="5AA84994" w14:textId="624C8E2D" w:rsidR="0039537C" w:rsidRDefault="0039537C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39537C">
        <w:rPr>
          <w:sz w:val="28"/>
          <w:szCs w:val="28"/>
          <w:lang w:val="uk-UA"/>
        </w:rPr>
        <w:t>Рішення Київської міської ради може бути оскаржено до Київського окружного адміністративного суду, який знаходиться за адресою: бульв. Лесі Українки, 26a, м. Київ, 01133, шляхом подання позовної заяви відповідно до вимог Кодексу адміністративного судочинства України, протягом тридцяти календарних днів з дня доведення рішення Київської міської ради до відома особи, яка була учасником адміністративного провадження щодо прийняття зазначеного акта.</w:t>
      </w:r>
    </w:p>
    <w:p w14:paraId="34A799B5" w14:textId="443BCE7A" w:rsidR="0039537C" w:rsidRPr="0039537C" w:rsidRDefault="0039537C" w:rsidP="0039537C">
      <w:pPr>
        <w:autoSpaceDE w:val="0"/>
        <w:autoSpaceDN w:val="0"/>
        <w:adjustRightInd w:val="0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4581D99C" w14:textId="4F019B85" w:rsidR="0039537C" w:rsidRPr="0039537C" w:rsidRDefault="0039537C" w:rsidP="0039537C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7CE197B" w14:textId="1EB1481B" w:rsidR="000D5E4E" w:rsidRDefault="009105A4" w:rsidP="00C42594">
      <w:pPr>
        <w:pStyle w:val="17"/>
        <w:ind w:left="142" w:right="482" w:firstLine="0"/>
        <w:rPr>
          <w:snapToGrid w:val="0"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bookmarkStart w:id="1" w:name="_GoBack"/>
      <w:bookmarkEnd w:id="1"/>
    </w:p>
    <w:p w14:paraId="28B4556F" w14:textId="77777777" w:rsidR="000D5E4E" w:rsidRDefault="000D5E4E" w:rsidP="000D5E4E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0D5E4E" w14:paraId="0CF4B82B" w14:textId="77777777" w:rsidTr="000D5E4E">
        <w:trPr>
          <w:trHeight w:val="952"/>
        </w:trPr>
        <w:tc>
          <w:tcPr>
            <w:tcW w:w="5988" w:type="dxa"/>
            <w:vAlign w:val="bottom"/>
          </w:tcPr>
          <w:p w14:paraId="293E3D52" w14:textId="77777777" w:rsidR="000D5E4E" w:rsidRDefault="000D5E4E">
            <w:pPr>
              <w:spacing w:line="254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53C33CE4" w14:textId="77777777" w:rsidR="000D5E4E" w:rsidRDefault="000D5E4E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0403E953" w14:textId="77777777" w:rsidR="000D5E4E" w:rsidRDefault="000D5E4E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251AB73F" w14:textId="77777777" w:rsidR="000D5E4E" w:rsidRDefault="000D5E4E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D5E4E" w14:paraId="043F4BC4" w14:textId="77777777" w:rsidTr="000D5E4E">
        <w:trPr>
          <w:trHeight w:val="952"/>
        </w:trPr>
        <w:tc>
          <w:tcPr>
            <w:tcW w:w="5988" w:type="dxa"/>
            <w:vAlign w:val="bottom"/>
          </w:tcPr>
          <w:p w14:paraId="2349F9A7" w14:textId="77777777" w:rsidR="000D5E4E" w:rsidRDefault="000D5E4E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7FB3FB3" w14:textId="77777777" w:rsidR="000D5E4E" w:rsidRDefault="000D5E4E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CC7B389" w14:textId="77777777" w:rsidR="000D5E4E" w:rsidRDefault="000D5E4E">
            <w:pPr>
              <w:spacing w:line="254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D5E4E" w14:paraId="24CB94FF" w14:textId="77777777" w:rsidTr="000D5E4E">
        <w:trPr>
          <w:trHeight w:val="953"/>
        </w:trPr>
        <w:tc>
          <w:tcPr>
            <w:tcW w:w="5988" w:type="dxa"/>
            <w:vAlign w:val="bottom"/>
          </w:tcPr>
          <w:p w14:paraId="0B4A4C23" w14:textId="77777777" w:rsidR="000D5E4E" w:rsidRDefault="000D5E4E">
            <w:pPr>
              <w:spacing w:line="254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C579B74" w14:textId="77777777" w:rsidR="000D5E4E" w:rsidRDefault="000D5E4E">
            <w:pPr>
              <w:spacing w:line="254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 начальника юридичного управління Департаменту земельних ресурсів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7F38896" w14:textId="77777777" w:rsidR="000D5E4E" w:rsidRPr="000D5E4E" w:rsidRDefault="000D5E4E">
            <w:pPr>
              <w:spacing w:line="254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0D5E4E">
              <w:rPr>
                <w:rStyle w:val="af0"/>
                <w:b w:val="0"/>
                <w:bCs w:val="0"/>
                <w:sz w:val="28"/>
                <w:szCs w:val="28"/>
              </w:rPr>
              <w:t>Юрій</w:t>
            </w:r>
            <w:proofErr w:type="spellEnd"/>
            <w:r w:rsidRPr="000D5E4E">
              <w:rPr>
                <w:rStyle w:val="af0"/>
                <w:b w:val="0"/>
                <w:bCs w:val="0"/>
                <w:sz w:val="28"/>
                <w:szCs w:val="28"/>
              </w:rPr>
              <w:t xml:space="preserve"> ШПАК</w:t>
            </w:r>
          </w:p>
        </w:tc>
      </w:tr>
      <w:tr w:rsidR="000D5E4E" w14:paraId="77586B74" w14:textId="77777777" w:rsidTr="000D5E4E">
        <w:trPr>
          <w:trHeight w:val="953"/>
        </w:trPr>
        <w:tc>
          <w:tcPr>
            <w:tcW w:w="5988" w:type="dxa"/>
            <w:vAlign w:val="bottom"/>
          </w:tcPr>
          <w:p w14:paraId="311FBE73" w14:textId="77777777" w:rsidR="000D5E4E" w:rsidRDefault="000D5E4E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9DA0404" w14:textId="77777777" w:rsidR="000D5E4E" w:rsidRDefault="000D5E4E">
            <w:pPr>
              <w:spacing w:line="254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2BD8D6CF" w14:textId="77777777" w:rsidR="000D5E4E" w:rsidRDefault="000D5E4E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38B5965F" w14:textId="77777777" w:rsidR="000D5E4E" w:rsidRDefault="000D5E4E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295685D1" w14:textId="77777777" w:rsidR="000D5E4E" w:rsidRDefault="000D5E4E">
            <w:pPr>
              <w:spacing w:line="254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D5E4E" w14:paraId="2FE72D3C" w14:textId="77777777" w:rsidTr="000D5E4E">
        <w:trPr>
          <w:trHeight w:val="953"/>
        </w:trPr>
        <w:tc>
          <w:tcPr>
            <w:tcW w:w="5988" w:type="dxa"/>
            <w:vAlign w:val="bottom"/>
          </w:tcPr>
          <w:p w14:paraId="161F3AC1" w14:textId="77777777" w:rsidR="000D5E4E" w:rsidRDefault="000D5E4E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71DAA19" w14:textId="77777777" w:rsidR="000D5E4E" w:rsidRDefault="000D5E4E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>архітектури, містопланування та</w:t>
            </w:r>
          </w:p>
          <w:p w14:paraId="58134C75" w14:textId="77777777" w:rsidR="000D5E4E" w:rsidRDefault="000D5E4E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7691A5D" w14:textId="77777777" w:rsidR="000D5E4E" w:rsidRDefault="000D5E4E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255747" w14:textId="77777777" w:rsidR="000D5E4E" w:rsidRDefault="000D5E4E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91EB14" w14:textId="77777777" w:rsidR="000D5E4E" w:rsidRDefault="000D5E4E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45F41F27" w14:textId="77777777" w:rsidR="000D5E4E" w:rsidRDefault="000D5E4E">
            <w:pPr>
              <w:spacing w:line="254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415C008C" w14:textId="77777777" w:rsidR="000D5E4E" w:rsidRDefault="000D5E4E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018DCB7D" w14:textId="77777777" w:rsidR="000D5E4E" w:rsidRDefault="000D5E4E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7C4189B" w14:textId="77777777" w:rsidR="000D5E4E" w:rsidRDefault="000D5E4E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8F0D3DD" w14:textId="77777777" w:rsidR="000D5E4E" w:rsidRDefault="000D5E4E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9FCBD9F" w14:textId="77777777" w:rsidR="000D5E4E" w:rsidRDefault="000D5E4E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0034BD1" w14:textId="77777777" w:rsidR="000D5E4E" w:rsidRDefault="000D5E4E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80363E" w14:textId="77777777" w:rsidR="000D5E4E" w:rsidRDefault="000D5E4E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66ADAD88" w14:textId="77777777" w:rsidR="000D5E4E" w:rsidRDefault="000D5E4E">
            <w:pPr>
              <w:spacing w:line="254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0D5E4E" w14:paraId="23CAD0A4" w14:textId="77777777" w:rsidTr="000D5E4E">
        <w:trPr>
          <w:trHeight w:val="953"/>
        </w:trPr>
        <w:tc>
          <w:tcPr>
            <w:tcW w:w="5988" w:type="dxa"/>
            <w:vAlign w:val="bottom"/>
          </w:tcPr>
          <w:p w14:paraId="52BF2B77" w14:textId="77777777" w:rsidR="000D5E4E" w:rsidRDefault="000D5E4E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AF357D0" w14:textId="77777777" w:rsidR="000D5E4E" w:rsidRDefault="000D5E4E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47C8966" w14:textId="77777777" w:rsidR="000D5E4E" w:rsidRDefault="000D5E4E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28AFE8CB" w14:textId="77777777" w:rsidR="000D5E4E" w:rsidRDefault="000D5E4E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F828C4F" w14:textId="77777777" w:rsidR="000D5E4E" w:rsidRDefault="000D5E4E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4E4DA75D" w14:textId="77777777" w:rsidR="000D5E4E" w:rsidRDefault="000D5E4E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41A6D95" w14:textId="77777777" w:rsidR="000D5E4E" w:rsidRDefault="000D5E4E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4EABBF4" w14:textId="77777777" w:rsidR="000D5E4E" w:rsidRDefault="000D5E4E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C395CC7" w14:textId="77777777" w:rsidR="000D5E4E" w:rsidRDefault="000D5E4E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A90FAA" w14:textId="77777777" w:rsidR="000D5E4E" w:rsidRDefault="000D5E4E">
            <w:pPr>
              <w:spacing w:line="254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2E3C33A" w14:textId="36B2DBED" w:rsidR="00387BE0" w:rsidRPr="005464BD" w:rsidRDefault="00387BE0" w:rsidP="000D5E4E">
      <w:pPr>
        <w:pStyle w:val="17"/>
        <w:ind w:right="482" w:firstLine="0"/>
        <w:rPr>
          <w:lang w:val="uk-UA"/>
        </w:rPr>
      </w:pPr>
    </w:p>
    <w:sectPr w:rsidR="00387BE0" w:rsidRPr="005464BD" w:rsidSect="004225C7">
      <w:pgSz w:w="11906" w:h="16838"/>
      <w:pgMar w:top="1134" w:right="566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C7805"/>
    <w:rsid w:val="000D1775"/>
    <w:rsid w:val="000D5E4E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31F31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37C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06554"/>
    <w:rsid w:val="00413B6C"/>
    <w:rsid w:val="00415057"/>
    <w:rsid w:val="004214CA"/>
    <w:rsid w:val="00421593"/>
    <w:rsid w:val="004225C7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72BAC"/>
    <w:rsid w:val="00772F52"/>
    <w:rsid w:val="00787AC7"/>
    <w:rsid w:val="007952F2"/>
    <w:rsid w:val="00797305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A1C0E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84145"/>
    <w:rsid w:val="00BA19B9"/>
    <w:rsid w:val="00BA4FD1"/>
    <w:rsid w:val="00BB0475"/>
    <w:rsid w:val="00BB1D4C"/>
    <w:rsid w:val="00BC015C"/>
    <w:rsid w:val="00BC3185"/>
    <w:rsid w:val="00BD069B"/>
    <w:rsid w:val="00BF10CE"/>
    <w:rsid w:val="00BF4FF4"/>
    <w:rsid w:val="00BF57CE"/>
    <w:rsid w:val="00C05DE7"/>
    <w:rsid w:val="00C20C53"/>
    <w:rsid w:val="00C21393"/>
    <w:rsid w:val="00C317E3"/>
    <w:rsid w:val="00C31FB1"/>
    <w:rsid w:val="00C3585B"/>
    <w:rsid w:val="00C365BB"/>
    <w:rsid w:val="00C42594"/>
    <w:rsid w:val="00C42D2C"/>
    <w:rsid w:val="00C501C3"/>
    <w:rsid w:val="00C52894"/>
    <w:rsid w:val="00C57126"/>
    <w:rsid w:val="00C647B6"/>
    <w:rsid w:val="00C660F7"/>
    <w:rsid w:val="00C71423"/>
    <w:rsid w:val="00C750AC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C7D06"/>
    <w:rsid w:val="00FD3A90"/>
    <w:rsid w:val="00FE62FA"/>
    <w:rsid w:val="00FF2935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ksandr.zemlya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3800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>{"doc_type_id":116,"doc_type_name":"Рішення відмова у поновленні","doc_type_file":"Рішення_відмова_у_поновленні.docx"}</cp:keywords>
  <cp:lastModifiedBy>user.kmr</cp:lastModifiedBy>
  <cp:revision>4</cp:revision>
  <cp:lastPrinted>2025-07-17T10:09:00Z</cp:lastPrinted>
  <dcterms:created xsi:type="dcterms:W3CDTF">2025-06-26T07:13:00Z</dcterms:created>
  <dcterms:modified xsi:type="dcterms:W3CDTF">2025-08-01T10:21:00Z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2025-06-26T07:13:07Z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c2346bcc-ae37-458c-a7b7-77cf6bc8b384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