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1402079C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616300157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1402079C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616300157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965A55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23D0F745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4B5FE19E" w14:textId="5388D581" w:rsidR="004F0681" w:rsidRPr="00965A55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proofErr w:type="spellStart"/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</w:t>
      </w:r>
      <w:proofErr w:type="spellEnd"/>
      <w:r w:rsidRPr="00965A55">
        <w:rPr>
          <w:color w:val="auto"/>
          <w:sz w:val="24"/>
          <w:szCs w:val="24"/>
        </w:rPr>
        <w:t xml:space="preserve">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54DD572D" w14:textId="77777777" w:rsidR="00892A09" w:rsidRPr="00892A09" w:rsidRDefault="00892A09" w:rsidP="00892A09">
      <w:pPr>
        <w:jc w:val="center"/>
        <w:rPr>
          <w:rFonts w:ascii="Times New Roman" w:eastAsia="Times New Roman" w:hAnsi="Times New Roman" w:cs="Times New Roman"/>
          <w:b/>
          <w:i/>
          <w:iCs/>
          <w:color w:val="auto"/>
        </w:rPr>
      </w:pPr>
      <w:r w:rsidRPr="00892A09">
        <w:rPr>
          <w:rFonts w:ascii="Times New Roman" w:eastAsia="Times New Roman" w:hAnsi="Times New Roman" w:cs="Times New Roman"/>
          <w:b/>
          <w:i/>
          <w:iCs/>
          <w:color w:val="auto"/>
        </w:rPr>
        <w:t xml:space="preserve">Про відмову громадянину Вірнику Валерію Володимировичу у наданні дозволу на розроблення </w:t>
      </w:r>
      <w:proofErr w:type="spellStart"/>
      <w:r w:rsidRPr="00892A09">
        <w:rPr>
          <w:rFonts w:ascii="Times New Roman" w:eastAsia="Times New Roman" w:hAnsi="Times New Roman" w:cs="Times New Roman"/>
          <w:b/>
          <w:i/>
          <w:iCs/>
          <w:color w:val="auto"/>
        </w:rPr>
        <w:t>проєкту</w:t>
      </w:r>
      <w:proofErr w:type="spellEnd"/>
      <w:r w:rsidRPr="00892A09">
        <w:rPr>
          <w:rFonts w:ascii="Times New Roman" w:eastAsia="Times New Roman" w:hAnsi="Times New Roman" w:cs="Times New Roman"/>
          <w:b/>
          <w:i/>
          <w:iCs/>
          <w:color w:val="auto"/>
        </w:rPr>
        <w:t xml:space="preserve"> землеустрою щодо відведення земельної ділянки у власність для індивідуального дачного будівництва у </w:t>
      </w:r>
      <w:proofErr w:type="spellStart"/>
      <w:r w:rsidRPr="00892A09">
        <w:rPr>
          <w:rFonts w:ascii="Times New Roman" w:eastAsia="Times New Roman" w:hAnsi="Times New Roman" w:cs="Times New Roman"/>
          <w:b/>
          <w:i/>
          <w:iCs/>
          <w:color w:val="auto"/>
        </w:rPr>
        <w:t>пров</w:t>
      </w:r>
      <w:proofErr w:type="spellEnd"/>
      <w:r w:rsidRPr="00892A09">
        <w:rPr>
          <w:rFonts w:ascii="Times New Roman" w:eastAsia="Times New Roman" w:hAnsi="Times New Roman" w:cs="Times New Roman"/>
          <w:b/>
          <w:i/>
          <w:iCs/>
          <w:color w:val="auto"/>
        </w:rPr>
        <w:t>. Болградському у Дарницькому районі міста Києва</w:t>
      </w:r>
    </w:p>
    <w:p w14:paraId="3934308F" w14:textId="77777777" w:rsidR="00816AD3" w:rsidRPr="00965A55" w:rsidRDefault="00816AD3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</w:p>
    <w:p w14:paraId="2237A775" w14:textId="06ECE6F2" w:rsidR="004F0681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1. Фізична особа:</w:t>
      </w:r>
    </w:p>
    <w:p w14:paraId="4964822B" w14:textId="01171AA6" w:rsidR="00892A09" w:rsidRDefault="00892A09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</w:p>
    <w:tbl>
      <w:tblPr>
        <w:tblStyle w:val="10"/>
        <w:tblW w:w="9923" w:type="dxa"/>
        <w:tblInd w:w="-147" w:type="dxa"/>
        <w:tblLook w:val="04A0" w:firstRow="1" w:lastRow="0" w:firstColumn="1" w:lastColumn="0" w:noHBand="0" w:noVBand="1"/>
      </w:tblPr>
      <w:tblGrid>
        <w:gridCol w:w="3556"/>
        <w:gridCol w:w="6367"/>
      </w:tblGrid>
      <w:tr w:rsidR="00892A09" w:rsidRPr="00892A09" w14:paraId="0CF25898" w14:textId="77777777" w:rsidTr="004C2310">
        <w:trPr>
          <w:trHeight w:val="453"/>
        </w:trPr>
        <w:tc>
          <w:tcPr>
            <w:tcW w:w="3556" w:type="dxa"/>
          </w:tcPr>
          <w:p w14:paraId="15E967D8" w14:textId="77777777" w:rsidR="00892A09" w:rsidRPr="00892A09" w:rsidRDefault="00892A09" w:rsidP="00892A09">
            <w:pPr>
              <w:ind w:right="7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892A09">
              <w:rPr>
                <w:rFonts w:ascii="Times New Roman" w:eastAsia="Times New Roman" w:hAnsi="Times New Roman" w:cs="Times New Roman"/>
                <w:i/>
              </w:rPr>
              <w:t xml:space="preserve">ПІБ: </w:t>
            </w:r>
          </w:p>
        </w:tc>
        <w:tc>
          <w:tcPr>
            <w:tcW w:w="6367" w:type="dxa"/>
          </w:tcPr>
          <w:p w14:paraId="364194B3" w14:textId="78793A4E" w:rsidR="00892A09" w:rsidRPr="00892A09" w:rsidRDefault="00892A09" w:rsidP="00892A09">
            <w:pPr>
              <w:rPr>
                <w:rFonts w:ascii="Times New Roman" w:eastAsia="Times New Roman" w:hAnsi="Times New Roman" w:cs="Times New Roman"/>
                <w:i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color w:val="auto"/>
                <w:lang w:val="ru-RU"/>
              </w:rPr>
              <w:t>Вірник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color w:val="auto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color w:val="auto"/>
                <w:lang w:val="ru-RU"/>
              </w:rPr>
              <w:t>Валерій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i/>
                <w:color w:val="auto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color w:val="auto"/>
                <w:lang w:val="ru-RU"/>
              </w:rPr>
              <w:t>Володимирович</w:t>
            </w:r>
            <w:proofErr w:type="spellEnd"/>
          </w:p>
        </w:tc>
      </w:tr>
      <w:tr w:rsidR="00892A09" w:rsidRPr="00892A09" w14:paraId="417B5E3D" w14:textId="77777777" w:rsidTr="004C2310">
        <w:tc>
          <w:tcPr>
            <w:tcW w:w="3556" w:type="dxa"/>
          </w:tcPr>
          <w:p w14:paraId="483D7039" w14:textId="77777777" w:rsidR="00892A09" w:rsidRPr="00892A09" w:rsidRDefault="00892A09" w:rsidP="00892A09">
            <w:pPr>
              <w:ind w:right="7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892A09">
              <w:rPr>
                <w:rFonts w:ascii="Times New Roman" w:eastAsia="Times New Roman" w:hAnsi="Times New Roman" w:cs="Times New Roman"/>
                <w:i/>
              </w:rPr>
              <w:t xml:space="preserve">Заява (у формі клопотання): </w:t>
            </w:r>
          </w:p>
        </w:tc>
        <w:tc>
          <w:tcPr>
            <w:tcW w:w="6367" w:type="dxa"/>
          </w:tcPr>
          <w:p w14:paraId="78070C9A" w14:textId="6EE005F9" w:rsidR="00892A09" w:rsidRPr="00892A09" w:rsidRDefault="00892A09" w:rsidP="00892A09">
            <w:pPr>
              <w:rPr>
                <w:rFonts w:ascii="Times New Roman" w:eastAsia="Times New Roman" w:hAnsi="Times New Roman" w:cs="Times New Roman"/>
                <w:b/>
                <w:i/>
              </w:rPr>
            </w:pPr>
            <w:r w:rsidRPr="00892A09">
              <w:rPr>
                <w:rFonts w:ascii="Times New Roman" w:eastAsia="Times New Roman" w:hAnsi="Times New Roman" w:cs="Times New Roman"/>
                <w:b/>
                <w:i/>
                <w:color w:val="auto"/>
              </w:rPr>
              <w:t xml:space="preserve">від </w:t>
            </w:r>
            <w:r>
              <w:rPr>
                <w:rFonts w:ascii="Times New Roman" w:eastAsia="Times New Roman" w:hAnsi="Times New Roman" w:cs="Times New Roman"/>
                <w:b/>
                <w:i/>
                <w:color w:val="auto"/>
                <w:lang w:val="ru-RU"/>
              </w:rPr>
              <w:t>18</w:t>
            </w:r>
            <w:r w:rsidRPr="00892A09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/>
              </w:rPr>
              <w:t>.05.2026</w:t>
            </w:r>
            <w:r w:rsidRPr="00892A09">
              <w:rPr>
                <w:rFonts w:ascii="Times New Roman" w:eastAsia="Times New Roman" w:hAnsi="Times New Roman" w:cs="Times New Roman"/>
                <w:b/>
                <w:i/>
                <w:color w:val="auto"/>
              </w:rPr>
              <w:t xml:space="preserve"> номер </w:t>
            </w:r>
            <w:r>
              <w:rPr>
                <w:rFonts w:ascii="Times New Roman" w:eastAsia="Times New Roman" w:hAnsi="Times New Roman" w:cs="Times New Roman"/>
                <w:b/>
                <w:i/>
                <w:color w:val="auto"/>
                <w:lang w:val="ru-RU"/>
              </w:rPr>
              <w:t>616300157</w:t>
            </w:r>
          </w:p>
        </w:tc>
      </w:tr>
      <w:tr w:rsidR="00892A09" w:rsidRPr="00892A09" w14:paraId="5828CCD7" w14:textId="77777777" w:rsidTr="004C2310">
        <w:trPr>
          <w:trHeight w:val="673"/>
        </w:trPr>
        <w:tc>
          <w:tcPr>
            <w:tcW w:w="9923" w:type="dxa"/>
            <w:gridSpan w:val="2"/>
          </w:tcPr>
          <w:p w14:paraId="34DB3263" w14:textId="021408E3" w:rsidR="00892A09" w:rsidRPr="00892A09" w:rsidRDefault="00892A09" w:rsidP="00892A09">
            <w:pPr>
              <w:ind w:right="7"/>
              <w:jc w:val="both"/>
              <w:rPr>
                <w:rFonts w:ascii="Times New Roman" w:eastAsia="Times New Roman" w:hAnsi="Times New Roman" w:cs="Times New Roman"/>
                <w:b/>
                <w:i/>
              </w:rPr>
            </w:pPr>
            <w:r w:rsidRPr="00892A09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Станом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на 19</w:t>
            </w:r>
            <w:r w:rsidRPr="00892A09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.06.2026 </w:t>
            </w:r>
            <w:r w:rsidRPr="00892A09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за </w:t>
            </w:r>
            <w:proofErr w:type="spellStart"/>
            <w:r w:rsidRPr="00892A09">
              <w:rPr>
                <w:rFonts w:ascii="Times New Roman" w:eastAsia="Times New Roman" w:hAnsi="Times New Roman" w:cs="Times New Roman"/>
                <w:i/>
                <w:lang w:val="ru-RU"/>
              </w:rPr>
              <w:t>даними</w:t>
            </w:r>
            <w:proofErr w:type="spellEnd"/>
            <w:r w:rsidRPr="00892A09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Державного </w:t>
            </w:r>
            <w:proofErr w:type="spellStart"/>
            <w:r w:rsidRPr="00892A09">
              <w:rPr>
                <w:rFonts w:ascii="Times New Roman" w:eastAsia="Times New Roman" w:hAnsi="Times New Roman" w:cs="Times New Roman"/>
                <w:i/>
                <w:lang w:val="ru-RU"/>
              </w:rPr>
              <w:t>реєстру</w:t>
            </w:r>
            <w:proofErr w:type="spellEnd"/>
            <w:r w:rsidRPr="00892A09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892A09">
              <w:rPr>
                <w:rFonts w:ascii="Times New Roman" w:eastAsia="Times New Roman" w:hAnsi="Times New Roman" w:cs="Times New Roman"/>
                <w:i/>
                <w:lang w:val="ru-RU"/>
              </w:rPr>
              <w:t>санкцій</w:t>
            </w:r>
            <w:proofErr w:type="spellEnd"/>
            <w:r w:rsidRPr="00892A09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892A09">
              <w:rPr>
                <w:rFonts w:ascii="Times New Roman" w:eastAsia="Times New Roman" w:hAnsi="Times New Roman" w:cs="Times New Roman"/>
                <w:i/>
                <w:lang w:val="ru-RU"/>
              </w:rPr>
              <w:t>суб'єкт</w:t>
            </w:r>
            <w:proofErr w:type="spellEnd"/>
            <w:r w:rsidRPr="00892A09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права, в тому </w:t>
            </w:r>
            <w:proofErr w:type="spellStart"/>
            <w:r w:rsidRPr="00892A09">
              <w:rPr>
                <w:rFonts w:ascii="Times New Roman" w:eastAsia="Times New Roman" w:hAnsi="Times New Roman" w:cs="Times New Roman"/>
                <w:i/>
                <w:lang w:val="ru-RU"/>
              </w:rPr>
              <w:t>числі</w:t>
            </w:r>
            <w:proofErr w:type="spellEnd"/>
            <w:r w:rsidRPr="00892A09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892A09">
              <w:rPr>
                <w:rFonts w:ascii="Times New Roman" w:eastAsia="Times New Roman" w:hAnsi="Times New Roman" w:cs="Times New Roman"/>
                <w:i/>
                <w:lang w:val="ru-RU"/>
              </w:rPr>
              <w:t>кінцевий</w:t>
            </w:r>
            <w:proofErr w:type="spellEnd"/>
            <w:r w:rsidRPr="00892A09">
              <w:rPr>
                <w:rFonts w:ascii="Times New Roman" w:eastAsia="Times New Roman" w:hAnsi="Times New Roman" w:cs="Times New Roman"/>
                <w:i/>
                <w:lang w:val="ru-RU"/>
              </w:rPr>
              <w:t>(</w:t>
            </w:r>
            <w:proofErr w:type="spellStart"/>
            <w:r w:rsidRPr="00892A09">
              <w:rPr>
                <w:rFonts w:ascii="Times New Roman" w:eastAsia="Times New Roman" w:hAnsi="Times New Roman" w:cs="Times New Roman"/>
                <w:i/>
                <w:lang w:val="ru-RU"/>
              </w:rPr>
              <w:t>ві</w:t>
            </w:r>
            <w:proofErr w:type="spellEnd"/>
            <w:r w:rsidRPr="00892A09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) </w:t>
            </w:r>
            <w:proofErr w:type="spellStart"/>
            <w:r w:rsidRPr="00892A09">
              <w:rPr>
                <w:rFonts w:ascii="Times New Roman" w:eastAsia="Times New Roman" w:hAnsi="Times New Roman" w:cs="Times New Roman"/>
                <w:i/>
                <w:lang w:val="ru-RU"/>
              </w:rPr>
              <w:t>бенефеціарний</w:t>
            </w:r>
            <w:proofErr w:type="spellEnd"/>
            <w:r w:rsidRPr="00892A09">
              <w:rPr>
                <w:rFonts w:ascii="Times New Roman" w:eastAsia="Times New Roman" w:hAnsi="Times New Roman" w:cs="Times New Roman"/>
                <w:i/>
                <w:lang w:val="ru-RU"/>
              </w:rPr>
              <w:t>(</w:t>
            </w:r>
            <w:proofErr w:type="spellStart"/>
            <w:r w:rsidRPr="00892A09">
              <w:rPr>
                <w:rFonts w:ascii="Times New Roman" w:eastAsia="Times New Roman" w:hAnsi="Times New Roman" w:cs="Times New Roman"/>
                <w:i/>
                <w:lang w:val="ru-RU"/>
              </w:rPr>
              <w:t>ні</w:t>
            </w:r>
            <w:proofErr w:type="spellEnd"/>
            <w:r w:rsidRPr="00892A09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) </w:t>
            </w:r>
            <w:proofErr w:type="spellStart"/>
            <w:r w:rsidRPr="00892A09">
              <w:rPr>
                <w:rFonts w:ascii="Times New Roman" w:eastAsia="Times New Roman" w:hAnsi="Times New Roman" w:cs="Times New Roman"/>
                <w:i/>
                <w:lang w:val="ru-RU"/>
              </w:rPr>
              <w:t>власник</w:t>
            </w:r>
            <w:proofErr w:type="spellEnd"/>
            <w:r w:rsidRPr="00892A09">
              <w:rPr>
                <w:rFonts w:ascii="Times New Roman" w:eastAsia="Times New Roman" w:hAnsi="Times New Roman" w:cs="Times New Roman"/>
                <w:i/>
                <w:lang w:val="ru-RU"/>
              </w:rPr>
              <w:t>(</w:t>
            </w:r>
            <w:proofErr w:type="spellStart"/>
            <w:r w:rsidRPr="00892A09">
              <w:rPr>
                <w:rFonts w:ascii="Times New Roman" w:eastAsia="Times New Roman" w:hAnsi="Times New Roman" w:cs="Times New Roman"/>
                <w:i/>
                <w:lang w:val="ru-RU"/>
              </w:rPr>
              <w:t>ки</w:t>
            </w:r>
            <w:proofErr w:type="spellEnd"/>
            <w:r w:rsidRPr="00892A09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), не </w:t>
            </w:r>
            <w:proofErr w:type="spellStart"/>
            <w:r w:rsidRPr="00892A09">
              <w:rPr>
                <w:rFonts w:ascii="Times New Roman" w:eastAsia="Times New Roman" w:hAnsi="Times New Roman" w:cs="Times New Roman"/>
                <w:i/>
                <w:lang w:val="ru-RU"/>
              </w:rPr>
              <w:t>належить</w:t>
            </w:r>
            <w:proofErr w:type="spellEnd"/>
            <w:r w:rsidRPr="00892A09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до </w:t>
            </w:r>
            <w:proofErr w:type="spellStart"/>
            <w:r w:rsidRPr="00892A09">
              <w:rPr>
                <w:rFonts w:ascii="Times New Roman" w:eastAsia="Times New Roman" w:hAnsi="Times New Roman" w:cs="Times New Roman"/>
                <w:i/>
                <w:lang w:val="ru-RU"/>
              </w:rPr>
              <w:t>осіб</w:t>
            </w:r>
            <w:proofErr w:type="spellEnd"/>
            <w:r w:rsidRPr="00892A09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892A09">
              <w:rPr>
                <w:rFonts w:ascii="Times New Roman" w:eastAsia="Times New Roman" w:hAnsi="Times New Roman" w:cs="Times New Roman"/>
                <w:i/>
                <w:lang w:val="ru-RU"/>
              </w:rPr>
              <w:t>під</w:t>
            </w:r>
            <w:proofErr w:type="spellEnd"/>
            <w:r w:rsidRPr="00892A09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proofErr w:type="spellStart"/>
            <w:r w:rsidRPr="00892A09">
              <w:rPr>
                <w:rFonts w:ascii="Times New Roman" w:eastAsia="Times New Roman" w:hAnsi="Times New Roman" w:cs="Times New Roman"/>
                <w:i/>
                <w:lang w:val="ru-RU"/>
              </w:rPr>
              <w:t>санкціями</w:t>
            </w:r>
            <w:proofErr w:type="spellEnd"/>
            <w:r w:rsidRPr="00892A09">
              <w:rPr>
                <w:rFonts w:ascii="Times New Roman" w:eastAsia="Times New Roman" w:hAnsi="Times New Roman" w:cs="Times New Roman"/>
                <w:i/>
                <w:lang w:val="ru-RU"/>
              </w:rPr>
              <w:t>.</w:t>
            </w:r>
          </w:p>
        </w:tc>
      </w:tr>
    </w:tbl>
    <w:p w14:paraId="240C3A2D" w14:textId="77777777" w:rsidR="002438BA" w:rsidRPr="00965A55" w:rsidRDefault="002438BA" w:rsidP="008E62AB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2B91693E" w14:textId="023011CC" w:rsidR="00637B70" w:rsidRPr="005C41F5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2. В</w:t>
      </w:r>
      <w:r w:rsidR="00892A09">
        <w:rPr>
          <w:color w:val="auto"/>
          <w:sz w:val="24"/>
          <w:szCs w:val="24"/>
        </w:rPr>
        <w:t>ідомості про земельну ділянку (обліковий код</w:t>
      </w:r>
      <w:r w:rsidRPr="00965A55">
        <w:rPr>
          <w:color w:val="auto"/>
          <w:sz w:val="24"/>
          <w:szCs w:val="24"/>
        </w:rPr>
        <w:t xml:space="preserve"> </w:t>
      </w:r>
      <w:r w:rsidR="00765699" w:rsidRPr="00965A55">
        <w:rPr>
          <w:color w:val="auto"/>
          <w:sz w:val="24"/>
          <w:szCs w:val="24"/>
        </w:rPr>
        <w:t>90:283:1025</w:t>
      </w:r>
      <w:r w:rsidRPr="00965A55">
        <w:rPr>
          <w:color w:val="auto"/>
          <w:sz w:val="24"/>
          <w:szCs w:val="24"/>
        </w:rPr>
        <w:t>)</w:t>
      </w:r>
      <w:r w:rsidR="00FE1D2C">
        <w:rPr>
          <w:color w:val="auto"/>
          <w:sz w:val="24"/>
          <w:szCs w:val="24"/>
        </w:rPr>
        <w:t>.</w:t>
      </w:r>
    </w:p>
    <w:tbl>
      <w:tblPr>
        <w:tblStyle w:val="aa"/>
        <w:tblW w:w="9923" w:type="dxa"/>
        <w:tblInd w:w="-147" w:type="dxa"/>
        <w:tblLook w:val="04A0" w:firstRow="1" w:lastRow="0" w:firstColumn="1" w:lastColumn="0" w:noHBand="0" w:noVBand="1"/>
      </w:tblPr>
      <w:tblGrid>
        <w:gridCol w:w="3354"/>
        <w:gridCol w:w="6569"/>
      </w:tblGrid>
      <w:tr w:rsidR="00965A55" w:rsidRPr="00965A55" w14:paraId="631B54D8" w14:textId="77777777" w:rsidTr="00DD568D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Місце розташування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(адреса):</w:t>
            </w:r>
          </w:p>
        </w:tc>
        <w:tc>
          <w:tcPr>
            <w:tcW w:w="6569" w:type="dxa"/>
          </w:tcPr>
          <w:p w14:paraId="1B569192" w14:textId="60458A27" w:rsidR="00637B70" w:rsidRPr="000B0F13" w:rsidRDefault="00637B70" w:rsidP="000B0F13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B0F13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0B0F1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 xml:space="preserve">Київ, р-н Дарницький, </w:t>
            </w:r>
            <w:proofErr w:type="spellStart"/>
            <w:r w:rsidRPr="000B0F13">
              <w:rPr>
                <w:b w:val="0"/>
                <w:i/>
                <w:color w:val="auto"/>
                <w:sz w:val="24"/>
                <w:szCs w:val="24"/>
              </w:rPr>
              <w:t>пров</w:t>
            </w:r>
            <w:proofErr w:type="spellEnd"/>
            <w:r w:rsidRPr="000B0F13">
              <w:rPr>
                <w:b w:val="0"/>
                <w:i/>
                <w:color w:val="auto"/>
                <w:sz w:val="24"/>
                <w:szCs w:val="24"/>
              </w:rPr>
              <w:t>. Болградський</w:t>
            </w:r>
          </w:p>
        </w:tc>
      </w:tr>
      <w:tr w:rsidR="00965A55" w:rsidRPr="00965A55" w14:paraId="1399777F" w14:textId="77777777" w:rsidTr="00DD568D">
        <w:trPr>
          <w:cantSplit/>
          <w:trHeight w:val="295"/>
        </w:trPr>
        <w:tc>
          <w:tcPr>
            <w:tcW w:w="3354" w:type="dxa"/>
          </w:tcPr>
          <w:p w14:paraId="2A92D543" w14:textId="6300AF3E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5E6D2A">
              <w:rPr>
                <w:b w:val="0"/>
                <w:i/>
                <w:color w:val="auto"/>
                <w:sz w:val="24"/>
                <w:szCs w:val="24"/>
              </w:rPr>
              <w:t>Орієнтовна п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лоща:</w:t>
            </w:r>
          </w:p>
        </w:tc>
        <w:tc>
          <w:tcPr>
            <w:tcW w:w="6569" w:type="dxa"/>
          </w:tcPr>
          <w:p w14:paraId="5E0C294E" w14:textId="3D1AC56A" w:rsidR="00637B70" w:rsidRPr="000B0F13" w:rsidRDefault="0008201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Fonts w:ascii="Times New Roman" w:hAnsi="Times New Roman" w:cs="Times New Roman"/>
                <w:bCs/>
                <w:i/>
                <w:color w:val="auto"/>
              </w:rPr>
              <w:t>0,10</w:t>
            </w:r>
            <w:r w:rsidR="007473C1" w:rsidRPr="000B0F13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965A55" w:rsidRPr="00965A55" w14:paraId="433555FD" w14:textId="77777777" w:rsidTr="00DD568D">
        <w:trPr>
          <w:cantSplit/>
          <w:trHeight w:val="295"/>
        </w:trPr>
        <w:tc>
          <w:tcPr>
            <w:tcW w:w="3354" w:type="dxa"/>
          </w:tcPr>
          <w:p w14:paraId="0189F4AB" w14:textId="76A76D37" w:rsidR="00637B70" w:rsidRPr="00965A55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965A55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965A55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569" w:type="dxa"/>
          </w:tcPr>
          <w:p w14:paraId="247BFA12" w14:textId="23262967" w:rsidR="00637B70" w:rsidRPr="000B0F13" w:rsidRDefault="00DD568D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>
              <w:rPr>
                <w:rStyle w:val="af"/>
                <w:rFonts w:ascii="Times New Roman" w:hAnsi="Times New Roman" w:cs="Times New Roman"/>
                <w:bCs/>
                <w:color w:val="auto"/>
              </w:rPr>
              <w:t>право в процесі оформлення (</w:t>
            </w: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власність</w:t>
            </w:r>
            <w:r>
              <w:rPr>
                <w:rStyle w:val="af"/>
                <w:rFonts w:ascii="Times New Roman" w:hAnsi="Times New Roman" w:cs="Times New Roman"/>
                <w:bCs/>
                <w:color w:val="auto"/>
              </w:rPr>
              <w:t>)</w:t>
            </w:r>
          </w:p>
        </w:tc>
      </w:tr>
      <w:tr w:rsidR="00637B70" w:rsidRPr="00965A55" w14:paraId="5BBAD311" w14:textId="77777777" w:rsidTr="00DD568D">
        <w:trPr>
          <w:cantSplit/>
          <w:trHeight w:val="279"/>
        </w:trPr>
        <w:tc>
          <w:tcPr>
            <w:tcW w:w="3354" w:type="dxa"/>
          </w:tcPr>
          <w:p w14:paraId="70309AE5" w14:textId="7E83D978" w:rsidR="00637B70" w:rsidRPr="00646BEA" w:rsidRDefault="00C637AA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  <w:lang w:val="en-US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46BEA" w:rsidRPr="00646BEA">
              <w:rPr>
                <w:b w:val="0"/>
                <w:i/>
                <w:color w:val="auto"/>
                <w:sz w:val="24"/>
                <w:szCs w:val="24"/>
              </w:rPr>
              <w:t>Заявлене цільове  призначення</w:t>
            </w:r>
            <w:r w:rsidR="00646BEA">
              <w:rPr>
                <w:b w:val="0"/>
                <w:i/>
                <w:color w:val="auto"/>
                <w:sz w:val="24"/>
                <w:szCs w:val="24"/>
              </w:rPr>
              <w:t>:</w:t>
            </w:r>
          </w:p>
        </w:tc>
        <w:tc>
          <w:tcPr>
            <w:tcW w:w="6569" w:type="dxa"/>
          </w:tcPr>
          <w:p w14:paraId="13B32C65" w14:textId="5527E8BF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для індивідуального дачного будівництва</w:t>
            </w:r>
          </w:p>
        </w:tc>
      </w:tr>
    </w:tbl>
    <w:p w14:paraId="5F1142C4" w14:textId="77777777" w:rsidR="004F0681" w:rsidRPr="00965A55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4474C6D" w14:textId="77777777" w:rsidR="00F57C06" w:rsidRPr="00F57C06" w:rsidRDefault="00F57C06" w:rsidP="00F57C06">
      <w:pPr>
        <w:pStyle w:val="1"/>
        <w:shd w:val="clear" w:color="auto" w:fill="auto"/>
        <w:tabs>
          <w:tab w:val="left" w:pos="671"/>
        </w:tabs>
        <w:spacing w:after="0"/>
        <w:ind w:left="624" w:firstLine="0"/>
        <w:rPr>
          <w:color w:val="auto"/>
          <w:sz w:val="24"/>
          <w:szCs w:val="24"/>
        </w:rPr>
      </w:pPr>
    </w:p>
    <w:p w14:paraId="343B51EA" w14:textId="47145A3C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>
        <w:rPr>
          <w:b/>
          <w:bCs/>
          <w:color w:val="auto"/>
          <w:sz w:val="24"/>
          <w:szCs w:val="24"/>
          <w:lang w:val="ru-RU"/>
        </w:rPr>
        <w:t>.</w:t>
      </w:r>
    </w:p>
    <w:p w14:paraId="7A233B96" w14:textId="3561402D" w:rsidR="006B0092" w:rsidRPr="005E6D2A" w:rsidRDefault="005E6D2A" w:rsidP="00D7386E">
      <w:pPr>
        <w:ind w:firstLine="567"/>
        <w:jc w:val="both"/>
        <w:rPr>
          <w:rFonts w:ascii="Times New Roman" w:hAnsi="Times New Roman" w:cs="Times New Roman"/>
          <w:color w:val="auto"/>
        </w:rPr>
      </w:pPr>
      <w:r w:rsidRPr="005E6D2A">
        <w:rPr>
          <w:rFonts w:ascii="Times New Roman" w:hAnsi="Times New Roman" w:cs="Times New Roman"/>
        </w:rPr>
        <w:t xml:space="preserve">На заяву (у формі клопотання) зацікавленої особи відповідно до статей 9, 118, 121, підпункту 5 пункту 27 розділу Х «Перехідні положення»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(далі – Департамент земельних ресурсів) розроблено </w:t>
      </w:r>
      <w:proofErr w:type="spellStart"/>
      <w:r w:rsidRPr="005E6D2A">
        <w:rPr>
          <w:rFonts w:ascii="Times New Roman" w:hAnsi="Times New Roman" w:cs="Times New Roman"/>
        </w:rPr>
        <w:t>проєкт</w:t>
      </w:r>
      <w:proofErr w:type="spellEnd"/>
      <w:r w:rsidRPr="005E6D2A">
        <w:rPr>
          <w:rFonts w:ascii="Times New Roman" w:hAnsi="Times New Roman" w:cs="Times New Roman"/>
        </w:rPr>
        <w:t xml:space="preserve"> рішення Київської міської ради.</w:t>
      </w:r>
    </w:p>
    <w:p w14:paraId="4A04BD96" w14:textId="77777777" w:rsidR="00D7386E" w:rsidRPr="005E6D2A" w:rsidRDefault="00D7386E" w:rsidP="00D7386E">
      <w:pPr>
        <w:ind w:firstLine="567"/>
        <w:jc w:val="both"/>
        <w:rPr>
          <w:color w:val="auto"/>
        </w:rPr>
      </w:pPr>
    </w:p>
    <w:p w14:paraId="52862A77" w14:textId="77777777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Мета прийняття рішення.</w:t>
      </w:r>
    </w:p>
    <w:p w14:paraId="007297EF" w14:textId="77777777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Метою прийняття рішення є дотримання вимог Закону України «Про регулювання містобудівної діяльності» та забезпечення дотримання вимог Земельного кодексу України.</w:t>
      </w:r>
    </w:p>
    <w:p w14:paraId="60659A22" w14:textId="77777777" w:rsidR="00024B79" w:rsidRPr="00965A55" w:rsidRDefault="00024B79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2FED03B5" w14:textId="77777777" w:rsidR="004F0681" w:rsidRPr="00965A55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776" w:type="dxa"/>
        <w:tblLook w:val="04A0" w:firstRow="1" w:lastRow="0" w:firstColumn="1" w:lastColumn="0" w:noHBand="0" w:noVBand="1"/>
      </w:tblPr>
      <w:tblGrid>
        <w:gridCol w:w="3227"/>
        <w:gridCol w:w="6549"/>
      </w:tblGrid>
      <w:tr w:rsidR="00965A55" w:rsidRPr="00965A55" w14:paraId="4E4DE4D9" w14:textId="77777777" w:rsidTr="00DD568D">
        <w:trPr>
          <w:cantSplit/>
        </w:trPr>
        <w:tc>
          <w:tcPr>
            <w:tcW w:w="3227" w:type="dxa"/>
          </w:tcPr>
          <w:p w14:paraId="46C0F379" w14:textId="77777777" w:rsidR="00C637AA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73494198" w:rsidR="00592B62" w:rsidRPr="000B0F13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549" w:type="dxa"/>
          </w:tcPr>
          <w:p w14:paraId="4A08CA83" w14:textId="6015AEAA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Земельна ділянка вільна від капітальної забудови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</w:p>
        </w:tc>
      </w:tr>
      <w:tr w:rsidR="00965A55" w:rsidRPr="00965A55" w14:paraId="785E9B93" w14:textId="77777777" w:rsidTr="00DD568D">
        <w:trPr>
          <w:cantSplit/>
        </w:trPr>
        <w:tc>
          <w:tcPr>
            <w:tcW w:w="3227" w:type="dxa"/>
          </w:tcPr>
          <w:p w14:paraId="1D5129D5" w14:textId="5C665FD9" w:rsidR="00592B62" w:rsidRPr="000B0F13" w:rsidRDefault="00C637AA" w:rsidP="000B0F13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549" w:type="dxa"/>
          </w:tcPr>
          <w:p w14:paraId="26F0A109" w14:textId="0EBCC9BD" w:rsidR="00592B62" w:rsidRPr="00965A55" w:rsidRDefault="00592B62" w:rsidP="00D910CB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1902B497" w14:textId="77777777" w:rsidTr="00DD568D">
        <w:trPr>
          <w:cantSplit/>
        </w:trPr>
        <w:tc>
          <w:tcPr>
            <w:tcW w:w="3227" w:type="dxa"/>
          </w:tcPr>
          <w:p w14:paraId="18190DC5" w14:textId="77777777" w:rsidR="00C637AA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60835747" w14:textId="76610C3E" w:rsidR="00592B62" w:rsidRPr="000B0F13" w:rsidRDefault="00C637AA" w:rsidP="00D910CB">
            <w:pPr>
              <w:ind w:hanging="142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D910CB">
              <w:rPr>
                <w:rFonts w:ascii="Times New Roman" w:hAnsi="Times New Roman" w:cs="Times New Roman"/>
              </w:rPr>
              <w:t>з містобудівною   документацією</w:t>
            </w:r>
            <w:r w:rsidR="004900B1" w:rsidRPr="000B0F1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549" w:type="dxa"/>
          </w:tcPr>
          <w:p w14:paraId="29B828D1" w14:textId="303B6985" w:rsidR="00592B62" w:rsidRPr="00D7386E" w:rsidRDefault="00D7386E" w:rsidP="000B0F13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D7386E">
              <w:rPr>
                <w:rFonts w:ascii="Times New Roman" w:hAnsi="Times New Roman" w:cs="Times New Roman"/>
                <w:i/>
              </w:rPr>
              <w:t xml:space="preserve">Відповідно до Генерального плану міста Києва та </w:t>
            </w:r>
            <w:proofErr w:type="spellStart"/>
            <w:r w:rsidRPr="00D7386E">
              <w:rPr>
                <w:rFonts w:ascii="Times New Roman" w:hAnsi="Times New Roman" w:cs="Times New Roman"/>
                <w:i/>
              </w:rPr>
              <w:t>проєкту</w:t>
            </w:r>
            <w:proofErr w:type="spellEnd"/>
            <w:r w:rsidRPr="00D7386E">
              <w:rPr>
                <w:rFonts w:ascii="Times New Roman" w:hAnsi="Times New Roman" w:cs="Times New Roman"/>
                <w:i/>
              </w:rPr>
              <w:t xml:space="preserve"> планування його приміської зони на період до 2020 року, затвердженого рішенням Київської міської ради                            від 28.03.2002 № 370/1804, земельна ділянка за функціональним призначенням належить</w:t>
            </w:r>
            <w:r w:rsidR="00044F47">
              <w:rPr>
                <w:rFonts w:ascii="Times New Roman" w:hAnsi="Times New Roman" w:cs="Times New Roman"/>
                <w:i/>
              </w:rPr>
              <w:t xml:space="preserve"> частково</w:t>
            </w:r>
            <w:r w:rsidRPr="00D7386E">
              <w:rPr>
                <w:rFonts w:ascii="Times New Roman" w:hAnsi="Times New Roman" w:cs="Times New Roman"/>
                <w:i/>
              </w:rPr>
              <w:t xml:space="preserve"> до території</w:t>
            </w:r>
            <w:r w:rsidR="00044F47">
              <w:rPr>
                <w:rFonts w:ascii="Times New Roman" w:hAnsi="Times New Roman" w:cs="Times New Roman"/>
                <w:i/>
              </w:rPr>
              <w:t xml:space="preserve"> захисної зелен</w:t>
            </w:r>
            <w:r w:rsidR="0095683C">
              <w:rPr>
                <w:rFonts w:ascii="Times New Roman" w:hAnsi="Times New Roman" w:cs="Times New Roman"/>
                <w:i/>
              </w:rPr>
              <w:t>і та частково до території садиб</w:t>
            </w:r>
            <w:r w:rsidR="00044F47">
              <w:rPr>
                <w:rFonts w:ascii="Times New Roman" w:hAnsi="Times New Roman" w:cs="Times New Roman"/>
                <w:i/>
              </w:rPr>
              <w:t>ної житлової забудов</w:t>
            </w:r>
            <w:r w:rsidR="0091322C">
              <w:rPr>
                <w:rFonts w:ascii="Times New Roman" w:hAnsi="Times New Roman" w:cs="Times New Roman"/>
                <w:i/>
              </w:rPr>
              <w:t>и</w:t>
            </w:r>
            <w:r w:rsidR="00044F47">
              <w:rPr>
                <w:rFonts w:ascii="Times New Roman" w:hAnsi="Times New Roman" w:cs="Times New Roman"/>
                <w:i/>
              </w:rPr>
              <w:t xml:space="preserve"> </w:t>
            </w:r>
            <w:r w:rsidRPr="00D7386E">
              <w:rPr>
                <w:rFonts w:ascii="Times New Roman" w:hAnsi="Times New Roman" w:cs="Times New Roman"/>
                <w:i/>
              </w:rPr>
              <w:t>(лист Департаменту містобудування та архітектури виконавчого органу Київської міської ради (Київської міської державної адмініст</w:t>
            </w:r>
            <w:r w:rsidR="00044F47">
              <w:rPr>
                <w:rFonts w:ascii="Times New Roman" w:hAnsi="Times New Roman" w:cs="Times New Roman"/>
                <w:i/>
              </w:rPr>
              <w:t>рації) від 03.06.2026 № 055-9407</w:t>
            </w:r>
            <w:r w:rsidRPr="00D7386E">
              <w:rPr>
                <w:rFonts w:ascii="Times New Roman" w:hAnsi="Times New Roman" w:cs="Times New Roman"/>
                <w:i/>
              </w:rPr>
              <w:t>).</w:t>
            </w:r>
          </w:p>
        </w:tc>
      </w:tr>
      <w:tr w:rsidR="00965A55" w:rsidRPr="00965A55" w14:paraId="6E7F50A8" w14:textId="77777777" w:rsidTr="00DD568D">
        <w:trPr>
          <w:cantSplit/>
        </w:trPr>
        <w:tc>
          <w:tcPr>
            <w:tcW w:w="3227" w:type="dxa"/>
          </w:tcPr>
          <w:p w14:paraId="17D6D675" w14:textId="6ABB9001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549" w:type="dxa"/>
          </w:tcPr>
          <w:p w14:paraId="27EDF290" w14:textId="6DDA78DF" w:rsidR="00592B62" w:rsidRPr="00965A55" w:rsidRDefault="006346C9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592B62" w:rsidRPr="00965A55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</w:t>
            </w:r>
            <w:r w:rsidR="00F57C06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481E86" w:rsidRPr="00965A55" w14:paraId="780EDD23" w14:textId="77777777" w:rsidTr="00DD568D">
        <w:trPr>
          <w:cantSplit/>
        </w:trPr>
        <w:tc>
          <w:tcPr>
            <w:tcW w:w="3227" w:type="dxa"/>
          </w:tcPr>
          <w:p w14:paraId="2A20FD40" w14:textId="338E06B7" w:rsidR="00481E86" w:rsidRDefault="00481E86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Pr="000B0F13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549" w:type="dxa"/>
          </w:tcPr>
          <w:p w14:paraId="4EA055F8" w14:textId="4D416793" w:rsidR="00481E86" w:rsidRPr="00965A55" w:rsidRDefault="009C21C0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04703A">
              <w:rPr>
                <w:rFonts w:ascii="Times New Roman" w:hAnsi="Times New Roman" w:cs="Times New Roman"/>
                <w:i/>
                <w:color w:val="auto"/>
              </w:rPr>
              <w:t>Земельна ділянка не входить до зеленої зони.</w:t>
            </w:r>
          </w:p>
        </w:tc>
      </w:tr>
      <w:tr w:rsidR="00DD0B4A" w:rsidRPr="00965A55" w14:paraId="462558F4" w14:textId="77777777" w:rsidTr="00DD568D">
        <w:trPr>
          <w:cantSplit/>
        </w:trPr>
        <w:tc>
          <w:tcPr>
            <w:tcW w:w="3227" w:type="dxa"/>
          </w:tcPr>
          <w:p w14:paraId="54A11E8C" w14:textId="75EA0C04" w:rsidR="00DD0B4A" w:rsidRDefault="00270085" w:rsidP="00270085">
            <w:pPr>
              <w:ind w:left="-142" w:firstLine="142"/>
              <w:rPr>
                <w:rFonts w:ascii="Times New Roman" w:hAnsi="Times New Roman" w:cs="Times New Roman"/>
                <w:color w:val="auto"/>
              </w:rPr>
            </w:pPr>
            <w:r w:rsidRPr="000B0F13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549" w:type="dxa"/>
          </w:tcPr>
          <w:p w14:paraId="0C0E4DCC" w14:textId="77777777" w:rsidR="00270085" w:rsidRPr="00D7386E" w:rsidRDefault="00270085" w:rsidP="0027008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96268B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потрапляє до меж території, на яку визна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чені такі планувальні обмеження</w:t>
            </w:r>
            <w:r w:rsidRPr="00B465F1">
              <w:rPr>
                <w:rFonts w:ascii="Times New Roman" w:hAnsi="Times New Roman" w:cs="Times New Roman"/>
                <w:i/>
              </w:rPr>
              <w:t>: зона підтоплень приро</w:t>
            </w:r>
            <w:r>
              <w:rPr>
                <w:rFonts w:ascii="Times New Roman" w:hAnsi="Times New Roman" w:cs="Times New Roman"/>
                <w:i/>
              </w:rPr>
              <w:t>дного та техногенного характеру,</w:t>
            </w:r>
            <w:r w:rsidRPr="00B465F1">
              <w:rPr>
                <w:rFonts w:ascii="Times New Roman" w:hAnsi="Times New Roman" w:cs="Times New Roman"/>
                <w:i/>
              </w:rPr>
              <w:t xml:space="preserve"> зо</w:t>
            </w:r>
            <w:r>
              <w:rPr>
                <w:rFonts w:ascii="Times New Roman" w:hAnsi="Times New Roman" w:cs="Times New Roman"/>
                <w:i/>
              </w:rPr>
              <w:t>на затоплення повеневими водами,</w:t>
            </w:r>
            <w:r w:rsidRPr="00B465F1">
              <w:rPr>
                <w:rFonts w:ascii="Times New Roman" w:hAnsi="Times New Roman" w:cs="Times New Roman"/>
                <w:i/>
              </w:rPr>
              <w:t xml:space="preserve"> орієнтовне поло</w:t>
            </w:r>
            <w:r>
              <w:rPr>
                <w:rFonts w:ascii="Times New Roman" w:hAnsi="Times New Roman" w:cs="Times New Roman"/>
                <w:i/>
              </w:rPr>
              <w:t xml:space="preserve">ження прибережних захисних смуг </w:t>
            </w:r>
            <w:r w:rsidRPr="00D738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(лист Департаменту містобудування та архітектури виконавчого органу Київської міської ради (Київської міської державної адміністрації) від 19.05.2026 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</w:t>
            </w:r>
            <w:r w:rsidRPr="00D738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№ 055-8545).</w:t>
            </w:r>
          </w:p>
          <w:p w14:paraId="1BCB3226" w14:textId="77777777" w:rsidR="00270085" w:rsidRPr="00D7386E" w:rsidRDefault="00270085" w:rsidP="0027008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D738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Інформація стосовно об’єктів нерухомого майна, розта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шованих на земельній ділянці</w:t>
            </w:r>
            <w:r w:rsidRPr="00D738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надана листами:</w:t>
            </w:r>
          </w:p>
          <w:p w14:paraId="5D4FA7A1" w14:textId="77777777" w:rsidR="00270085" w:rsidRPr="00D7386E" w:rsidRDefault="00270085" w:rsidP="0027008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D738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- Департаменту комунальної власності м. Києва виконавчого органу Київської міської ради (Київської міської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державної адміністрації) від 20.05.2026  № 062/06-13-3428</w:t>
            </w:r>
            <w:r w:rsidRPr="00D738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;</w:t>
            </w:r>
          </w:p>
          <w:p w14:paraId="53DEC4CC" w14:textId="77777777" w:rsidR="00270085" w:rsidRPr="00D7386E" w:rsidRDefault="00270085" w:rsidP="0027008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D738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- Комунального підприємства Київської міської ради «Київське міське бюро технічної інвентаризації»  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                        від 21.05.2026 № 062/14-11008</w:t>
            </w:r>
            <w:r w:rsidRPr="00D738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;</w:t>
            </w:r>
          </w:p>
          <w:p w14:paraId="2430A2DF" w14:textId="77777777" w:rsidR="00270085" w:rsidRPr="00D7386E" w:rsidRDefault="00270085" w:rsidP="0027008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D738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- Дарницької районної в місті Києв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і державної адміністрації від 29.05.2026 № 101-4726</w:t>
            </w:r>
            <w:r w:rsidRPr="00D738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;</w:t>
            </w:r>
          </w:p>
          <w:p w14:paraId="78E519E7" w14:textId="77777777" w:rsidR="00270085" w:rsidRDefault="00270085" w:rsidP="0027008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D738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- Департаменту з питань державного архітектурно – будівельного контролю міста Києва виконавчого органу Київської міської ради (Київської міської державної адміністра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ції) від 10.06.2026 № 073-2594;</w:t>
            </w:r>
          </w:p>
          <w:p w14:paraId="081FAB68" w14:textId="46B1E8AD" w:rsidR="00270085" w:rsidRPr="00D7386E" w:rsidRDefault="00270085" w:rsidP="00270085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D738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- Департаменту містобудування та архітектури виконавчого органу Київської міської ради (Київської міської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державної адміністрації) від 03.06</w:t>
            </w:r>
            <w:r w:rsidRPr="00D738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.2026 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№ 055-9407</w:t>
            </w:r>
            <w:r w:rsidRPr="00D738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який повідомив, що</w:t>
            </w:r>
            <w:r>
              <w:rPr>
                <w:rFonts w:ascii="Times New Roman" w:hAnsi="Times New Roman" w:cs="Times New Roman"/>
                <w:i/>
              </w:rPr>
              <w:t xml:space="preserve"> у Реєстрі адрес відсутні</w:t>
            </w:r>
            <w:r w:rsidRPr="00D7386E">
              <w:rPr>
                <w:rFonts w:ascii="Times New Roman" w:hAnsi="Times New Roman" w:cs="Times New Roman"/>
                <w:i/>
              </w:rPr>
              <w:t xml:space="preserve"> відомості про</w:t>
            </w:r>
            <w:r>
              <w:rPr>
                <w:rFonts w:ascii="Times New Roman" w:hAnsi="Times New Roman" w:cs="Times New Roman"/>
                <w:i/>
              </w:rPr>
              <w:t xml:space="preserve"> документи щодо присвоєння адрес будь-яким </w:t>
            </w:r>
            <w:r w:rsidRPr="00D7386E">
              <w:rPr>
                <w:rFonts w:ascii="Times New Roman" w:hAnsi="Times New Roman" w:cs="Times New Roman"/>
                <w:i/>
              </w:rPr>
              <w:t>об’єкта</w:t>
            </w:r>
            <w:r>
              <w:rPr>
                <w:rFonts w:ascii="Times New Roman" w:hAnsi="Times New Roman" w:cs="Times New Roman"/>
                <w:i/>
              </w:rPr>
              <w:t>м неру</w:t>
            </w:r>
            <w:r w:rsidR="00A53274">
              <w:rPr>
                <w:rFonts w:ascii="Times New Roman" w:hAnsi="Times New Roman" w:cs="Times New Roman"/>
                <w:i/>
              </w:rPr>
              <w:t>хомого майна, розташованих в ме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i/>
              </w:rPr>
              <w:t>жах зазначеної території,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м</w:t>
            </w:r>
            <w:r w:rsidRPr="00D738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істобудівні умови та обмеження для проектування об’єкта будівництва за </w:t>
            </w:r>
            <w:proofErr w:type="spellStart"/>
            <w:r w:rsidRPr="00D738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адресою</w:t>
            </w:r>
            <w:proofErr w:type="spellEnd"/>
            <w:r w:rsidRPr="00D738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пров</w:t>
            </w:r>
            <w:proofErr w:type="spellEnd"/>
            <w:r>
              <w:rPr>
                <w:rFonts w:ascii="Times New Roman" w:hAnsi="Times New Roman" w:cs="Times New Roman"/>
                <w:i/>
              </w:rPr>
              <w:t>. Болградський</w:t>
            </w:r>
            <w:r w:rsidRPr="00D7386E">
              <w:rPr>
                <w:rFonts w:ascii="Times New Roman" w:hAnsi="Times New Roman" w:cs="Times New Roman"/>
                <w:i/>
              </w:rPr>
              <w:t xml:space="preserve"> у Дарницькому районі 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D7386E">
              <w:rPr>
                <w:rFonts w:ascii="Times New Roman" w:hAnsi="Times New Roman" w:cs="Times New Roman"/>
                <w:i/>
              </w:rPr>
              <w:t xml:space="preserve">м. Києва </w:t>
            </w:r>
            <w:r w:rsidRPr="00D738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не надавались;</w:t>
            </w:r>
          </w:p>
          <w:p w14:paraId="41FF6B41" w14:textId="77777777" w:rsidR="00270085" w:rsidRDefault="00270085" w:rsidP="00270085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- </w:t>
            </w:r>
            <w:r w:rsidRPr="00D738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Департаменту територіального контролю міста Києва виконавчого органу Київської міської ради (Київської міської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державної адміністрації) від 03.06.2026  № 064-11555</w:t>
            </w:r>
            <w:r w:rsidRPr="00D738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, який повідомив, що </w:t>
            </w:r>
            <w:r>
              <w:rPr>
                <w:rFonts w:ascii="Times New Roman" w:hAnsi="Times New Roman" w:cs="Times New Roman"/>
                <w:i/>
              </w:rPr>
              <w:t>г</w:t>
            </w:r>
            <w:r w:rsidRPr="00AE3E03">
              <w:rPr>
                <w:rFonts w:ascii="Times New Roman" w:hAnsi="Times New Roman" w:cs="Times New Roman"/>
                <w:i/>
              </w:rPr>
              <w:t>оловним спеціалістом – інспектором з благоустрою управління (інспекції) контр</w:t>
            </w:r>
            <w:r>
              <w:rPr>
                <w:rFonts w:ascii="Times New Roman" w:hAnsi="Times New Roman" w:cs="Times New Roman"/>
                <w:i/>
              </w:rPr>
              <w:t xml:space="preserve">олю за 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благоустроєм</w:t>
            </w:r>
            <w:proofErr w:type="spellEnd"/>
            <w:r w:rsidRPr="00AE3E03">
              <w:rPr>
                <w:rFonts w:ascii="Times New Roman" w:hAnsi="Times New Roman" w:cs="Times New Roman"/>
                <w:i/>
              </w:rPr>
              <w:t xml:space="preserve"> здійснено обстеження зазначеної території, земельна ділянка вільна від забудови, огороджена парканом, </w:t>
            </w:r>
            <w:proofErr w:type="spellStart"/>
            <w:r w:rsidRPr="00AE3E03">
              <w:rPr>
                <w:rFonts w:ascii="Times New Roman" w:hAnsi="Times New Roman" w:cs="Times New Roman"/>
                <w:i/>
              </w:rPr>
              <w:t>внесено</w:t>
            </w:r>
            <w:proofErr w:type="spellEnd"/>
            <w:r w:rsidRPr="00AE3E03">
              <w:rPr>
                <w:rFonts w:ascii="Times New Roman" w:hAnsi="Times New Roman" w:cs="Times New Roman"/>
                <w:i/>
              </w:rPr>
              <w:t xml:space="preserve"> приписи №№ 202614213, 202614212 стосовно усунення порушень Правил благоустрою міста Києва, затверджених рішенням Київської міської ради від 25.12.2008 № 1051/1051, шляхом надання супровідної заяви з дозвільної документації на розміщення малої архітектурної форми (паркану</w:t>
            </w:r>
            <w:r>
              <w:rPr>
                <w:rFonts w:ascii="Times New Roman" w:hAnsi="Times New Roman" w:cs="Times New Roman"/>
                <w:i/>
              </w:rPr>
              <w:t xml:space="preserve"> та воріт).</w:t>
            </w:r>
          </w:p>
          <w:p w14:paraId="441DCBEF" w14:textId="7FA049FF" w:rsidR="00DD0B4A" w:rsidRPr="0004703A" w:rsidRDefault="00270085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D738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з питань землекористування, оскільки відповідно до пункту 34 частини першої статті 26 Закону</w:t>
            </w:r>
          </w:p>
        </w:tc>
      </w:tr>
      <w:tr w:rsidR="00965A55" w:rsidRPr="00965A55" w14:paraId="2DE3D7D4" w14:textId="77777777" w:rsidTr="00270085">
        <w:trPr>
          <w:cantSplit/>
          <w:trHeight w:val="1974"/>
        </w:trPr>
        <w:tc>
          <w:tcPr>
            <w:tcW w:w="3227" w:type="dxa"/>
          </w:tcPr>
          <w:p w14:paraId="25462EC6" w14:textId="426D7020" w:rsidR="00592B62" w:rsidRPr="00A53274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</w:p>
        </w:tc>
        <w:tc>
          <w:tcPr>
            <w:tcW w:w="6549" w:type="dxa"/>
          </w:tcPr>
          <w:p w14:paraId="1751F4D8" w14:textId="1B408B49" w:rsidR="00DD568D" w:rsidRPr="00D7386E" w:rsidRDefault="00DD568D" w:rsidP="00DD568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D738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E2AD364" w14:textId="2FE9ABB1" w:rsidR="00DD568D" w:rsidRPr="00D7386E" w:rsidRDefault="00DD568D" w:rsidP="00DD568D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D738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D738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D738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</w:t>
            </w:r>
            <w:r w:rsidR="00DD0B4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 </w:t>
            </w:r>
            <w:r w:rsidRPr="00D7386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її Регламенту.</w:t>
            </w:r>
          </w:p>
          <w:p w14:paraId="107D3195" w14:textId="02B87A68" w:rsidR="009E3977" w:rsidRPr="00965A55" w:rsidRDefault="009E3977" w:rsidP="00DC7557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</w:p>
        </w:tc>
      </w:tr>
    </w:tbl>
    <w:p w14:paraId="5575F69D" w14:textId="77777777" w:rsidR="00765699" w:rsidRPr="00965A55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965A55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467A1C28" w14:textId="77777777" w:rsidR="00D7386E" w:rsidRDefault="00D7386E" w:rsidP="00D7386E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r w:rsidRPr="0070402C">
        <w:rPr>
          <w:sz w:val="24"/>
          <w:szCs w:val="24"/>
        </w:rPr>
        <w:t xml:space="preserve">Загальні засади та порядок </w:t>
      </w:r>
      <w:r>
        <w:rPr>
          <w:sz w:val="24"/>
          <w:szCs w:val="24"/>
        </w:rPr>
        <w:t>отримання</w:t>
      </w:r>
      <w:r w:rsidRPr="0070402C">
        <w:rPr>
          <w:sz w:val="24"/>
          <w:szCs w:val="24"/>
        </w:rPr>
        <w:t xml:space="preserve"> дозволу на розроблення документації із землеустрою</w:t>
      </w:r>
      <w:r>
        <w:rPr>
          <w:sz w:val="24"/>
          <w:szCs w:val="24"/>
        </w:rPr>
        <w:t xml:space="preserve"> визначено </w:t>
      </w:r>
      <w:r w:rsidRPr="0070402C">
        <w:rPr>
          <w:sz w:val="24"/>
          <w:szCs w:val="24"/>
        </w:rPr>
        <w:t>стат</w:t>
      </w:r>
      <w:r>
        <w:rPr>
          <w:sz w:val="24"/>
          <w:szCs w:val="24"/>
        </w:rPr>
        <w:t>тями</w:t>
      </w:r>
      <w:r w:rsidRPr="0070402C">
        <w:rPr>
          <w:sz w:val="24"/>
          <w:szCs w:val="24"/>
        </w:rPr>
        <w:t xml:space="preserve"> 9, 118 Земельного кодексу України</w:t>
      </w:r>
      <w:r w:rsidRPr="00DF2891">
        <w:rPr>
          <w:sz w:val="24"/>
          <w:szCs w:val="24"/>
        </w:rPr>
        <w:t>.</w:t>
      </w:r>
    </w:p>
    <w:p w14:paraId="5596FD67" w14:textId="77777777" w:rsidR="00D7386E" w:rsidRPr="00177FAD" w:rsidRDefault="00D7386E" w:rsidP="00D7386E">
      <w:pPr>
        <w:shd w:val="clear" w:color="auto" w:fill="FFFFFF"/>
        <w:ind w:firstLine="425"/>
        <w:jc w:val="both"/>
        <w:rPr>
          <w:rFonts w:ascii="Times New Roman" w:eastAsia="Times New Roman" w:hAnsi="Times New Roman" w:cs="Times New Roman"/>
          <w:color w:val="auto"/>
        </w:rPr>
      </w:pPr>
      <w:proofErr w:type="spellStart"/>
      <w:r w:rsidRPr="00177FAD">
        <w:rPr>
          <w:rFonts w:ascii="Times New Roman" w:eastAsia="Times New Roman" w:hAnsi="Times New Roman" w:cs="Times New Roman"/>
          <w:color w:val="auto"/>
        </w:rPr>
        <w:t>Проєкт</w:t>
      </w:r>
      <w:proofErr w:type="spellEnd"/>
      <w:r w:rsidRPr="00177FAD">
        <w:rPr>
          <w:rFonts w:ascii="Times New Roman" w:eastAsia="Times New Roman" w:hAnsi="Times New Roman" w:cs="Times New Roman"/>
          <w:color w:val="auto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1C842E37" w14:textId="77777777" w:rsidR="00D7386E" w:rsidRPr="00177FAD" w:rsidRDefault="00D7386E" w:rsidP="00D7386E">
      <w:pPr>
        <w:shd w:val="clear" w:color="auto" w:fill="FFFFFF"/>
        <w:ind w:firstLine="425"/>
        <w:jc w:val="both"/>
        <w:rPr>
          <w:rFonts w:ascii="Times New Roman" w:eastAsia="Times New Roman" w:hAnsi="Times New Roman" w:cs="Times New Roman"/>
          <w:color w:val="auto"/>
        </w:rPr>
      </w:pPr>
      <w:proofErr w:type="spellStart"/>
      <w:r w:rsidRPr="00177FAD">
        <w:rPr>
          <w:rFonts w:ascii="Times New Roman" w:eastAsia="Times New Roman" w:hAnsi="Times New Roman" w:cs="Times New Roman"/>
          <w:color w:val="auto"/>
        </w:rPr>
        <w:t>Проєкт</w:t>
      </w:r>
      <w:proofErr w:type="spellEnd"/>
      <w:r w:rsidRPr="00177FAD">
        <w:rPr>
          <w:rFonts w:ascii="Times New Roman" w:eastAsia="Times New Roman" w:hAnsi="Times New Roman" w:cs="Times New Roman"/>
          <w:color w:val="auto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15EDA6A3" w14:textId="77777777" w:rsidR="00D7386E" w:rsidRPr="00177FAD" w:rsidRDefault="00D7386E" w:rsidP="00D7386E">
      <w:pPr>
        <w:ind w:firstLine="425"/>
        <w:jc w:val="both"/>
        <w:rPr>
          <w:rFonts w:ascii="Times New Roman" w:eastAsia="Times New Roman" w:hAnsi="Times New Roman" w:cs="Times New Roman"/>
          <w:color w:val="auto"/>
        </w:rPr>
      </w:pPr>
      <w:proofErr w:type="spellStart"/>
      <w:r w:rsidRPr="00177FAD">
        <w:rPr>
          <w:rFonts w:ascii="Times New Roman" w:eastAsia="Times New Roman" w:hAnsi="Times New Roman" w:cs="Times New Roman"/>
          <w:color w:val="auto"/>
        </w:rPr>
        <w:t>Проєкт</w:t>
      </w:r>
      <w:proofErr w:type="spellEnd"/>
      <w:r w:rsidRPr="00177FAD">
        <w:rPr>
          <w:rFonts w:ascii="Times New Roman" w:eastAsia="Times New Roman" w:hAnsi="Times New Roman" w:cs="Times New Roman"/>
          <w:color w:val="auto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1FE4FE87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965A55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918FDAF" w14:textId="0F1A85AB" w:rsidR="00114807" w:rsidRDefault="00C9554E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Рішення не тягне за собою</w:t>
      </w:r>
      <w:r w:rsidR="00831BB1" w:rsidRPr="00965A55">
        <w:rPr>
          <w:color w:val="auto"/>
          <w:sz w:val="24"/>
          <w:szCs w:val="24"/>
        </w:rPr>
        <w:t xml:space="preserve"> жодних соціально-економічних та</w:t>
      </w:r>
      <w:r w:rsidRPr="00965A55">
        <w:rPr>
          <w:color w:val="auto"/>
          <w:sz w:val="24"/>
          <w:szCs w:val="24"/>
        </w:rPr>
        <w:t xml:space="preserve"> інших наслідків.</w:t>
      </w:r>
    </w:p>
    <w:p w14:paraId="0786AEA4" w14:textId="77777777" w:rsidR="00DD568D" w:rsidRDefault="00DD568D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</w:p>
    <w:p w14:paraId="132C2EAD" w14:textId="6BA8B2C7" w:rsidR="000B0DF2" w:rsidRPr="00D7386E" w:rsidRDefault="00114807" w:rsidP="00B31981">
      <w:pPr>
        <w:pStyle w:val="20"/>
        <w:shd w:val="clear" w:color="auto" w:fill="auto"/>
        <w:spacing w:after="0" w:line="233" w:lineRule="auto"/>
        <w:ind w:left="0" w:firstLine="0"/>
        <w:rPr>
          <w:b/>
          <w:bCs/>
          <w:color w:val="auto"/>
          <w:sz w:val="20"/>
          <w:szCs w:val="20"/>
          <w:lang w:val="ru-RU"/>
        </w:rPr>
      </w:pPr>
      <w:r w:rsidRPr="00965A55">
        <w:rPr>
          <w:color w:val="auto"/>
          <w:sz w:val="20"/>
          <w:szCs w:val="20"/>
        </w:rPr>
        <w:t xml:space="preserve">Доповідач: </w:t>
      </w:r>
      <w:r w:rsidR="00796AF9">
        <w:rPr>
          <w:color w:val="auto"/>
          <w:sz w:val="20"/>
          <w:szCs w:val="20"/>
        </w:rPr>
        <w:t>д</w:t>
      </w:r>
      <w:r w:rsidRPr="00965A55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D7386E">
        <w:rPr>
          <w:b/>
          <w:bCs/>
          <w:color w:val="auto"/>
          <w:sz w:val="20"/>
          <w:szCs w:val="20"/>
          <w:lang w:val="ru-RU"/>
        </w:rPr>
        <w:t>Валентина ПЕЛИХ</w:t>
      </w:r>
    </w:p>
    <w:p w14:paraId="41DF6CC3" w14:textId="77777777" w:rsidR="000B0F13" w:rsidRDefault="000B0F13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</w:p>
    <w:p w14:paraId="035DF1F5" w14:textId="72D68AC2" w:rsidR="000B0DF2" w:rsidRDefault="000B0DF2" w:rsidP="000B0DF2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Департаменту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825943B" w14:textId="6F8F6A26" w:rsidR="00760B82" w:rsidRPr="00313435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1343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7A58494" w14:textId="2F239002" w:rsidR="00114807" w:rsidRDefault="00114807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p w14:paraId="0258694F" w14:textId="77777777" w:rsidR="003B5FC9" w:rsidRPr="000B0DF2" w:rsidRDefault="003B5FC9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0B0DF2" w:rsidSect="00DD0B4A">
      <w:headerReference w:type="default" r:id="rId10"/>
      <w:footerReference w:type="default" r:id="rId11"/>
      <w:pgSz w:w="11907" w:h="16839" w:code="9"/>
      <w:pgMar w:top="1134" w:right="567" w:bottom="1134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80E943" w14:textId="77777777" w:rsidR="00E56F92" w:rsidRDefault="00E56F92">
      <w:r>
        <w:separator/>
      </w:r>
    </w:p>
  </w:endnote>
  <w:endnote w:type="continuationSeparator" w:id="0">
    <w:p w14:paraId="0049CF6B" w14:textId="77777777" w:rsidR="00E56F92" w:rsidRDefault="00E56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AB0C52" w14:textId="77777777" w:rsidR="00E56F92" w:rsidRDefault="00E56F92"/>
  </w:footnote>
  <w:footnote w:type="continuationSeparator" w:id="0">
    <w:p w14:paraId="0C2F766B" w14:textId="77777777" w:rsidR="00E56F92" w:rsidRDefault="00E56F92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BD23C3" w14:textId="1F3FE4D6" w:rsidR="00862990" w:rsidRPr="00C77937" w:rsidRDefault="0021257C" w:rsidP="006B0092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</w:t>
    </w:r>
    <w:r w:rsidR="00D40D1E" w:rsidRPr="00D40D1E">
      <w:rPr>
        <w:sz w:val="12"/>
        <w:szCs w:val="12"/>
        <w:lang w:val="ru-RU"/>
      </w:rPr>
      <w:t xml:space="preserve">                              </w:t>
    </w:r>
    <w:r w:rsidR="005202CD">
      <w:rPr>
        <w:sz w:val="12"/>
        <w:szCs w:val="12"/>
      </w:rPr>
      <w:t>Пояснювальна записка до справи</w:t>
    </w:r>
    <w:r w:rsidR="00862990">
      <w:rPr>
        <w:sz w:val="12"/>
        <w:szCs w:val="12"/>
      </w:rPr>
      <w:t xml:space="preserve"> 616300157</w:t>
    </w:r>
    <w:r w:rsidR="006B0092">
      <w:rPr>
        <w:sz w:val="12"/>
        <w:szCs w:val="12"/>
      </w:rPr>
      <w:t xml:space="preserve">      </w:t>
    </w:r>
    <w:r w:rsidR="00862990" w:rsidRPr="00C77937">
      <w:rPr>
        <w:sz w:val="12"/>
        <w:szCs w:val="12"/>
      </w:rPr>
      <w:t>Сторінка</w:t>
    </w:r>
    <w:r w:rsidR="008F2FF1">
      <w:t xml:space="preserve"> </w:t>
    </w:r>
    <w:sdt>
      <w:sdt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C77937">
          <w:rPr>
            <w:sz w:val="12"/>
            <w:szCs w:val="12"/>
          </w:rPr>
          <w:fldChar w:fldCharType="begin"/>
        </w:r>
        <w:r w:rsidR="00862990" w:rsidRPr="00C77937">
          <w:rPr>
            <w:sz w:val="12"/>
            <w:szCs w:val="12"/>
          </w:rPr>
          <w:instrText>PAGE   \* MERGEFORMAT</w:instrText>
        </w:r>
        <w:r w:rsidR="00862990" w:rsidRPr="00C77937">
          <w:rPr>
            <w:sz w:val="12"/>
            <w:szCs w:val="12"/>
          </w:rPr>
          <w:fldChar w:fldCharType="separate"/>
        </w:r>
        <w:r w:rsidR="00A53274" w:rsidRPr="00A53274">
          <w:rPr>
            <w:noProof/>
            <w:sz w:val="12"/>
            <w:szCs w:val="12"/>
            <w:lang w:val="ru-RU"/>
          </w:rPr>
          <w:t>3</w:t>
        </w:r>
        <w:r w:rsidR="00862990" w:rsidRPr="00C77937">
          <w:rPr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14BA"/>
    <w:rsid w:val="00024B79"/>
    <w:rsid w:val="0002753D"/>
    <w:rsid w:val="00031F5C"/>
    <w:rsid w:val="00032702"/>
    <w:rsid w:val="0004012D"/>
    <w:rsid w:val="0004214F"/>
    <w:rsid w:val="00044F47"/>
    <w:rsid w:val="000509FF"/>
    <w:rsid w:val="00082014"/>
    <w:rsid w:val="00085E58"/>
    <w:rsid w:val="0009677A"/>
    <w:rsid w:val="0009722A"/>
    <w:rsid w:val="000A3FAA"/>
    <w:rsid w:val="000B0DF2"/>
    <w:rsid w:val="000B0EBB"/>
    <w:rsid w:val="000B0F13"/>
    <w:rsid w:val="00114807"/>
    <w:rsid w:val="00115269"/>
    <w:rsid w:val="00117504"/>
    <w:rsid w:val="00130485"/>
    <w:rsid w:val="00171641"/>
    <w:rsid w:val="00181F6D"/>
    <w:rsid w:val="00182246"/>
    <w:rsid w:val="001932B6"/>
    <w:rsid w:val="00193F29"/>
    <w:rsid w:val="001B0DB6"/>
    <w:rsid w:val="001C04C8"/>
    <w:rsid w:val="001D047A"/>
    <w:rsid w:val="001D2CA2"/>
    <w:rsid w:val="001D31E8"/>
    <w:rsid w:val="001F0CE6"/>
    <w:rsid w:val="001F71B4"/>
    <w:rsid w:val="0021257C"/>
    <w:rsid w:val="00216505"/>
    <w:rsid w:val="002438BA"/>
    <w:rsid w:val="002500BB"/>
    <w:rsid w:val="002533EF"/>
    <w:rsid w:val="00270085"/>
    <w:rsid w:val="00291BBC"/>
    <w:rsid w:val="00297E23"/>
    <w:rsid w:val="002B01AA"/>
    <w:rsid w:val="002B5CBE"/>
    <w:rsid w:val="002C460B"/>
    <w:rsid w:val="002C67DE"/>
    <w:rsid w:val="003047FC"/>
    <w:rsid w:val="00313435"/>
    <w:rsid w:val="00337C6C"/>
    <w:rsid w:val="003418E5"/>
    <w:rsid w:val="00347B41"/>
    <w:rsid w:val="00351B67"/>
    <w:rsid w:val="00357926"/>
    <w:rsid w:val="00371FC6"/>
    <w:rsid w:val="00391F80"/>
    <w:rsid w:val="003B5FC9"/>
    <w:rsid w:val="003D4C16"/>
    <w:rsid w:val="003F51E8"/>
    <w:rsid w:val="00403C2F"/>
    <w:rsid w:val="00440231"/>
    <w:rsid w:val="00442E9D"/>
    <w:rsid w:val="00481E86"/>
    <w:rsid w:val="004900B1"/>
    <w:rsid w:val="00490F7D"/>
    <w:rsid w:val="004B7C55"/>
    <w:rsid w:val="004C56B2"/>
    <w:rsid w:val="004F0681"/>
    <w:rsid w:val="004F176B"/>
    <w:rsid w:val="0050556E"/>
    <w:rsid w:val="005070E1"/>
    <w:rsid w:val="005202CD"/>
    <w:rsid w:val="005279DB"/>
    <w:rsid w:val="00532D26"/>
    <w:rsid w:val="0055002C"/>
    <w:rsid w:val="00580F3E"/>
    <w:rsid w:val="00592102"/>
    <w:rsid w:val="00592B62"/>
    <w:rsid w:val="00597169"/>
    <w:rsid w:val="005B107F"/>
    <w:rsid w:val="005C41F5"/>
    <w:rsid w:val="005C435C"/>
    <w:rsid w:val="005D6F24"/>
    <w:rsid w:val="005E6D2A"/>
    <w:rsid w:val="00604821"/>
    <w:rsid w:val="006346C9"/>
    <w:rsid w:val="00637B70"/>
    <w:rsid w:val="00644BD5"/>
    <w:rsid w:val="00646BEA"/>
    <w:rsid w:val="00667A11"/>
    <w:rsid w:val="00677C84"/>
    <w:rsid w:val="006A7D4C"/>
    <w:rsid w:val="006B0092"/>
    <w:rsid w:val="006B5EC0"/>
    <w:rsid w:val="006D620F"/>
    <w:rsid w:val="006D6433"/>
    <w:rsid w:val="006E27C8"/>
    <w:rsid w:val="006E344D"/>
    <w:rsid w:val="006E644A"/>
    <w:rsid w:val="0070402C"/>
    <w:rsid w:val="00731DC2"/>
    <w:rsid w:val="00737C96"/>
    <w:rsid w:val="007473C1"/>
    <w:rsid w:val="00760B82"/>
    <w:rsid w:val="007610F8"/>
    <w:rsid w:val="00765699"/>
    <w:rsid w:val="00774161"/>
    <w:rsid w:val="007901B2"/>
    <w:rsid w:val="00796AF9"/>
    <w:rsid w:val="007A31CD"/>
    <w:rsid w:val="007A4BD3"/>
    <w:rsid w:val="007C0F1E"/>
    <w:rsid w:val="007D3493"/>
    <w:rsid w:val="007D36D0"/>
    <w:rsid w:val="00803806"/>
    <w:rsid w:val="008067C7"/>
    <w:rsid w:val="00812652"/>
    <w:rsid w:val="00816AD3"/>
    <w:rsid w:val="00822960"/>
    <w:rsid w:val="00826937"/>
    <w:rsid w:val="00831BB1"/>
    <w:rsid w:val="00862990"/>
    <w:rsid w:val="00862B88"/>
    <w:rsid w:val="008861F0"/>
    <w:rsid w:val="00892A09"/>
    <w:rsid w:val="008A2DE7"/>
    <w:rsid w:val="008A7300"/>
    <w:rsid w:val="008B53BA"/>
    <w:rsid w:val="008C60B2"/>
    <w:rsid w:val="008E62AB"/>
    <w:rsid w:val="008F2FF1"/>
    <w:rsid w:val="00907C25"/>
    <w:rsid w:val="0091322C"/>
    <w:rsid w:val="00944CB1"/>
    <w:rsid w:val="0095622E"/>
    <w:rsid w:val="0095683C"/>
    <w:rsid w:val="00965A55"/>
    <w:rsid w:val="009872A6"/>
    <w:rsid w:val="009A397A"/>
    <w:rsid w:val="009A41DA"/>
    <w:rsid w:val="009C21C0"/>
    <w:rsid w:val="009E0CD8"/>
    <w:rsid w:val="009E3977"/>
    <w:rsid w:val="009F1DC8"/>
    <w:rsid w:val="00A13FE5"/>
    <w:rsid w:val="00A34E3F"/>
    <w:rsid w:val="00A43A8F"/>
    <w:rsid w:val="00A47B0D"/>
    <w:rsid w:val="00A53274"/>
    <w:rsid w:val="00A66ED7"/>
    <w:rsid w:val="00A70EC2"/>
    <w:rsid w:val="00A723F2"/>
    <w:rsid w:val="00A7535A"/>
    <w:rsid w:val="00A86F7B"/>
    <w:rsid w:val="00A8711C"/>
    <w:rsid w:val="00AA0E93"/>
    <w:rsid w:val="00AA2455"/>
    <w:rsid w:val="00AB11CF"/>
    <w:rsid w:val="00AC5142"/>
    <w:rsid w:val="00AC7E61"/>
    <w:rsid w:val="00AE208D"/>
    <w:rsid w:val="00AE3E03"/>
    <w:rsid w:val="00AE450B"/>
    <w:rsid w:val="00B1344E"/>
    <w:rsid w:val="00B31981"/>
    <w:rsid w:val="00B44DE5"/>
    <w:rsid w:val="00B465F1"/>
    <w:rsid w:val="00B5163D"/>
    <w:rsid w:val="00B80C9C"/>
    <w:rsid w:val="00B962AB"/>
    <w:rsid w:val="00BA7212"/>
    <w:rsid w:val="00BB2AE1"/>
    <w:rsid w:val="00BB4F8F"/>
    <w:rsid w:val="00BB6436"/>
    <w:rsid w:val="00BF0B19"/>
    <w:rsid w:val="00BF740C"/>
    <w:rsid w:val="00C33594"/>
    <w:rsid w:val="00C40C5C"/>
    <w:rsid w:val="00C43286"/>
    <w:rsid w:val="00C5407A"/>
    <w:rsid w:val="00C637AA"/>
    <w:rsid w:val="00C77937"/>
    <w:rsid w:val="00C86D17"/>
    <w:rsid w:val="00C9290C"/>
    <w:rsid w:val="00C9554E"/>
    <w:rsid w:val="00C97F46"/>
    <w:rsid w:val="00CA1DB1"/>
    <w:rsid w:val="00CC21F5"/>
    <w:rsid w:val="00CC6FB9"/>
    <w:rsid w:val="00D23EC9"/>
    <w:rsid w:val="00D35106"/>
    <w:rsid w:val="00D40D1E"/>
    <w:rsid w:val="00D53CBF"/>
    <w:rsid w:val="00D54F03"/>
    <w:rsid w:val="00D6030F"/>
    <w:rsid w:val="00D63820"/>
    <w:rsid w:val="00D647C5"/>
    <w:rsid w:val="00D72295"/>
    <w:rsid w:val="00D7386E"/>
    <w:rsid w:val="00D75428"/>
    <w:rsid w:val="00D910CB"/>
    <w:rsid w:val="00DC1064"/>
    <w:rsid w:val="00DC6EFC"/>
    <w:rsid w:val="00DC7557"/>
    <w:rsid w:val="00DD0B4A"/>
    <w:rsid w:val="00DD18F4"/>
    <w:rsid w:val="00DD568D"/>
    <w:rsid w:val="00DD788D"/>
    <w:rsid w:val="00DF6F41"/>
    <w:rsid w:val="00E04B39"/>
    <w:rsid w:val="00E41821"/>
    <w:rsid w:val="00E56F92"/>
    <w:rsid w:val="00E869E4"/>
    <w:rsid w:val="00EA2247"/>
    <w:rsid w:val="00EA459D"/>
    <w:rsid w:val="00EA49AA"/>
    <w:rsid w:val="00EB6D85"/>
    <w:rsid w:val="00EB7DB9"/>
    <w:rsid w:val="00ED1708"/>
    <w:rsid w:val="00EF153B"/>
    <w:rsid w:val="00EF7797"/>
    <w:rsid w:val="00F23BA6"/>
    <w:rsid w:val="00F31C60"/>
    <w:rsid w:val="00F336A8"/>
    <w:rsid w:val="00F47E79"/>
    <w:rsid w:val="00F5633B"/>
    <w:rsid w:val="00F57C06"/>
    <w:rsid w:val="00F70D5B"/>
    <w:rsid w:val="00F81097"/>
    <w:rsid w:val="00F9161A"/>
    <w:rsid w:val="00FA7726"/>
    <w:rsid w:val="00FC0600"/>
    <w:rsid w:val="00FC5C82"/>
    <w:rsid w:val="00FD5FA1"/>
    <w:rsid w:val="00F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  <w:style w:type="table" w:customStyle="1" w:styleId="10">
    <w:name w:val="Сітка таблиці1"/>
    <w:basedOn w:val="a1"/>
    <w:next w:val="aa"/>
    <w:uiPriority w:val="39"/>
    <w:rsid w:val="00892A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48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iryna.levch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965</Words>
  <Characters>5506</Characters>
  <Application>Microsoft Office Word</Application>
  <DocSecurity>0</DocSecurity>
  <Lines>45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відмова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6459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dc:creator>Левченко Ірина Богданівна</dc:creator>
  <cp:keywords>{"doc_type_id":111,"doc_type_name":"Пояснювальна_записка Фіз передача відмова (клопотання)","doc_type_file":"Фіз_клопотання_відмова.docx"}</cp:keywords>
  <cp:lastModifiedBy>Левченко Ірина Богданівна</cp:lastModifiedBy>
  <cp:revision>13</cp:revision>
  <cp:lastPrinted>2026-06-19T11:19:00Z</cp:lastPrinted>
  <dcterms:created xsi:type="dcterms:W3CDTF">2026-06-19T10:56:00Z</dcterms:created>
  <dcterms:modified xsi:type="dcterms:W3CDTF">2026-06-29T06:43:00Z</dcterms:modified>
</cp:coreProperties>
</file>