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502E3" w14:textId="77777777" w:rsidR="004F0681" w:rsidRDefault="003774B2" w:rsidP="003C3F52">
      <w:pPr>
        <w:tabs>
          <w:tab w:val="left" w:pos="10206"/>
        </w:tabs>
        <w:spacing w:line="1" w:lineRule="exact"/>
      </w:pPr>
      <w:r>
        <w:rPr>
          <w:noProof/>
          <w:lang w:bidi="ar-SA"/>
        </w:rPr>
        <mc:AlternateContent>
          <mc:Choice Requires="wps">
            <w:drawing>
              <wp:anchor distT="0" distB="0" distL="0" distR="0" simplePos="0" relativeHeight="251658240" behindDoc="0" locked="0" layoutInCell="1" allowOverlap="1" wp14:anchorId="68F041AD" wp14:editId="20EE5270">
                <wp:simplePos x="0" y="0"/>
                <wp:positionH relativeFrom="page">
                  <wp:posOffset>5544915</wp:posOffset>
                </wp:positionH>
                <wp:positionV relativeFrom="paragraph">
                  <wp:posOffset>-60960</wp:posOffset>
                </wp:positionV>
                <wp:extent cx="134874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48740" cy="331470"/>
                        </a:xfrm>
                        <a:prstGeom prst="rect">
                          <a:avLst/>
                        </a:prstGeom>
                        <a:noFill/>
                      </wps:spPr>
                      <wps:txbx>
                        <w:txbxContent>
                          <w:p w14:paraId="56B912FB" w14:textId="5DF6A263"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627020165</w:t>
                            </w:r>
                          </w:p>
                        </w:txbxContent>
                      </wps:txbx>
                      <wps:bodyPr wrap="square" lIns="0" tIns="0" rIns="0" bIns="0"/>
                    </wps:wsp>
                  </a:graphicData>
                </a:graphic>
                <wp14:sizeRelH relativeFrom="margin">
                  <wp14:pctWidth>0</wp14:pctWidth>
                </wp14:sizeRelH>
              </wp:anchor>
            </w:drawing>
          </mc:Choice>
          <mc:Fallback>
            <w:pict>
              <v:shapetype w14:anchorId="68F041AD" id="_x0000_t202" coordsize="21600,21600" o:spt="202" path="m,l,21600r21600,l21600,xe">
                <v:stroke joinstyle="miter"/>
                <v:path gradientshapeok="t" o:connecttype="rect"/>
              </v:shapetype>
              <v:shape id="Shape 3" o:spid="_x0000_s1026" type="#_x0000_t202" style="position:absolute;margin-left:436.6pt;margin-top:-4.8pt;width:106.2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" filled="f" stroked="f">
                <v:textbox inset="0,0,0,0">
                  <w:txbxContent>
                    <w:p w14:paraId="56B912FB" w14:textId="5DF6A263"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627020165</w:t>
                      </w:r>
                    </w:p>
                  </w:txbxContent>
                </v:textbox>
                <w10:wrap anchorx="page"/>
              </v:shape>
            </w:pict>
          </mc:Fallback>
        </mc:AlternateContent>
      </w:r>
    </w:p>
    <w:p w14:paraId="50DCA1F8" w14:textId="7DD4E724" w:rsidR="004F0681" w:rsidRPr="008E0C92" w:rsidRDefault="004176B9" w:rsidP="003774B2">
      <w:pPr>
        <w:pStyle w:val="30"/>
        <w:shd w:val="clear" w:color="auto" w:fill="auto"/>
        <w:ind w:left="851" w:firstLine="0"/>
        <w:rPr>
          <w:sz w:val="36"/>
          <w:szCs w:val="36"/>
        </w:rPr>
      </w:pPr>
      <w:r w:rsidRPr="008E0C92">
        <w:rPr>
          <w:b w:val="0"/>
          <w:i/>
          <w:iCs/>
          <w:noProof/>
          <w:sz w:val="24"/>
          <w:szCs w:val="24"/>
          <w:lang w:bidi="ar-SA"/>
        </w:rPr>
        <w:drawing>
          <wp:anchor distT="0" distB="0" distL="114300" distR="114300" simplePos="0" relativeHeight="251657728" behindDoc="0" locked="0" layoutInCell="1" allowOverlap="1" wp14:anchorId="5D3DF139" wp14:editId="694EC32A">
            <wp:simplePos x="0" y="0"/>
            <wp:positionH relativeFrom="column">
              <wp:posOffset>4601845</wp:posOffset>
            </wp:positionH>
            <wp:positionV relativeFrom="paragraph">
              <wp:posOffset>239395</wp:posOffset>
            </wp:positionV>
            <wp:extent cx="1211638" cy="1128155"/>
            <wp:effectExtent l="0" t="0" r="7620" b="0"/>
            <wp:wrapNone/>
            <wp:docPr id="2" name="Рисунок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1638" cy="1128155"/>
                    </a:xfrm>
                    <a:prstGeom prst="rect">
                      <a:avLst/>
                    </a:prstGeom>
                  </pic:spPr>
                </pic:pic>
              </a:graphicData>
            </a:graphic>
            <wp14:sizeRelH relativeFrom="margin">
              <wp14:pctWidth>0</wp14:pctWidth>
            </wp14:sizeRelH>
            <wp14:sizeRelV relativeFrom="margin">
              <wp14:pctHeight>0</wp14:pctHeight>
            </wp14:sizeRelV>
          </wp:anchor>
        </w:drawing>
      </w:r>
      <w:r w:rsidR="00604821" w:rsidRPr="008E0C92">
        <w:rPr>
          <w:sz w:val="36"/>
          <w:szCs w:val="36"/>
        </w:rPr>
        <w:t>ПОЯСНЮВАЛЬНА ЗАПИСКА</w:t>
      </w:r>
    </w:p>
    <w:p w14:paraId="7895AA91" w14:textId="77777777" w:rsidR="00701FD6" w:rsidRPr="008E0C92" w:rsidRDefault="00701FD6" w:rsidP="003774B2">
      <w:pPr>
        <w:pStyle w:val="1"/>
        <w:shd w:val="clear" w:color="auto" w:fill="auto"/>
        <w:spacing w:after="0"/>
        <w:ind w:left="567" w:right="3481" w:firstLine="720"/>
        <w:rPr>
          <w:sz w:val="24"/>
          <w:szCs w:val="24"/>
        </w:rPr>
      </w:pPr>
    </w:p>
    <w:p w14:paraId="69271402" w14:textId="274AB886" w:rsidR="004F0681" w:rsidRPr="008E0C92" w:rsidRDefault="00604821" w:rsidP="003774B2">
      <w:pPr>
        <w:pStyle w:val="1"/>
        <w:shd w:val="clear" w:color="auto" w:fill="auto"/>
        <w:spacing w:after="0"/>
        <w:ind w:left="567" w:right="3481" w:firstLine="720"/>
        <w:rPr>
          <w:sz w:val="24"/>
          <w:szCs w:val="24"/>
        </w:rPr>
      </w:pPr>
      <w:r w:rsidRPr="008E0C92">
        <w:rPr>
          <w:sz w:val="24"/>
          <w:szCs w:val="24"/>
        </w:rPr>
        <w:t xml:space="preserve">до </w:t>
      </w:r>
      <w:r w:rsidR="003732A8" w:rsidRPr="008E0C92">
        <w:rPr>
          <w:sz w:val="24"/>
          <w:szCs w:val="24"/>
        </w:rPr>
        <w:t>проєкт</w:t>
      </w:r>
      <w:r w:rsidRPr="008E0C92">
        <w:rPr>
          <w:sz w:val="24"/>
          <w:szCs w:val="24"/>
        </w:rPr>
        <w:t>у рішення Київської міської ради:</w:t>
      </w:r>
      <w:r w:rsidR="003568E0" w:rsidRPr="008E0C92">
        <w:rPr>
          <w:noProof/>
          <w:sz w:val="24"/>
          <w:szCs w:val="24"/>
        </w:rPr>
        <w:t xml:space="preserve"> </w:t>
      </w:r>
    </w:p>
    <w:p w14:paraId="3D808EFA" w14:textId="595C5E32" w:rsidR="00E17376" w:rsidRPr="008E0C92" w:rsidRDefault="00701FD6" w:rsidP="00701FD6">
      <w:pPr>
        <w:pStyle w:val="1"/>
        <w:shd w:val="clear" w:color="auto" w:fill="auto"/>
        <w:spacing w:after="0" w:line="226" w:lineRule="auto"/>
        <w:ind w:right="2409" w:firstLine="284"/>
        <w:jc w:val="center"/>
        <w:rPr>
          <w:b/>
          <w:bCs/>
          <w:i/>
          <w:iCs/>
          <w:sz w:val="24"/>
          <w:szCs w:val="24"/>
        </w:rPr>
      </w:pPr>
      <w:r w:rsidRPr="008E0C92">
        <w:rPr>
          <w:b/>
          <w:bCs/>
          <w:i/>
          <w:iCs/>
          <w:sz w:val="24"/>
          <w:szCs w:val="24"/>
        </w:rPr>
        <w:t xml:space="preserve">Про надання громадянам </w:t>
      </w:r>
      <w:proofErr w:type="spellStart"/>
      <w:r w:rsidRPr="008E0C92">
        <w:rPr>
          <w:b/>
          <w:bCs/>
          <w:i/>
          <w:iCs/>
          <w:sz w:val="24"/>
          <w:szCs w:val="24"/>
        </w:rPr>
        <w:t>Козубенко</w:t>
      </w:r>
      <w:proofErr w:type="spellEnd"/>
      <w:r w:rsidRPr="008E0C92">
        <w:rPr>
          <w:b/>
          <w:bCs/>
          <w:i/>
          <w:iCs/>
          <w:sz w:val="24"/>
          <w:szCs w:val="24"/>
        </w:rPr>
        <w:t xml:space="preserve"> Марії Антонівні, Гончаренко Тетяні Антонівні, Коваленко Ганні Миколаївні та Коваленку Сергію Анатолійовичу дозволу на розроблення проєкту землеустрою щодо відведення земельної ділянки у </w:t>
      </w:r>
      <w:r w:rsidRPr="008E0C92">
        <w:rPr>
          <w:b/>
          <w:i/>
          <w:iCs/>
          <w:sz w:val="24"/>
          <w:szCs w:val="24"/>
        </w:rPr>
        <w:t>власність</w:t>
      </w:r>
      <w:r w:rsidRPr="008E0C92">
        <w:rPr>
          <w:b/>
          <w:bCs/>
          <w:i/>
          <w:iCs/>
          <w:sz w:val="24"/>
          <w:szCs w:val="24"/>
        </w:rPr>
        <w:t xml:space="preserve"> </w:t>
      </w:r>
      <w:r w:rsidRPr="008E0C92">
        <w:rPr>
          <w:b/>
          <w:i/>
          <w:iCs/>
          <w:sz w:val="24"/>
          <w:szCs w:val="24"/>
        </w:rPr>
        <w:t xml:space="preserve">для будівництва і обслуговування жилого будинку, господарських будівель і споруд (присадибна ділянка) </w:t>
      </w:r>
      <w:r w:rsidRPr="008E0C92">
        <w:rPr>
          <w:b/>
          <w:bCs/>
          <w:i/>
          <w:iCs/>
          <w:sz w:val="24"/>
          <w:szCs w:val="24"/>
        </w:rPr>
        <w:t>на вул. Віденській, 22 у Святошинському районі міста Києва</w:t>
      </w:r>
    </w:p>
    <w:p w14:paraId="47967ADB" w14:textId="77777777" w:rsidR="00701FD6" w:rsidRPr="008E0C92" w:rsidRDefault="00701FD6" w:rsidP="00701FD6">
      <w:pPr>
        <w:pStyle w:val="1"/>
        <w:shd w:val="clear" w:color="auto" w:fill="auto"/>
        <w:spacing w:after="0" w:line="226" w:lineRule="auto"/>
        <w:ind w:right="2409" w:firstLine="284"/>
        <w:jc w:val="center"/>
        <w:rPr>
          <w:sz w:val="24"/>
          <w:szCs w:val="24"/>
        </w:rPr>
      </w:pPr>
    </w:p>
    <w:p w14:paraId="07F9F426" w14:textId="38978420" w:rsidR="004F0681" w:rsidRPr="008E0C92" w:rsidRDefault="00604821" w:rsidP="009446B9">
      <w:pPr>
        <w:pStyle w:val="1"/>
        <w:numPr>
          <w:ilvl w:val="0"/>
          <w:numId w:val="3"/>
        </w:numPr>
        <w:shd w:val="clear" w:color="auto" w:fill="auto"/>
        <w:spacing w:after="0"/>
        <w:ind w:hanging="218"/>
        <w:rPr>
          <w:b/>
          <w:bCs/>
          <w:sz w:val="24"/>
          <w:szCs w:val="24"/>
        </w:rPr>
      </w:pPr>
      <w:r w:rsidRPr="008E0C92">
        <w:rPr>
          <w:b/>
          <w:bCs/>
          <w:sz w:val="24"/>
          <w:szCs w:val="24"/>
        </w:rPr>
        <w:t>Фізичн</w:t>
      </w:r>
      <w:r w:rsidR="00701FD6" w:rsidRPr="008E0C92">
        <w:rPr>
          <w:b/>
          <w:bCs/>
          <w:sz w:val="24"/>
          <w:szCs w:val="24"/>
        </w:rPr>
        <w:t>і</w:t>
      </w:r>
      <w:r w:rsidRPr="008E0C92">
        <w:rPr>
          <w:b/>
          <w:bCs/>
          <w:sz w:val="24"/>
          <w:szCs w:val="24"/>
        </w:rPr>
        <w:t xml:space="preserve"> особ</w:t>
      </w:r>
      <w:r w:rsidR="00701FD6" w:rsidRPr="008E0C92">
        <w:rPr>
          <w:b/>
          <w:bCs/>
          <w:sz w:val="24"/>
          <w:szCs w:val="24"/>
        </w:rPr>
        <w:t>и</w:t>
      </w:r>
      <w:r w:rsidRPr="008E0C92">
        <w:rPr>
          <w:b/>
          <w:bCs/>
          <w:sz w:val="24"/>
          <w:szCs w:val="24"/>
        </w:rPr>
        <w:t>:</w:t>
      </w:r>
    </w:p>
    <w:tbl>
      <w:tblPr>
        <w:tblStyle w:val="aa"/>
        <w:tblW w:w="9747" w:type="dxa"/>
        <w:tblLook w:val="04A0" w:firstRow="1" w:lastRow="0" w:firstColumn="1" w:lastColumn="0" w:noHBand="0" w:noVBand="1"/>
      </w:tblPr>
      <w:tblGrid>
        <w:gridCol w:w="3369"/>
        <w:gridCol w:w="6378"/>
      </w:tblGrid>
      <w:tr w:rsidR="007737A7" w:rsidRPr="008E0C92" w14:paraId="441D652A" w14:textId="77777777" w:rsidTr="00701FD6">
        <w:trPr>
          <w:cantSplit/>
        </w:trPr>
        <w:tc>
          <w:tcPr>
            <w:tcW w:w="3369" w:type="dxa"/>
          </w:tcPr>
          <w:p w14:paraId="661CB2EA" w14:textId="11BE122D" w:rsidR="007737A7" w:rsidRPr="008E0C92" w:rsidRDefault="007737A7" w:rsidP="007737A7">
            <w:pPr>
              <w:pStyle w:val="20"/>
              <w:shd w:val="clear" w:color="auto" w:fill="auto"/>
              <w:spacing w:line="209" w:lineRule="auto"/>
              <w:ind w:left="0" w:firstLine="0"/>
              <w:rPr>
                <w:i/>
                <w:sz w:val="24"/>
                <w:szCs w:val="24"/>
              </w:rPr>
            </w:pPr>
            <w:r w:rsidRPr="008E0C92">
              <w:rPr>
                <w:i/>
                <w:sz w:val="24"/>
                <w:szCs w:val="24"/>
              </w:rPr>
              <w:t xml:space="preserve">ПІБ:                </w:t>
            </w:r>
          </w:p>
        </w:tc>
        <w:tc>
          <w:tcPr>
            <w:tcW w:w="6378" w:type="dxa"/>
          </w:tcPr>
          <w:p w14:paraId="7608A135" w14:textId="06B05AFD" w:rsidR="007737A7" w:rsidRPr="008E0C92" w:rsidRDefault="007737A7" w:rsidP="007737A7">
            <w:pPr>
              <w:rPr>
                <w:rFonts w:ascii="Times New Roman" w:hAnsi="Times New Roman" w:cs="Times New Roman"/>
                <w:i/>
              </w:rPr>
            </w:pPr>
            <w:proofErr w:type="spellStart"/>
            <w:r w:rsidRPr="008E0C92">
              <w:rPr>
                <w:rFonts w:ascii="Times New Roman" w:hAnsi="Times New Roman" w:cs="Times New Roman"/>
                <w:b/>
                <w:i/>
              </w:rPr>
              <w:t>Козубенко</w:t>
            </w:r>
            <w:proofErr w:type="spellEnd"/>
            <w:r w:rsidRPr="008E0C92">
              <w:rPr>
                <w:rFonts w:ascii="Times New Roman" w:hAnsi="Times New Roman" w:cs="Times New Roman"/>
                <w:b/>
                <w:i/>
              </w:rPr>
              <w:t xml:space="preserve"> Марія Антонівна, Гончаренко Тетяна Антонівна, Коваленко Ганна Миколаївна, Коваленко Сергій Анатолійович</w:t>
            </w:r>
          </w:p>
        </w:tc>
      </w:tr>
      <w:tr w:rsidR="007737A7" w:rsidRPr="008E0C92" w14:paraId="04CA5CA3" w14:textId="77777777" w:rsidTr="00701FD6">
        <w:trPr>
          <w:cantSplit/>
        </w:trPr>
        <w:tc>
          <w:tcPr>
            <w:tcW w:w="3369" w:type="dxa"/>
          </w:tcPr>
          <w:p w14:paraId="36BEE04A" w14:textId="598453EA" w:rsidR="007737A7" w:rsidRPr="008E0C92" w:rsidRDefault="00701FD6" w:rsidP="00701FD6">
            <w:pPr>
              <w:pStyle w:val="1"/>
              <w:shd w:val="clear" w:color="auto" w:fill="auto"/>
              <w:tabs>
                <w:tab w:val="left" w:pos="1861"/>
              </w:tabs>
              <w:spacing w:after="0"/>
              <w:ind w:firstLine="0"/>
              <w:rPr>
                <w:i/>
                <w:sz w:val="24"/>
                <w:szCs w:val="24"/>
              </w:rPr>
            </w:pPr>
            <w:r w:rsidRPr="008E0C92">
              <w:rPr>
                <w:i/>
                <w:sz w:val="24"/>
                <w:szCs w:val="24"/>
              </w:rPr>
              <w:t>Заява (у формі к</w:t>
            </w:r>
            <w:r w:rsidR="007737A7" w:rsidRPr="008E0C92">
              <w:rPr>
                <w:i/>
                <w:sz w:val="24"/>
                <w:szCs w:val="24"/>
              </w:rPr>
              <w:t>лопотання</w:t>
            </w:r>
            <w:r w:rsidRPr="008E0C92">
              <w:rPr>
                <w:i/>
                <w:sz w:val="24"/>
                <w:szCs w:val="24"/>
              </w:rPr>
              <w:t>)</w:t>
            </w:r>
            <w:r w:rsidR="007737A7" w:rsidRPr="008E0C92">
              <w:rPr>
                <w:i/>
                <w:sz w:val="24"/>
                <w:szCs w:val="24"/>
              </w:rPr>
              <w:t xml:space="preserve">:     </w:t>
            </w:r>
          </w:p>
        </w:tc>
        <w:tc>
          <w:tcPr>
            <w:tcW w:w="6378" w:type="dxa"/>
          </w:tcPr>
          <w:p w14:paraId="53AF3D2A" w14:textId="3F97D9B0" w:rsidR="007737A7" w:rsidRPr="008E0C92" w:rsidRDefault="007737A7" w:rsidP="007737A7">
            <w:pPr>
              <w:rPr>
                <w:rFonts w:ascii="Times New Roman" w:hAnsi="Times New Roman" w:cs="Times New Roman"/>
                <w:i/>
              </w:rPr>
            </w:pPr>
            <w:r w:rsidRPr="008E0C92">
              <w:rPr>
                <w:rFonts w:ascii="Times New Roman" w:hAnsi="Times New Roman" w:cs="Times New Roman"/>
                <w:b/>
                <w:i/>
              </w:rPr>
              <w:t>від 13.08.2026 номер 627020165</w:t>
            </w:r>
          </w:p>
        </w:tc>
      </w:tr>
      <w:tr w:rsidR="00701FD6" w:rsidRPr="008E0C92" w14:paraId="7DCC4EDD" w14:textId="77777777" w:rsidTr="00AC75A1">
        <w:trPr>
          <w:cantSplit/>
        </w:trPr>
        <w:tc>
          <w:tcPr>
            <w:tcW w:w="9747" w:type="dxa"/>
            <w:gridSpan w:val="2"/>
          </w:tcPr>
          <w:p w14:paraId="63CE5629" w14:textId="5E9035F3" w:rsidR="00701FD6" w:rsidRPr="008E0C92" w:rsidRDefault="00701FD6" w:rsidP="00701FD6">
            <w:pPr>
              <w:rPr>
                <w:rFonts w:ascii="Times New Roman" w:hAnsi="Times New Roman" w:cs="Times New Roman"/>
                <w:b/>
                <w:i/>
              </w:rPr>
            </w:pPr>
            <w:r w:rsidRPr="008E0C92">
              <w:rPr>
                <w:rFonts w:ascii="Times New Roman" w:hAnsi="Times New Roman" w:cs="Times New Roman"/>
                <w:i/>
              </w:rPr>
              <w:t>Станом на 28.08.2026 за даними Державного реєстру санкцій суб'єкти права, в тому числі кінцевий(</w:t>
            </w:r>
            <w:proofErr w:type="spellStart"/>
            <w:r w:rsidRPr="008E0C92">
              <w:rPr>
                <w:rFonts w:ascii="Times New Roman" w:hAnsi="Times New Roman" w:cs="Times New Roman"/>
                <w:i/>
              </w:rPr>
              <w:t>ві</w:t>
            </w:r>
            <w:proofErr w:type="spellEnd"/>
            <w:r w:rsidRPr="008E0C92">
              <w:rPr>
                <w:rFonts w:ascii="Times New Roman" w:hAnsi="Times New Roman" w:cs="Times New Roman"/>
                <w:i/>
              </w:rPr>
              <w:t xml:space="preserve">) </w:t>
            </w:r>
            <w:proofErr w:type="spellStart"/>
            <w:r w:rsidRPr="008E0C92">
              <w:rPr>
                <w:rFonts w:ascii="Times New Roman" w:hAnsi="Times New Roman" w:cs="Times New Roman"/>
                <w:i/>
              </w:rPr>
              <w:t>бенефеціарний</w:t>
            </w:r>
            <w:proofErr w:type="spellEnd"/>
            <w:r w:rsidRPr="008E0C92">
              <w:rPr>
                <w:rFonts w:ascii="Times New Roman" w:hAnsi="Times New Roman" w:cs="Times New Roman"/>
                <w:i/>
              </w:rPr>
              <w:t>(ні) власник(</w:t>
            </w:r>
            <w:proofErr w:type="spellStart"/>
            <w:r w:rsidRPr="008E0C92">
              <w:rPr>
                <w:rFonts w:ascii="Times New Roman" w:hAnsi="Times New Roman" w:cs="Times New Roman"/>
                <w:i/>
              </w:rPr>
              <w:t>ки</w:t>
            </w:r>
            <w:proofErr w:type="spellEnd"/>
            <w:r w:rsidRPr="008E0C92">
              <w:rPr>
                <w:rFonts w:ascii="Times New Roman" w:hAnsi="Times New Roman" w:cs="Times New Roman"/>
                <w:i/>
              </w:rPr>
              <w:t>), не належать до осіб під санкціями</w:t>
            </w:r>
          </w:p>
        </w:tc>
      </w:tr>
    </w:tbl>
    <w:p w14:paraId="5CDFA69F" w14:textId="77777777" w:rsidR="00BA3AB4" w:rsidRPr="008E0C92" w:rsidRDefault="00BA3AB4" w:rsidP="003774B2">
      <w:pPr>
        <w:pStyle w:val="a7"/>
        <w:shd w:val="clear" w:color="auto" w:fill="auto"/>
        <w:spacing w:line="204" w:lineRule="auto"/>
        <w:rPr>
          <w:i/>
          <w:sz w:val="24"/>
          <w:szCs w:val="24"/>
        </w:rPr>
      </w:pPr>
    </w:p>
    <w:p w14:paraId="4C23D66D" w14:textId="5A8DCA30" w:rsidR="00731DC2" w:rsidRPr="008E0C92" w:rsidRDefault="00604821" w:rsidP="009446B9">
      <w:pPr>
        <w:pStyle w:val="a7"/>
        <w:shd w:val="clear" w:color="auto" w:fill="auto"/>
        <w:spacing w:line="240" w:lineRule="auto"/>
        <w:ind w:left="284" w:firstLine="142"/>
        <w:rPr>
          <w:sz w:val="24"/>
          <w:szCs w:val="24"/>
        </w:rPr>
      </w:pPr>
      <w:r w:rsidRPr="008E0C92">
        <w:rPr>
          <w:sz w:val="24"/>
          <w:szCs w:val="24"/>
        </w:rPr>
        <w:t>2. Відомості про земельну ділянку (</w:t>
      </w:r>
      <w:r w:rsidR="00701FD6" w:rsidRPr="008E0C92">
        <w:rPr>
          <w:sz w:val="24"/>
          <w:szCs w:val="24"/>
        </w:rPr>
        <w:t xml:space="preserve">кадастровий </w:t>
      </w:r>
      <w:r w:rsidRPr="008E0C92">
        <w:rPr>
          <w:sz w:val="24"/>
          <w:szCs w:val="24"/>
        </w:rPr>
        <w:t xml:space="preserve">№ </w:t>
      </w:r>
      <w:r w:rsidR="00765699" w:rsidRPr="008E0C92">
        <w:rPr>
          <w:sz w:val="24"/>
          <w:szCs w:val="24"/>
        </w:rPr>
        <w:t>8000000000:75:128:0022</w:t>
      </w:r>
      <w:r w:rsidRPr="008E0C92">
        <w:rPr>
          <w:sz w:val="24"/>
          <w:szCs w:val="24"/>
        </w:rPr>
        <w:t>)</w:t>
      </w:r>
      <w:r w:rsidR="003657A3" w:rsidRPr="008E0C92">
        <w:rPr>
          <w:sz w:val="24"/>
          <w:szCs w:val="24"/>
        </w:rPr>
        <w:t>.</w:t>
      </w:r>
    </w:p>
    <w:tbl>
      <w:tblPr>
        <w:tblStyle w:val="aa"/>
        <w:tblW w:w="9727" w:type="dxa"/>
        <w:tblLook w:val="04A0" w:firstRow="1" w:lastRow="0" w:firstColumn="1" w:lastColumn="0" w:noHBand="0" w:noVBand="1"/>
      </w:tblPr>
      <w:tblGrid>
        <w:gridCol w:w="3177"/>
        <w:gridCol w:w="6550"/>
      </w:tblGrid>
      <w:tr w:rsidR="00F66E0E" w:rsidRPr="008E0C92" w14:paraId="5BC1C692" w14:textId="77777777" w:rsidTr="00FF5BC7">
        <w:trPr>
          <w:cantSplit/>
          <w:trHeight w:val="305"/>
        </w:trPr>
        <w:tc>
          <w:tcPr>
            <w:tcW w:w="3177" w:type="dxa"/>
          </w:tcPr>
          <w:p w14:paraId="2838E773" w14:textId="6C733789" w:rsidR="00F66E0E" w:rsidRPr="008E0C92" w:rsidRDefault="009B6FA8" w:rsidP="009446B9">
            <w:pPr>
              <w:pStyle w:val="a7"/>
              <w:ind w:hanging="142"/>
              <w:rPr>
                <w:b w:val="0"/>
                <w:i/>
                <w:sz w:val="24"/>
                <w:szCs w:val="24"/>
              </w:rPr>
            </w:pPr>
            <w:r w:rsidRPr="008E0C92">
              <w:rPr>
                <w:b w:val="0"/>
                <w:i/>
                <w:sz w:val="24"/>
                <w:szCs w:val="24"/>
              </w:rPr>
              <w:t xml:space="preserve">  </w:t>
            </w:r>
            <w:r w:rsidR="00F66E0E" w:rsidRPr="008E0C92">
              <w:rPr>
                <w:b w:val="0"/>
                <w:i/>
                <w:sz w:val="24"/>
                <w:szCs w:val="24"/>
              </w:rPr>
              <w:t xml:space="preserve">Місце розташування (адреса):  </w:t>
            </w:r>
          </w:p>
        </w:tc>
        <w:tc>
          <w:tcPr>
            <w:tcW w:w="6550" w:type="dxa"/>
          </w:tcPr>
          <w:p w14:paraId="2A13FC46" w14:textId="0B89A5E0" w:rsidR="00F66E0E" w:rsidRPr="008E0C92" w:rsidRDefault="00D01B15" w:rsidP="006967A0">
            <w:pPr>
              <w:rPr>
                <w:rFonts w:ascii="Times New Roman" w:hAnsi="Times New Roman" w:cs="Times New Roman"/>
                <w:bCs/>
                <w:i/>
              </w:rPr>
            </w:pPr>
            <w:r w:rsidRPr="008E0C92">
              <w:rPr>
                <w:rFonts w:ascii="Times New Roman" w:hAnsi="Times New Roman" w:cs="Times New Roman"/>
                <w:bCs/>
                <w:i/>
              </w:rPr>
              <w:t xml:space="preserve">місто </w:t>
            </w:r>
            <w:r w:rsidR="00F66E0E" w:rsidRPr="008E0C92">
              <w:rPr>
                <w:rFonts w:ascii="Times New Roman" w:hAnsi="Times New Roman" w:cs="Times New Roman"/>
                <w:bCs/>
                <w:i/>
              </w:rPr>
              <w:t>Київ, р-н Святошинський</w:t>
            </w:r>
            <w:r w:rsidR="00C16815" w:rsidRPr="008E0C92">
              <w:rPr>
                <w:rFonts w:ascii="Times New Roman" w:hAnsi="Times New Roman" w:cs="Times New Roman"/>
                <w:bCs/>
                <w:i/>
              </w:rPr>
              <w:t>,</w:t>
            </w:r>
            <w:r w:rsidR="00F66E0E" w:rsidRPr="008E0C92">
              <w:rPr>
                <w:rFonts w:ascii="Times New Roman" w:hAnsi="Times New Roman" w:cs="Times New Roman"/>
                <w:bCs/>
                <w:i/>
              </w:rPr>
              <w:t xml:space="preserve"> вул. Віденська, 22</w:t>
            </w:r>
          </w:p>
        </w:tc>
      </w:tr>
      <w:tr w:rsidR="008A63AB" w:rsidRPr="008E0C92" w14:paraId="3937964A" w14:textId="77777777" w:rsidTr="00FF5BC7">
        <w:trPr>
          <w:cantSplit/>
          <w:trHeight w:val="305"/>
        </w:trPr>
        <w:tc>
          <w:tcPr>
            <w:tcW w:w="3177" w:type="dxa"/>
          </w:tcPr>
          <w:p w14:paraId="33EBB145" w14:textId="7C4133F5" w:rsidR="008A63AB" w:rsidRPr="008E0C92" w:rsidRDefault="009B6FA8" w:rsidP="009446B9">
            <w:pPr>
              <w:pStyle w:val="1"/>
              <w:shd w:val="clear" w:color="auto" w:fill="auto"/>
              <w:tabs>
                <w:tab w:val="left" w:pos="1861"/>
              </w:tabs>
              <w:spacing w:after="0"/>
              <w:ind w:hanging="142"/>
              <w:rPr>
                <w:i/>
                <w:sz w:val="24"/>
                <w:szCs w:val="24"/>
              </w:rPr>
            </w:pPr>
            <w:r w:rsidRPr="008E0C92">
              <w:rPr>
                <w:i/>
                <w:sz w:val="24"/>
                <w:szCs w:val="24"/>
              </w:rPr>
              <w:t xml:space="preserve">  </w:t>
            </w:r>
            <w:r w:rsidR="008A63AB" w:rsidRPr="008E0C92">
              <w:rPr>
                <w:i/>
                <w:sz w:val="24"/>
                <w:szCs w:val="24"/>
              </w:rPr>
              <w:t>Площа:</w:t>
            </w:r>
          </w:p>
        </w:tc>
        <w:tc>
          <w:tcPr>
            <w:tcW w:w="6550" w:type="dxa"/>
          </w:tcPr>
          <w:p w14:paraId="73FC82EC" w14:textId="3D26DAC6" w:rsidR="008A63AB" w:rsidRPr="008E0C92" w:rsidRDefault="00877E56" w:rsidP="008A63AB">
            <w:pPr>
              <w:rPr>
                <w:rFonts w:ascii="Times New Roman" w:hAnsi="Times New Roman" w:cs="Times New Roman"/>
                <w:bCs/>
                <w:i/>
              </w:rPr>
            </w:pPr>
            <w:r w:rsidRPr="008E0C92">
              <w:rPr>
                <w:rFonts w:ascii="Times New Roman" w:hAnsi="Times New Roman" w:cs="Times New Roman"/>
                <w:bCs/>
                <w:i/>
              </w:rPr>
              <w:t>0,10</w:t>
            </w:r>
            <w:r w:rsidR="00701FD6" w:rsidRPr="008E0C92">
              <w:rPr>
                <w:rFonts w:ascii="Times New Roman" w:hAnsi="Times New Roman" w:cs="Times New Roman"/>
                <w:bCs/>
                <w:i/>
              </w:rPr>
              <w:t>00</w:t>
            </w:r>
            <w:r w:rsidR="008A63AB" w:rsidRPr="008E0C92">
              <w:rPr>
                <w:rFonts w:ascii="Times New Roman" w:hAnsi="Times New Roman" w:cs="Times New Roman"/>
                <w:bCs/>
                <w:i/>
              </w:rPr>
              <w:t xml:space="preserve"> га</w:t>
            </w:r>
          </w:p>
        </w:tc>
      </w:tr>
      <w:tr w:rsidR="00F66E0E" w:rsidRPr="008E0C92" w14:paraId="037E38B9" w14:textId="77777777" w:rsidTr="00FF5BC7">
        <w:trPr>
          <w:cantSplit/>
          <w:trHeight w:val="305"/>
        </w:trPr>
        <w:tc>
          <w:tcPr>
            <w:tcW w:w="3177" w:type="dxa"/>
          </w:tcPr>
          <w:p w14:paraId="248D66C8" w14:textId="3A6CD557" w:rsidR="00F66E0E" w:rsidRPr="008E0C92" w:rsidRDefault="009B6FA8" w:rsidP="009446B9">
            <w:pPr>
              <w:pStyle w:val="a7"/>
              <w:ind w:hanging="142"/>
              <w:rPr>
                <w:b w:val="0"/>
                <w:i/>
                <w:sz w:val="24"/>
                <w:szCs w:val="24"/>
              </w:rPr>
            </w:pPr>
            <w:r w:rsidRPr="008E0C92">
              <w:rPr>
                <w:b w:val="0"/>
                <w:i/>
                <w:sz w:val="24"/>
                <w:szCs w:val="24"/>
              </w:rPr>
              <w:t xml:space="preserve">  </w:t>
            </w:r>
            <w:r w:rsidR="008A63AB" w:rsidRPr="008E0C92">
              <w:rPr>
                <w:b w:val="0"/>
                <w:i/>
                <w:sz w:val="24"/>
                <w:szCs w:val="24"/>
              </w:rPr>
              <w:t>Вид та термін права:</w:t>
            </w:r>
          </w:p>
        </w:tc>
        <w:tc>
          <w:tcPr>
            <w:tcW w:w="6550" w:type="dxa"/>
          </w:tcPr>
          <w:p w14:paraId="5FACCE96" w14:textId="048456C1" w:rsidR="00F66E0E" w:rsidRPr="008E0C92" w:rsidRDefault="00701FD6" w:rsidP="006967A0">
            <w:pPr>
              <w:rPr>
                <w:rFonts w:ascii="Times New Roman" w:hAnsi="Times New Roman" w:cs="Times New Roman"/>
                <w:bCs/>
                <w:i/>
              </w:rPr>
            </w:pPr>
            <w:r w:rsidRPr="008E0C92">
              <w:rPr>
                <w:rFonts w:ascii="Times New Roman" w:hAnsi="Times New Roman" w:cs="Times New Roman"/>
                <w:bCs/>
                <w:i/>
                <w:iCs/>
              </w:rPr>
              <w:t>право в процесі оформлення (власність)</w:t>
            </w:r>
          </w:p>
        </w:tc>
      </w:tr>
      <w:tr w:rsidR="00F66E0E" w:rsidRPr="008E0C92" w14:paraId="52019E31" w14:textId="77777777" w:rsidTr="00FF5BC7">
        <w:trPr>
          <w:cantSplit/>
          <w:trHeight w:val="305"/>
        </w:trPr>
        <w:tc>
          <w:tcPr>
            <w:tcW w:w="3177" w:type="dxa"/>
          </w:tcPr>
          <w:p w14:paraId="1C52B7B9" w14:textId="397DF036" w:rsidR="00F66E0E" w:rsidRPr="008E0C92" w:rsidRDefault="009B6FA8" w:rsidP="009446B9">
            <w:pPr>
              <w:pStyle w:val="a7"/>
              <w:shd w:val="clear" w:color="auto" w:fill="auto"/>
              <w:spacing w:line="240" w:lineRule="auto"/>
              <w:ind w:hanging="142"/>
              <w:rPr>
                <w:b w:val="0"/>
                <w:i/>
                <w:sz w:val="24"/>
                <w:szCs w:val="24"/>
              </w:rPr>
            </w:pPr>
            <w:r w:rsidRPr="008E0C92">
              <w:rPr>
                <w:b w:val="0"/>
                <w:i/>
                <w:sz w:val="24"/>
                <w:szCs w:val="24"/>
              </w:rPr>
              <w:t xml:space="preserve">  </w:t>
            </w:r>
            <w:r w:rsidR="00C863CE" w:rsidRPr="008E0C92">
              <w:rPr>
                <w:b w:val="0"/>
                <w:i/>
                <w:sz w:val="24"/>
                <w:szCs w:val="24"/>
              </w:rPr>
              <w:t>Заявлене цільове  призначення</w:t>
            </w:r>
            <w:r w:rsidR="008A63AB" w:rsidRPr="008E0C92">
              <w:rPr>
                <w:b w:val="0"/>
                <w:i/>
                <w:sz w:val="24"/>
                <w:szCs w:val="24"/>
              </w:rPr>
              <w:t>:</w:t>
            </w:r>
          </w:p>
        </w:tc>
        <w:tc>
          <w:tcPr>
            <w:tcW w:w="6550" w:type="dxa"/>
          </w:tcPr>
          <w:p w14:paraId="2C5EF59F" w14:textId="256329F7" w:rsidR="00F66E0E" w:rsidRPr="008E0C92" w:rsidRDefault="00701FD6" w:rsidP="006967A0">
            <w:pPr>
              <w:rPr>
                <w:rFonts w:ascii="Times New Roman" w:hAnsi="Times New Roman" w:cs="Times New Roman"/>
                <w:bCs/>
                <w:i/>
              </w:rPr>
            </w:pPr>
            <w:r w:rsidRPr="008E0C92">
              <w:rPr>
                <w:rFonts w:ascii="Times New Roman" w:hAnsi="Times New Roman" w:cs="Times New Roman"/>
                <w:bCs/>
                <w:i/>
                <w:iCs/>
              </w:rPr>
              <w:t>для будівництва і обслуговування жилого будинку, господарських будівель і споруд (присадибна ділянка)</w:t>
            </w:r>
          </w:p>
        </w:tc>
      </w:tr>
    </w:tbl>
    <w:p w14:paraId="1460E21E" w14:textId="33300052" w:rsidR="002438BA" w:rsidRPr="008E0C92" w:rsidRDefault="002438BA" w:rsidP="003774B2">
      <w:pPr>
        <w:pStyle w:val="a7"/>
        <w:rPr>
          <w:b w:val="0"/>
          <w:i/>
          <w:sz w:val="24"/>
          <w:szCs w:val="24"/>
        </w:rPr>
      </w:pPr>
    </w:p>
    <w:p w14:paraId="25862FF5" w14:textId="77777777" w:rsidR="004F0681" w:rsidRPr="008E0C92" w:rsidRDefault="004F0681" w:rsidP="003774B2">
      <w:pPr>
        <w:spacing w:after="39" w:line="1" w:lineRule="exact"/>
        <w:rPr>
          <w:rFonts w:ascii="Times New Roman" w:hAnsi="Times New Roman" w:cs="Times New Roman"/>
        </w:rPr>
      </w:pPr>
    </w:p>
    <w:p w14:paraId="27EAA0B3" w14:textId="0FFE5E91" w:rsidR="004F0681" w:rsidRPr="008E0C92" w:rsidRDefault="00604821" w:rsidP="009446B9">
      <w:pPr>
        <w:pStyle w:val="1"/>
        <w:numPr>
          <w:ilvl w:val="0"/>
          <w:numId w:val="1"/>
        </w:numPr>
        <w:shd w:val="clear" w:color="auto" w:fill="auto"/>
        <w:tabs>
          <w:tab w:val="left" w:pos="671"/>
        </w:tabs>
        <w:spacing w:after="40"/>
        <w:ind w:firstLine="426"/>
        <w:rPr>
          <w:sz w:val="24"/>
          <w:szCs w:val="24"/>
        </w:rPr>
      </w:pPr>
      <w:r w:rsidRPr="008E0C92">
        <w:rPr>
          <w:b/>
          <w:bCs/>
          <w:sz w:val="24"/>
          <w:szCs w:val="24"/>
        </w:rPr>
        <w:t>Обґрунтування прийняття рішення</w:t>
      </w:r>
      <w:r w:rsidR="00EE0C80" w:rsidRPr="008E0C92">
        <w:rPr>
          <w:b/>
          <w:bCs/>
          <w:sz w:val="24"/>
          <w:szCs w:val="24"/>
        </w:rPr>
        <w:t>.</w:t>
      </w:r>
    </w:p>
    <w:p w14:paraId="273B593E" w14:textId="4E4595A6" w:rsidR="00701FD6" w:rsidRPr="008E0C92" w:rsidRDefault="00701FD6" w:rsidP="00701FD6">
      <w:pPr>
        <w:pStyle w:val="1"/>
        <w:shd w:val="clear" w:color="auto" w:fill="auto"/>
        <w:spacing w:after="0"/>
        <w:jc w:val="both"/>
        <w:rPr>
          <w:sz w:val="24"/>
          <w:szCs w:val="24"/>
        </w:rPr>
      </w:pPr>
      <w:r w:rsidRPr="008E0C92">
        <w:rPr>
          <w:sz w:val="24"/>
          <w:szCs w:val="24"/>
        </w:rPr>
        <w:t>На клопотання зацікавлених осіб відповідно до статей 9, 118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w:t>
      </w:r>
    </w:p>
    <w:p w14:paraId="5E8AD500" w14:textId="77777777" w:rsidR="00701FD6" w:rsidRPr="008E0C92" w:rsidRDefault="00701FD6" w:rsidP="00701FD6">
      <w:pPr>
        <w:pStyle w:val="1"/>
        <w:shd w:val="clear" w:color="auto" w:fill="auto"/>
        <w:spacing w:after="0"/>
        <w:jc w:val="both"/>
        <w:rPr>
          <w:sz w:val="24"/>
          <w:szCs w:val="24"/>
        </w:rPr>
      </w:pPr>
    </w:p>
    <w:p w14:paraId="42CDBEB9" w14:textId="77777777" w:rsidR="004F0681" w:rsidRPr="008E0C92" w:rsidRDefault="00604821" w:rsidP="00701FD6">
      <w:pPr>
        <w:pStyle w:val="1"/>
        <w:numPr>
          <w:ilvl w:val="0"/>
          <w:numId w:val="1"/>
        </w:numPr>
        <w:shd w:val="clear" w:color="auto" w:fill="auto"/>
        <w:tabs>
          <w:tab w:val="left" w:pos="691"/>
        </w:tabs>
        <w:spacing w:after="0" w:line="233" w:lineRule="auto"/>
        <w:jc w:val="both"/>
        <w:rPr>
          <w:sz w:val="24"/>
          <w:szCs w:val="24"/>
        </w:rPr>
      </w:pPr>
      <w:r w:rsidRPr="008E0C92">
        <w:rPr>
          <w:b/>
          <w:bCs/>
          <w:sz w:val="24"/>
          <w:szCs w:val="24"/>
        </w:rPr>
        <w:t>Мета прийняття рішення.</w:t>
      </w:r>
    </w:p>
    <w:p w14:paraId="6A1A9EAA" w14:textId="3690C983" w:rsidR="004F0681" w:rsidRPr="008E0C92" w:rsidRDefault="00604821" w:rsidP="00701FD6">
      <w:pPr>
        <w:pStyle w:val="1"/>
        <w:shd w:val="clear" w:color="auto" w:fill="auto"/>
        <w:spacing w:after="0" w:line="233" w:lineRule="auto"/>
        <w:jc w:val="both"/>
        <w:rPr>
          <w:sz w:val="24"/>
          <w:szCs w:val="24"/>
        </w:rPr>
      </w:pPr>
      <w:r w:rsidRPr="008E0C92">
        <w:rPr>
          <w:sz w:val="24"/>
          <w:szCs w:val="24"/>
        </w:rPr>
        <w:t xml:space="preserve">Метою прийняття рішення є </w:t>
      </w:r>
      <w:r w:rsidRPr="008E0C92">
        <w:rPr>
          <w:color w:val="000000" w:themeColor="text1"/>
          <w:sz w:val="24"/>
          <w:szCs w:val="24"/>
        </w:rPr>
        <w:t>забезпечення реалізації встановленого Земельним кодексом України права ос</w:t>
      </w:r>
      <w:r w:rsidR="00701FD6" w:rsidRPr="008E0C92">
        <w:rPr>
          <w:color w:val="000000" w:themeColor="text1"/>
          <w:sz w:val="24"/>
          <w:szCs w:val="24"/>
        </w:rPr>
        <w:t>іб</w:t>
      </w:r>
      <w:r w:rsidRPr="008E0C92">
        <w:rPr>
          <w:color w:val="000000" w:themeColor="text1"/>
          <w:sz w:val="24"/>
          <w:szCs w:val="24"/>
        </w:rPr>
        <w:t xml:space="preserve"> на оформлення права власності на землю</w:t>
      </w:r>
      <w:r w:rsidRPr="008E0C92">
        <w:rPr>
          <w:sz w:val="24"/>
          <w:szCs w:val="24"/>
        </w:rPr>
        <w:t>.</w:t>
      </w:r>
    </w:p>
    <w:p w14:paraId="6B8F8A78" w14:textId="77777777" w:rsidR="00701FD6" w:rsidRPr="008E0C92" w:rsidRDefault="00701FD6" w:rsidP="00701FD6">
      <w:pPr>
        <w:pStyle w:val="1"/>
        <w:shd w:val="clear" w:color="auto" w:fill="auto"/>
        <w:spacing w:after="0" w:line="233" w:lineRule="auto"/>
        <w:jc w:val="both"/>
        <w:rPr>
          <w:sz w:val="24"/>
          <w:szCs w:val="24"/>
        </w:rPr>
      </w:pPr>
    </w:p>
    <w:p w14:paraId="02499919" w14:textId="6A6364CD" w:rsidR="00765699" w:rsidRPr="008E0C92" w:rsidRDefault="00604821" w:rsidP="003774B2">
      <w:pPr>
        <w:pStyle w:val="1"/>
        <w:numPr>
          <w:ilvl w:val="0"/>
          <w:numId w:val="1"/>
        </w:numPr>
        <w:shd w:val="clear" w:color="auto" w:fill="auto"/>
        <w:tabs>
          <w:tab w:val="left" w:pos="668"/>
        </w:tabs>
        <w:spacing w:after="40"/>
        <w:ind w:firstLine="380"/>
        <w:rPr>
          <w:sz w:val="24"/>
          <w:szCs w:val="24"/>
        </w:rPr>
      </w:pPr>
      <w:r w:rsidRPr="008E0C92">
        <w:rPr>
          <w:b/>
          <w:bCs/>
          <w:sz w:val="24"/>
          <w:szCs w:val="24"/>
        </w:rPr>
        <w:t>Особливі характеристики ділянки.</w:t>
      </w:r>
    </w:p>
    <w:tbl>
      <w:tblPr>
        <w:tblStyle w:val="aa"/>
        <w:tblW w:w="9747" w:type="dxa"/>
        <w:tblLook w:val="04A0" w:firstRow="1" w:lastRow="0" w:firstColumn="1" w:lastColumn="0" w:noHBand="0" w:noVBand="1"/>
      </w:tblPr>
      <w:tblGrid>
        <w:gridCol w:w="3510"/>
        <w:gridCol w:w="6237"/>
      </w:tblGrid>
      <w:tr w:rsidR="009E1984" w:rsidRPr="008E0C92" w14:paraId="4A887E4C" w14:textId="77777777" w:rsidTr="00942BD3">
        <w:trPr>
          <w:cantSplit/>
          <w:trHeight w:val="3598"/>
        </w:trPr>
        <w:tc>
          <w:tcPr>
            <w:tcW w:w="3510" w:type="dxa"/>
          </w:tcPr>
          <w:p w14:paraId="5C83180A" w14:textId="2D537509" w:rsidR="009E1984" w:rsidRPr="008E0C92" w:rsidRDefault="009E1984" w:rsidP="009446B9">
            <w:pPr>
              <w:pStyle w:val="1"/>
              <w:shd w:val="clear" w:color="auto" w:fill="auto"/>
              <w:spacing w:after="0"/>
              <w:ind w:left="-142" w:firstLine="0"/>
              <w:rPr>
                <w:sz w:val="24"/>
                <w:szCs w:val="24"/>
              </w:rPr>
            </w:pPr>
            <w:r w:rsidRPr="008E0C92">
              <w:rPr>
                <w:sz w:val="24"/>
                <w:szCs w:val="24"/>
              </w:rPr>
              <w:t xml:space="preserve">  Наявність будівель </w:t>
            </w:r>
          </w:p>
          <w:p w14:paraId="2C3E2E2C" w14:textId="0885956D" w:rsidR="009E1984" w:rsidRPr="008E0C92" w:rsidRDefault="009E1984" w:rsidP="009446B9">
            <w:pPr>
              <w:pStyle w:val="20"/>
              <w:shd w:val="clear" w:color="auto" w:fill="auto"/>
              <w:spacing w:line="209" w:lineRule="auto"/>
              <w:ind w:left="-142" w:firstLine="0"/>
              <w:rPr>
                <w:sz w:val="24"/>
                <w:szCs w:val="24"/>
              </w:rPr>
            </w:pPr>
            <w:r w:rsidRPr="008E0C92">
              <w:rPr>
                <w:sz w:val="24"/>
                <w:szCs w:val="24"/>
              </w:rPr>
              <w:t xml:space="preserve">  і споруд на ділянці:</w:t>
            </w:r>
          </w:p>
        </w:tc>
        <w:tc>
          <w:tcPr>
            <w:tcW w:w="6237" w:type="dxa"/>
          </w:tcPr>
          <w:p w14:paraId="28100AAB" w14:textId="0EBF6A0F" w:rsidR="009E1984" w:rsidRPr="008E0C92" w:rsidRDefault="009E1984" w:rsidP="002E2E81">
            <w:pPr>
              <w:pStyle w:val="1"/>
              <w:shd w:val="clear" w:color="auto" w:fill="auto"/>
              <w:spacing w:after="0"/>
              <w:ind w:firstLine="0"/>
              <w:jc w:val="both"/>
              <w:rPr>
                <w:i/>
                <w:sz w:val="24"/>
                <w:szCs w:val="24"/>
              </w:rPr>
            </w:pPr>
            <w:r w:rsidRPr="008E0C92">
              <w:rPr>
                <w:i/>
                <w:sz w:val="24"/>
                <w:szCs w:val="24"/>
              </w:rPr>
              <w:t xml:space="preserve">На земельній ділянці розташований житловий будинок загальною площею 203,3 </w:t>
            </w:r>
            <w:proofErr w:type="spellStart"/>
            <w:r w:rsidRPr="008E0C92">
              <w:rPr>
                <w:i/>
                <w:sz w:val="24"/>
                <w:szCs w:val="24"/>
              </w:rPr>
              <w:t>кв.м</w:t>
            </w:r>
            <w:proofErr w:type="spellEnd"/>
            <w:r w:rsidRPr="008E0C92">
              <w:rPr>
                <w:i/>
                <w:sz w:val="24"/>
                <w:szCs w:val="24"/>
              </w:rPr>
              <w:t>, (реєстраційний номер об’єкта нерухомого майна 3274080980000), який перебуває у спільній частковій власності громадян, а саме:</w:t>
            </w:r>
          </w:p>
          <w:p w14:paraId="687E2619" w14:textId="23E89B2C" w:rsidR="009E1984" w:rsidRPr="008E0C92" w:rsidRDefault="009E1984" w:rsidP="00DF6920">
            <w:pPr>
              <w:pStyle w:val="1"/>
              <w:spacing w:after="0"/>
              <w:jc w:val="both"/>
              <w:rPr>
                <w:i/>
                <w:sz w:val="24"/>
                <w:szCs w:val="24"/>
              </w:rPr>
            </w:pPr>
            <w:r w:rsidRPr="008E0C92">
              <w:rPr>
                <w:i/>
                <w:sz w:val="24"/>
                <w:szCs w:val="24"/>
              </w:rPr>
              <w:t xml:space="preserve">- 1/3 частина у власності </w:t>
            </w:r>
            <w:proofErr w:type="spellStart"/>
            <w:r w:rsidRPr="008E0C92">
              <w:rPr>
                <w:i/>
                <w:sz w:val="24"/>
                <w:szCs w:val="24"/>
              </w:rPr>
              <w:t>Козубенко</w:t>
            </w:r>
            <w:proofErr w:type="spellEnd"/>
            <w:r w:rsidRPr="008E0C92">
              <w:rPr>
                <w:i/>
                <w:sz w:val="24"/>
                <w:szCs w:val="24"/>
              </w:rPr>
              <w:t xml:space="preserve"> Марії Антонівни на підставі свідоцтва про право на спадщину, серія та номер: 3с-3002, виданого 03.12.2002 (право </w:t>
            </w:r>
            <w:r w:rsidR="00DF6920">
              <w:rPr>
                <w:i/>
                <w:sz w:val="24"/>
                <w:szCs w:val="24"/>
              </w:rPr>
              <w:t xml:space="preserve">власності </w:t>
            </w:r>
            <w:r w:rsidRPr="008E0C92">
              <w:rPr>
                <w:i/>
                <w:sz w:val="24"/>
                <w:szCs w:val="24"/>
              </w:rPr>
              <w:t>зареєстровано у Державному реєстрі речових прав на нерухоме майно 09.06.2026; номер відомостей про речове</w:t>
            </w:r>
            <w:r w:rsidR="00792845">
              <w:rPr>
                <w:i/>
                <w:sz w:val="24"/>
                <w:szCs w:val="24"/>
              </w:rPr>
              <w:t xml:space="preserve"> </w:t>
            </w:r>
            <w:r w:rsidRPr="008E0C92">
              <w:rPr>
                <w:i/>
                <w:sz w:val="24"/>
                <w:szCs w:val="24"/>
              </w:rPr>
              <w:t>право: 65180071) та свідоцтва про право на спадщину, серія та номер: 3-61, виданий 28.01.2026, технічного паспорту, серія та</w:t>
            </w:r>
            <w:r w:rsidR="00792845">
              <w:rPr>
                <w:i/>
                <w:sz w:val="24"/>
                <w:szCs w:val="24"/>
              </w:rPr>
              <w:t xml:space="preserve"> </w:t>
            </w:r>
            <w:r w:rsidRPr="008E0C92">
              <w:rPr>
                <w:i/>
                <w:sz w:val="24"/>
                <w:szCs w:val="24"/>
              </w:rPr>
              <w:t>номер: TI01: 7732-7964-2924-0164,</w:t>
            </w:r>
            <w:r w:rsidR="00792845">
              <w:rPr>
                <w:i/>
                <w:sz w:val="24"/>
                <w:szCs w:val="24"/>
              </w:rPr>
              <w:t xml:space="preserve">  </w:t>
            </w:r>
            <w:r w:rsidR="00792845" w:rsidRPr="00792845">
              <w:rPr>
                <w:i/>
                <w:sz w:val="24"/>
                <w:szCs w:val="24"/>
              </w:rPr>
              <w:t xml:space="preserve">виданий </w:t>
            </w:r>
            <w:r w:rsidR="00792845">
              <w:rPr>
                <w:i/>
                <w:sz w:val="24"/>
                <w:szCs w:val="24"/>
              </w:rPr>
              <w:t xml:space="preserve"> </w:t>
            </w:r>
            <w:r w:rsidR="00792845" w:rsidRPr="00792845">
              <w:rPr>
                <w:i/>
                <w:sz w:val="24"/>
                <w:szCs w:val="24"/>
              </w:rPr>
              <w:t>10.11.2025,</w:t>
            </w:r>
            <w:r w:rsidR="00DF6920" w:rsidRPr="00DF6920">
              <w:rPr>
                <w:rFonts w:ascii="Courier New" w:eastAsia="Courier New" w:hAnsi="Courier New" w:cs="Courier New"/>
                <w:i/>
                <w:sz w:val="24"/>
                <w:szCs w:val="24"/>
              </w:rPr>
              <w:t xml:space="preserve"> </w:t>
            </w:r>
            <w:r w:rsidR="00DF6920" w:rsidRPr="00DF6920">
              <w:rPr>
                <w:i/>
                <w:sz w:val="24"/>
                <w:szCs w:val="24"/>
              </w:rPr>
              <w:t xml:space="preserve">документу </w:t>
            </w:r>
            <w:r w:rsidR="00DF6920">
              <w:rPr>
                <w:i/>
                <w:sz w:val="24"/>
                <w:szCs w:val="24"/>
              </w:rPr>
              <w:t xml:space="preserve"> </w:t>
            </w:r>
            <w:r w:rsidR="00DF6920" w:rsidRPr="00DF6920">
              <w:rPr>
                <w:i/>
                <w:sz w:val="24"/>
                <w:szCs w:val="24"/>
              </w:rPr>
              <w:t>від</w:t>
            </w:r>
            <w:r w:rsidR="00DF6920">
              <w:rPr>
                <w:i/>
                <w:sz w:val="24"/>
                <w:szCs w:val="24"/>
              </w:rPr>
              <w:t xml:space="preserve"> </w:t>
            </w:r>
            <w:r w:rsidR="00DF6920" w:rsidRPr="00DF6920">
              <w:rPr>
                <w:i/>
                <w:sz w:val="24"/>
                <w:szCs w:val="24"/>
              </w:rPr>
              <w:t xml:space="preserve"> підприємства</w:t>
            </w:r>
            <w:r w:rsidR="00DF6920">
              <w:rPr>
                <w:i/>
                <w:sz w:val="24"/>
                <w:szCs w:val="24"/>
              </w:rPr>
              <w:t xml:space="preserve">  бюро</w:t>
            </w:r>
          </w:p>
        </w:tc>
      </w:tr>
      <w:tr w:rsidR="009E1984" w:rsidRPr="008E0C92" w14:paraId="356EAAD1" w14:textId="77777777" w:rsidTr="00792845">
        <w:trPr>
          <w:cantSplit/>
          <w:trHeight w:val="10054"/>
        </w:trPr>
        <w:tc>
          <w:tcPr>
            <w:tcW w:w="3510" w:type="dxa"/>
          </w:tcPr>
          <w:p w14:paraId="064FEE10" w14:textId="77777777" w:rsidR="009E1984" w:rsidRPr="008E0C92" w:rsidRDefault="009E1984" w:rsidP="009446B9">
            <w:pPr>
              <w:pStyle w:val="20"/>
              <w:spacing w:line="209" w:lineRule="auto"/>
              <w:ind w:left="-142"/>
              <w:rPr>
                <w:sz w:val="24"/>
                <w:szCs w:val="24"/>
              </w:rPr>
            </w:pPr>
          </w:p>
        </w:tc>
        <w:tc>
          <w:tcPr>
            <w:tcW w:w="6237" w:type="dxa"/>
          </w:tcPr>
          <w:p w14:paraId="0AEC81AE" w14:textId="719BEC5D" w:rsidR="009E1984" w:rsidRPr="008E0C92" w:rsidRDefault="009E1984" w:rsidP="009E1984">
            <w:pPr>
              <w:pStyle w:val="1"/>
              <w:spacing w:after="0"/>
              <w:ind w:firstLine="0"/>
              <w:jc w:val="both"/>
              <w:rPr>
                <w:i/>
                <w:sz w:val="24"/>
                <w:szCs w:val="24"/>
              </w:rPr>
            </w:pPr>
            <w:r w:rsidRPr="008E0C92">
              <w:rPr>
                <w:i/>
                <w:sz w:val="24"/>
                <w:szCs w:val="24"/>
              </w:rPr>
              <w:t xml:space="preserve">технічної інвентаризації, що містить відомості про зареєстроване право власності на паперовому носії інформації до 1 січня 2013 р., серія та номер: ПБ-2025№1017/П, виданого 03.11.2025 (право </w:t>
            </w:r>
            <w:r w:rsidR="00DF6920">
              <w:rPr>
                <w:i/>
                <w:sz w:val="24"/>
                <w:szCs w:val="24"/>
              </w:rPr>
              <w:t xml:space="preserve">власності </w:t>
            </w:r>
            <w:r w:rsidRPr="008E0C92">
              <w:rPr>
                <w:i/>
                <w:sz w:val="24"/>
                <w:szCs w:val="24"/>
              </w:rPr>
              <w:t>зареєстровано у Державному реєстрі речових прав на нерухоме майно 28.01.2026; номер відомостей про речове право: 63282844);</w:t>
            </w:r>
          </w:p>
          <w:p w14:paraId="2E379E4B" w14:textId="1DFA59F4" w:rsidR="009E1984" w:rsidRPr="008E0C92" w:rsidRDefault="009E1984" w:rsidP="008E0C92">
            <w:pPr>
              <w:pStyle w:val="1"/>
              <w:spacing w:after="0"/>
              <w:ind w:firstLine="0"/>
              <w:jc w:val="both"/>
              <w:rPr>
                <w:i/>
                <w:sz w:val="24"/>
                <w:szCs w:val="24"/>
              </w:rPr>
            </w:pPr>
            <w:r w:rsidRPr="008E0C92">
              <w:rPr>
                <w:i/>
                <w:sz w:val="24"/>
                <w:szCs w:val="24"/>
              </w:rPr>
              <w:t xml:space="preserve">- 1/3 частина у власності Гончаренко Тетяни Антонівни на підставі свідоцтва про право на спадщину, серія та номер: 3с-3002, виданого 03.12.2002 (право </w:t>
            </w:r>
            <w:r w:rsidR="00DF6920">
              <w:rPr>
                <w:i/>
                <w:sz w:val="24"/>
                <w:szCs w:val="24"/>
              </w:rPr>
              <w:t xml:space="preserve">власності </w:t>
            </w:r>
            <w:r w:rsidRPr="008E0C92">
              <w:rPr>
                <w:i/>
                <w:sz w:val="24"/>
                <w:szCs w:val="24"/>
              </w:rPr>
              <w:t>зареєстровано у Державному реєстрі речових прав на нерухоме майно 09.06.2026; номер відомостей про речове право: 65180083)</w:t>
            </w:r>
            <w:r w:rsidRPr="008E0C92">
              <w:rPr>
                <w:rFonts w:ascii="Courier New" w:eastAsia="Courier New" w:hAnsi="Courier New" w:cs="Courier New"/>
                <w:i/>
                <w:sz w:val="24"/>
                <w:szCs w:val="24"/>
              </w:rPr>
              <w:t xml:space="preserve"> </w:t>
            </w:r>
            <w:r w:rsidRPr="008E0C92">
              <w:rPr>
                <w:i/>
                <w:sz w:val="24"/>
                <w:szCs w:val="24"/>
              </w:rPr>
              <w:t>та свідоцтва про право на спадщину, серія та номер: 3-62, виданого 28.01.2026, технічного паспорту, серія та номер: TI01:7732-7964-2924-0164, виданий 10.11.2025, документу від підприємства бюро технічної інвентаризації, що містить відомості про зареєстроване право власності на паперовому носії інформації до 1 січня 2013 р., серія та номер: ПБ-2025№1017/П, виданого 03.11.2025 (право</w:t>
            </w:r>
            <w:r w:rsidR="00DF6920">
              <w:rPr>
                <w:i/>
                <w:sz w:val="24"/>
                <w:szCs w:val="24"/>
              </w:rPr>
              <w:t xml:space="preserve"> власності</w:t>
            </w:r>
            <w:r w:rsidRPr="008E0C92">
              <w:rPr>
                <w:i/>
                <w:sz w:val="24"/>
                <w:szCs w:val="24"/>
              </w:rPr>
              <w:t xml:space="preserve"> зареєстровано у Державному реєстрі речових прав на нерухоме майно 28.01.2026; номер відомостей про речове право: 63282906);</w:t>
            </w:r>
          </w:p>
          <w:p w14:paraId="26C071EC" w14:textId="5A8D57F4" w:rsidR="009E1984" w:rsidRPr="008E0C92" w:rsidRDefault="009E1984" w:rsidP="008E0C92">
            <w:pPr>
              <w:pStyle w:val="1"/>
              <w:shd w:val="clear" w:color="auto" w:fill="auto"/>
              <w:spacing w:after="0"/>
              <w:ind w:firstLine="0"/>
              <w:jc w:val="both"/>
              <w:rPr>
                <w:i/>
                <w:sz w:val="24"/>
                <w:szCs w:val="24"/>
              </w:rPr>
            </w:pPr>
            <w:r w:rsidRPr="008E0C92">
              <w:rPr>
                <w:i/>
                <w:sz w:val="24"/>
                <w:szCs w:val="24"/>
              </w:rPr>
              <w:t xml:space="preserve">-1/6 частина у власності Коваленко Ганни Миколаївни на підставі свідоцтва про право на спадщину, серія та номер: 3-262, виданого 07.04.2026 (право </w:t>
            </w:r>
            <w:r w:rsidR="00DF6920">
              <w:rPr>
                <w:i/>
                <w:sz w:val="24"/>
                <w:szCs w:val="24"/>
              </w:rPr>
              <w:t xml:space="preserve">власності </w:t>
            </w:r>
            <w:r w:rsidRPr="008E0C92">
              <w:rPr>
                <w:i/>
                <w:sz w:val="24"/>
                <w:szCs w:val="24"/>
              </w:rPr>
              <w:t>зареєстровано у Державному реєстрі речових прав на нерухоме майно 07.04.2026; номер відомостей про речове право: 64216189);</w:t>
            </w:r>
          </w:p>
          <w:p w14:paraId="436C8672" w14:textId="2AA67F6B" w:rsidR="009E1984" w:rsidRPr="008E0C92" w:rsidRDefault="009E1984" w:rsidP="00272279">
            <w:pPr>
              <w:pStyle w:val="1"/>
              <w:spacing w:after="0"/>
              <w:jc w:val="both"/>
              <w:rPr>
                <w:i/>
                <w:sz w:val="24"/>
                <w:szCs w:val="24"/>
              </w:rPr>
            </w:pPr>
            <w:r w:rsidRPr="008E0C92">
              <w:rPr>
                <w:i/>
                <w:sz w:val="24"/>
                <w:szCs w:val="24"/>
              </w:rPr>
              <w:t xml:space="preserve">-1/6 частина у власності Коваленка  Сергія Анатолійовича на підставі свідоцтва про право на спадщину, серія та номер: 3-263, виданого 07.04.2026 (право </w:t>
            </w:r>
            <w:r w:rsidR="00DF6920">
              <w:rPr>
                <w:i/>
                <w:sz w:val="24"/>
                <w:szCs w:val="24"/>
              </w:rPr>
              <w:t xml:space="preserve">власності </w:t>
            </w:r>
            <w:r w:rsidRPr="008E0C92">
              <w:rPr>
                <w:i/>
                <w:sz w:val="24"/>
                <w:szCs w:val="24"/>
              </w:rPr>
              <w:t>зареєстровано у Державному реєстрі речових прав на нерухоме майно 07.04.2026; номер відомостей про речове право: 64216231)</w:t>
            </w:r>
            <w:r w:rsidRPr="008E0C92">
              <w:rPr>
                <w:rFonts w:ascii="Courier New" w:eastAsia="Courier New" w:hAnsi="Courier New" w:cs="Courier New"/>
                <w:i/>
                <w:sz w:val="24"/>
                <w:szCs w:val="24"/>
              </w:rPr>
              <w:t xml:space="preserve"> </w:t>
            </w:r>
            <w:r w:rsidRPr="008E0C92">
              <w:rPr>
                <w:i/>
                <w:sz w:val="24"/>
                <w:szCs w:val="24"/>
              </w:rPr>
              <w:t>(інформація з Державного реєстру речових прав на нерухоме майно від</w:t>
            </w:r>
            <w:r w:rsidR="00272279">
              <w:rPr>
                <w:i/>
                <w:sz w:val="24"/>
                <w:szCs w:val="24"/>
              </w:rPr>
              <w:t> </w:t>
            </w:r>
            <w:bookmarkStart w:id="0" w:name="_GoBack"/>
            <w:bookmarkEnd w:id="0"/>
            <w:r w:rsidRPr="008E0C92">
              <w:rPr>
                <w:i/>
                <w:sz w:val="24"/>
                <w:szCs w:val="24"/>
              </w:rPr>
              <w:t xml:space="preserve"> 31.08.2026</w:t>
            </w:r>
            <w:r w:rsidR="00272279">
              <w:rPr>
                <w:i/>
                <w:sz w:val="24"/>
                <w:szCs w:val="24"/>
              </w:rPr>
              <w:t xml:space="preserve"> </w:t>
            </w:r>
            <w:r w:rsidRPr="008E0C92">
              <w:rPr>
                <w:i/>
                <w:sz w:val="24"/>
                <w:szCs w:val="24"/>
              </w:rPr>
              <w:t>№ 492053080).</w:t>
            </w:r>
          </w:p>
        </w:tc>
      </w:tr>
      <w:tr w:rsidR="0041184B" w:rsidRPr="008E0C92" w14:paraId="44C55D8C" w14:textId="77777777" w:rsidTr="00FF5BC7">
        <w:trPr>
          <w:cantSplit/>
        </w:trPr>
        <w:tc>
          <w:tcPr>
            <w:tcW w:w="3510" w:type="dxa"/>
          </w:tcPr>
          <w:p w14:paraId="7162150E" w14:textId="40619ABA" w:rsidR="0041184B" w:rsidRPr="008E0C92" w:rsidRDefault="009B6FA8" w:rsidP="009446B9">
            <w:pPr>
              <w:pStyle w:val="1"/>
              <w:shd w:val="clear" w:color="auto" w:fill="auto"/>
              <w:tabs>
                <w:tab w:val="left" w:pos="1861"/>
              </w:tabs>
              <w:spacing w:after="0"/>
              <w:ind w:left="-142" w:firstLine="0"/>
              <w:rPr>
                <w:sz w:val="24"/>
                <w:szCs w:val="24"/>
              </w:rPr>
            </w:pPr>
            <w:r w:rsidRPr="008E0C92">
              <w:rPr>
                <w:sz w:val="24"/>
                <w:szCs w:val="24"/>
              </w:rPr>
              <w:t xml:space="preserve">  </w:t>
            </w:r>
            <w:r w:rsidR="0041184B" w:rsidRPr="008E0C92">
              <w:rPr>
                <w:sz w:val="24"/>
                <w:szCs w:val="24"/>
              </w:rPr>
              <w:t>Наявність ДПТ:</w:t>
            </w:r>
          </w:p>
        </w:tc>
        <w:tc>
          <w:tcPr>
            <w:tcW w:w="6237" w:type="dxa"/>
          </w:tcPr>
          <w:p w14:paraId="5ACEA60E" w14:textId="0670BE8E" w:rsidR="0041184B" w:rsidRPr="008E0C92" w:rsidRDefault="009B44EB" w:rsidP="002E2E81">
            <w:pPr>
              <w:pStyle w:val="1"/>
              <w:ind w:firstLine="0"/>
              <w:jc w:val="both"/>
              <w:rPr>
                <w:i/>
                <w:sz w:val="24"/>
                <w:szCs w:val="24"/>
              </w:rPr>
            </w:pPr>
            <w:r w:rsidRPr="008E0C92">
              <w:rPr>
                <w:i/>
                <w:sz w:val="24"/>
                <w:szCs w:val="24"/>
              </w:rPr>
              <w:t>Детальний план території відсутній.</w:t>
            </w:r>
          </w:p>
        </w:tc>
      </w:tr>
      <w:tr w:rsidR="009E1984" w:rsidRPr="008E0C92" w14:paraId="53F755AF" w14:textId="77777777" w:rsidTr="00CD429E">
        <w:trPr>
          <w:cantSplit/>
          <w:trHeight w:val="3340"/>
        </w:trPr>
        <w:tc>
          <w:tcPr>
            <w:tcW w:w="3510" w:type="dxa"/>
          </w:tcPr>
          <w:p w14:paraId="7E916715" w14:textId="77777777" w:rsidR="009E1984" w:rsidRPr="008E0C92" w:rsidRDefault="009E1984" w:rsidP="0035714B">
            <w:pPr>
              <w:ind w:left="-142"/>
              <w:rPr>
                <w:rFonts w:ascii="Times New Roman" w:hAnsi="Times New Roman" w:cs="Times New Roman"/>
              </w:rPr>
            </w:pPr>
            <w:r w:rsidRPr="008E0C92">
              <w:rPr>
                <w:rFonts w:ascii="Times New Roman" w:hAnsi="Times New Roman" w:cs="Times New Roman"/>
              </w:rPr>
              <w:t xml:space="preserve">  Функціональне призначення  </w:t>
            </w:r>
          </w:p>
          <w:p w14:paraId="62A2A45D" w14:textId="2B2C9A20" w:rsidR="009E1984" w:rsidRPr="008E0C92" w:rsidRDefault="009E1984" w:rsidP="0035714B">
            <w:pPr>
              <w:rPr>
                <w:rFonts w:ascii="Times New Roman" w:hAnsi="Times New Roman" w:cs="Times New Roman"/>
              </w:rPr>
            </w:pPr>
            <w:r w:rsidRPr="008E0C92">
              <w:rPr>
                <w:rFonts w:ascii="Times New Roman" w:hAnsi="Times New Roman" w:cs="Times New Roman"/>
              </w:rPr>
              <w:t>згідно з містобудівною документацією:</w:t>
            </w:r>
          </w:p>
        </w:tc>
        <w:tc>
          <w:tcPr>
            <w:tcW w:w="6237" w:type="dxa"/>
          </w:tcPr>
          <w:p w14:paraId="249C761F" w14:textId="56B8A395" w:rsidR="009E1984" w:rsidRPr="008E0C92" w:rsidRDefault="009E1984" w:rsidP="009E1984">
            <w:pPr>
              <w:pStyle w:val="1"/>
              <w:spacing w:after="0"/>
              <w:ind w:firstLine="0"/>
              <w:jc w:val="both"/>
              <w:rPr>
                <w:i/>
                <w:sz w:val="24"/>
                <w:szCs w:val="24"/>
              </w:rPr>
            </w:pPr>
            <w:r w:rsidRPr="008E0C92">
              <w:rPr>
                <w:i/>
                <w:sz w:val="24"/>
                <w:szCs w:val="24"/>
              </w:rPr>
              <w:t xml:space="preserve">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належить  до  території </w:t>
            </w:r>
          </w:p>
          <w:p w14:paraId="14888231" w14:textId="216C5622" w:rsidR="009E1984" w:rsidRPr="008E0C92" w:rsidRDefault="009E1984" w:rsidP="009E1984">
            <w:pPr>
              <w:pStyle w:val="1"/>
              <w:spacing w:after="0"/>
              <w:ind w:firstLine="35"/>
              <w:jc w:val="both"/>
              <w:rPr>
                <w:i/>
                <w:sz w:val="24"/>
                <w:szCs w:val="24"/>
              </w:rPr>
            </w:pPr>
            <w:r w:rsidRPr="008E0C92">
              <w:rPr>
                <w:i/>
                <w:sz w:val="24"/>
                <w:szCs w:val="24"/>
              </w:rPr>
              <w:t>садибної житлової забудови (лист Департаменту містобудування та архітектури виконавчого органу Київської міської ради (Київської міської державної адміністрації) від 26.08.2026 № 055-13515).</w:t>
            </w:r>
          </w:p>
        </w:tc>
      </w:tr>
      <w:tr w:rsidR="00765699" w:rsidRPr="008E0C92" w14:paraId="67EEAA64" w14:textId="77777777" w:rsidTr="00FF5BC7">
        <w:trPr>
          <w:cantSplit/>
        </w:trPr>
        <w:tc>
          <w:tcPr>
            <w:tcW w:w="3510" w:type="dxa"/>
          </w:tcPr>
          <w:p w14:paraId="529F0A24" w14:textId="2D992D7B" w:rsidR="00765699" w:rsidRPr="008E0C92" w:rsidRDefault="009B6FA8" w:rsidP="009446B9">
            <w:pPr>
              <w:ind w:left="-142"/>
              <w:rPr>
                <w:rFonts w:ascii="Times New Roman" w:hAnsi="Times New Roman" w:cs="Times New Roman"/>
              </w:rPr>
            </w:pPr>
            <w:r w:rsidRPr="008E0C92">
              <w:rPr>
                <w:rFonts w:ascii="Times New Roman" w:hAnsi="Times New Roman" w:cs="Times New Roman"/>
              </w:rPr>
              <w:t xml:space="preserve">  </w:t>
            </w:r>
            <w:r w:rsidR="00765699" w:rsidRPr="008E0C92">
              <w:rPr>
                <w:rFonts w:ascii="Times New Roman" w:hAnsi="Times New Roman" w:cs="Times New Roman"/>
              </w:rPr>
              <w:t>Правовий режим:</w:t>
            </w:r>
          </w:p>
        </w:tc>
        <w:tc>
          <w:tcPr>
            <w:tcW w:w="6237" w:type="dxa"/>
          </w:tcPr>
          <w:p w14:paraId="3A54F2AD" w14:textId="34E3017B" w:rsidR="00765699" w:rsidRPr="008E0C92" w:rsidRDefault="00D53919" w:rsidP="002E2E81">
            <w:pPr>
              <w:jc w:val="both"/>
              <w:rPr>
                <w:rFonts w:ascii="Times New Roman" w:hAnsi="Times New Roman" w:cs="Times New Roman"/>
                <w:i/>
              </w:rPr>
            </w:pPr>
            <w:r w:rsidRPr="008E0C92">
              <w:rPr>
                <w:rFonts w:ascii="Times New Roman" w:hAnsi="Times New Roman" w:cs="Times New Roman"/>
                <w:i/>
              </w:rPr>
              <w:t xml:space="preserve">Земельна ділянка </w:t>
            </w:r>
            <w:r w:rsidR="00175FD0" w:rsidRPr="008E0C92">
              <w:rPr>
                <w:rFonts w:ascii="Times New Roman" w:hAnsi="Times New Roman" w:cs="Times New Roman"/>
                <w:i/>
              </w:rPr>
              <w:t>належить до земель комунальної власності територіальної громади міста Києва</w:t>
            </w:r>
            <w:r w:rsidR="009D391D" w:rsidRPr="008E0C92">
              <w:rPr>
                <w:rFonts w:ascii="Times New Roman" w:hAnsi="Times New Roman" w:cs="Times New Roman"/>
                <w:i/>
              </w:rPr>
              <w:t>.</w:t>
            </w:r>
          </w:p>
        </w:tc>
      </w:tr>
      <w:tr w:rsidR="00765699" w:rsidRPr="008E0C92" w14:paraId="23E5DE02" w14:textId="77777777" w:rsidTr="00FF5BC7">
        <w:trPr>
          <w:cantSplit/>
        </w:trPr>
        <w:tc>
          <w:tcPr>
            <w:tcW w:w="3510" w:type="dxa"/>
          </w:tcPr>
          <w:p w14:paraId="4A0BAC79" w14:textId="0C83D335" w:rsidR="00765699" w:rsidRPr="008E0C92" w:rsidRDefault="009B6FA8" w:rsidP="009446B9">
            <w:pPr>
              <w:ind w:left="-142"/>
              <w:rPr>
                <w:rFonts w:ascii="Times New Roman" w:hAnsi="Times New Roman" w:cs="Times New Roman"/>
              </w:rPr>
            </w:pPr>
            <w:r w:rsidRPr="008E0C92">
              <w:rPr>
                <w:rFonts w:ascii="Times New Roman" w:hAnsi="Times New Roman" w:cs="Times New Roman"/>
              </w:rPr>
              <w:t xml:space="preserve">  </w:t>
            </w:r>
            <w:r w:rsidR="00765699" w:rsidRPr="008E0C92">
              <w:rPr>
                <w:rFonts w:ascii="Times New Roman" w:hAnsi="Times New Roman" w:cs="Times New Roman"/>
              </w:rPr>
              <w:t>Розташування в зеленій зоні:</w:t>
            </w:r>
          </w:p>
        </w:tc>
        <w:tc>
          <w:tcPr>
            <w:tcW w:w="6237" w:type="dxa"/>
          </w:tcPr>
          <w:p w14:paraId="3CE4783F" w14:textId="1A18EBA1" w:rsidR="00765699" w:rsidRPr="008E0C92" w:rsidRDefault="00D662B1" w:rsidP="002E2E81">
            <w:pPr>
              <w:jc w:val="both"/>
              <w:rPr>
                <w:rFonts w:ascii="Times New Roman" w:hAnsi="Times New Roman" w:cs="Times New Roman"/>
                <w:i/>
              </w:rPr>
            </w:pPr>
            <w:r w:rsidRPr="008E0C92">
              <w:rPr>
                <w:rFonts w:ascii="Times New Roman" w:hAnsi="Times New Roman" w:cs="Times New Roman"/>
                <w:i/>
                <w:color w:val="000000" w:themeColor="text1"/>
              </w:rPr>
              <w:t>Земельна ділянка не входить до зеленої зони</w:t>
            </w:r>
            <w:r w:rsidR="00EE0C80" w:rsidRPr="008E0C92">
              <w:rPr>
                <w:rFonts w:ascii="Times New Roman" w:hAnsi="Times New Roman" w:cs="Times New Roman"/>
                <w:i/>
                <w:color w:val="000000" w:themeColor="text1"/>
              </w:rPr>
              <w:t>.</w:t>
            </w:r>
            <w:r w:rsidRPr="008E0C92">
              <w:rPr>
                <w:rFonts w:ascii="Times New Roman" w:hAnsi="Times New Roman" w:cs="Times New Roman"/>
                <w:i/>
                <w:color w:val="000000" w:themeColor="text1"/>
              </w:rPr>
              <w:t xml:space="preserve"> </w:t>
            </w:r>
          </w:p>
        </w:tc>
      </w:tr>
      <w:tr w:rsidR="008E0C92" w:rsidRPr="008E0C92" w14:paraId="6A523C75" w14:textId="77777777" w:rsidTr="00BE13FF">
        <w:trPr>
          <w:cantSplit/>
          <w:trHeight w:val="14940"/>
        </w:trPr>
        <w:tc>
          <w:tcPr>
            <w:tcW w:w="3510" w:type="dxa"/>
            <w:tcBorders>
              <w:bottom w:val="single" w:sz="4" w:space="0" w:color="auto"/>
            </w:tcBorders>
          </w:tcPr>
          <w:p w14:paraId="4482B364" w14:textId="696132AD" w:rsidR="008E0C92" w:rsidRPr="008E0C92" w:rsidRDefault="008E0C92" w:rsidP="009446B9">
            <w:pPr>
              <w:ind w:left="-142"/>
              <w:rPr>
                <w:rFonts w:ascii="Times New Roman" w:hAnsi="Times New Roman" w:cs="Times New Roman"/>
              </w:rPr>
            </w:pPr>
            <w:r w:rsidRPr="008E0C92">
              <w:rPr>
                <w:rFonts w:ascii="Times New Roman" w:hAnsi="Times New Roman" w:cs="Times New Roman"/>
              </w:rPr>
              <w:lastRenderedPageBreak/>
              <w:t xml:space="preserve">  Інші особливості:</w:t>
            </w:r>
          </w:p>
        </w:tc>
        <w:tc>
          <w:tcPr>
            <w:tcW w:w="6237" w:type="dxa"/>
            <w:tcBorders>
              <w:bottom w:val="single" w:sz="4" w:space="0" w:color="auto"/>
            </w:tcBorders>
          </w:tcPr>
          <w:p w14:paraId="70DA8C22" w14:textId="46CC0086" w:rsidR="008E0C92" w:rsidRPr="008E0C92" w:rsidRDefault="008E0C92" w:rsidP="00520A08">
            <w:pPr>
              <w:jc w:val="both"/>
              <w:rPr>
                <w:rFonts w:ascii="Times New Roman" w:hAnsi="Times New Roman" w:cs="Times New Roman"/>
                <w:i/>
                <w:color w:val="auto"/>
              </w:rPr>
            </w:pPr>
            <w:r w:rsidRPr="008E0C92">
              <w:rPr>
                <w:rFonts w:ascii="Times New Roman" w:hAnsi="Times New Roman" w:cs="Times New Roman"/>
                <w:i/>
                <w:color w:val="auto"/>
              </w:rPr>
              <w:t>Земельна ділянка потрапляє до меж території, на яку визначені такі планувальні обмеження: зона обмеження забудови за умови безпеки польотів; зона підтоплень природного та техногенного характеру (лист Департаменту містобудування та архітектури виконавчого органу Київської міської ради (Київської міської державної адміністрації) від 26.08.2026               № 055-13515).</w:t>
            </w:r>
          </w:p>
          <w:p w14:paraId="1E4FE64C" w14:textId="77777777" w:rsidR="008E0C92" w:rsidRPr="008E0C92" w:rsidRDefault="008E0C92" w:rsidP="0035714B">
            <w:pPr>
              <w:ind w:firstLine="340"/>
              <w:jc w:val="both"/>
              <w:rPr>
                <w:rFonts w:ascii="Times New Roman" w:hAnsi="Times New Roman" w:cs="Times New Roman"/>
                <w:bCs/>
                <w:i/>
                <w:iCs/>
                <w:shd w:val="clear" w:color="auto" w:fill="FFFFFF"/>
              </w:rPr>
            </w:pPr>
            <w:r w:rsidRPr="008E0C92">
              <w:rPr>
                <w:rFonts w:ascii="Times New Roman" w:hAnsi="Times New Roman" w:cs="Times New Roman"/>
                <w:bCs/>
                <w:i/>
                <w:iCs/>
                <w:shd w:val="clear" w:color="auto" w:fill="FFFFFF"/>
              </w:rPr>
              <w:t>Інформація стосовно об’єкта нерухомого майна, розташованого на земельній ділянці, надана листами:</w:t>
            </w:r>
          </w:p>
          <w:p w14:paraId="1B3CE89A" w14:textId="3ADB6952" w:rsidR="008E0C92" w:rsidRPr="008E0C92" w:rsidRDefault="008E0C92" w:rsidP="0035714B">
            <w:pPr>
              <w:jc w:val="both"/>
              <w:rPr>
                <w:rFonts w:ascii="Times New Roman" w:hAnsi="Times New Roman" w:cs="Times New Roman"/>
                <w:bCs/>
                <w:i/>
                <w:iCs/>
              </w:rPr>
            </w:pPr>
            <w:r w:rsidRPr="008E0C92">
              <w:rPr>
                <w:rFonts w:ascii="Times New Roman" w:hAnsi="Times New Roman" w:cs="Times New Roman"/>
                <w:bCs/>
                <w:i/>
                <w:iCs/>
              </w:rPr>
              <w:t>- Департаменту комунальної власності м. Києва виконавчого органу Київської міської ради (Київської міської державної адміністрації) від 21.08.2026            № 062/06-13-5864, який повідомив, що в Модулі «Облік та відображення об’єктів нерухомого майна територіальної громади міста Києва» за ознакою «вул. Віденська, 22» об’єктів не виявлено. Приватизація об’єктів нерухомості за вказаною адресою не здійснювалась, договори оренди не укладались;</w:t>
            </w:r>
          </w:p>
          <w:p w14:paraId="385CD4FC" w14:textId="23328742" w:rsidR="008E0C92" w:rsidRPr="008E0C92" w:rsidRDefault="008E0C92" w:rsidP="0035714B">
            <w:pPr>
              <w:jc w:val="both"/>
              <w:rPr>
                <w:rFonts w:ascii="Times New Roman" w:hAnsi="Times New Roman" w:cs="Times New Roman"/>
                <w:bCs/>
                <w:i/>
                <w:iCs/>
                <w:color w:val="auto"/>
              </w:rPr>
            </w:pPr>
            <w:r w:rsidRPr="008E0C92">
              <w:rPr>
                <w:rFonts w:ascii="Times New Roman" w:hAnsi="Times New Roman" w:cs="Times New Roman"/>
                <w:bCs/>
                <w:i/>
                <w:iCs/>
                <w:color w:val="auto"/>
              </w:rPr>
              <w:t>- Комунального підприємства Київської міської ради «Київське міське бюро технічної інвентаризації» від 14.08.2026 № 062/14-16743, яким повідомлено, що згідно з даними реєстрових книг Комунального підприємства Київської міської ради «Київське міське бюро технічної інвентаризації» приватний будинок 22</w:t>
            </w:r>
            <w:r w:rsidR="00F95C74">
              <w:rPr>
                <w:rFonts w:ascii="Times New Roman" w:hAnsi="Times New Roman" w:cs="Times New Roman"/>
                <w:bCs/>
                <w:i/>
                <w:iCs/>
                <w:color w:val="auto"/>
              </w:rPr>
              <w:t xml:space="preserve"> </w:t>
            </w:r>
            <w:r w:rsidRPr="008E0C92">
              <w:rPr>
                <w:rFonts w:ascii="Times New Roman" w:hAnsi="Times New Roman" w:cs="Times New Roman"/>
                <w:bCs/>
                <w:i/>
                <w:iCs/>
                <w:color w:val="auto"/>
              </w:rPr>
              <w:t xml:space="preserve"> вул. Віденській (</w:t>
            </w:r>
            <w:proofErr w:type="spellStart"/>
            <w:r w:rsidRPr="008E0C92">
              <w:rPr>
                <w:rFonts w:ascii="Times New Roman" w:hAnsi="Times New Roman" w:cs="Times New Roman"/>
                <w:bCs/>
                <w:i/>
                <w:iCs/>
                <w:color w:val="auto"/>
              </w:rPr>
              <w:t>кол</w:t>
            </w:r>
            <w:proofErr w:type="spellEnd"/>
            <w:r w:rsidRPr="008E0C92">
              <w:rPr>
                <w:rFonts w:ascii="Times New Roman" w:hAnsi="Times New Roman" w:cs="Times New Roman"/>
                <w:bCs/>
                <w:i/>
                <w:iCs/>
                <w:color w:val="auto"/>
              </w:rPr>
              <w:t>. вул. Котика Валі) на праві власності зареєстровано за фізичними особами;</w:t>
            </w:r>
          </w:p>
          <w:p w14:paraId="5C6388BC" w14:textId="7EA91605" w:rsidR="008E0C92" w:rsidRPr="008E0C92" w:rsidRDefault="008E0C92" w:rsidP="0035714B">
            <w:pPr>
              <w:jc w:val="both"/>
              <w:rPr>
                <w:rFonts w:ascii="Times New Roman" w:hAnsi="Times New Roman" w:cs="Times New Roman"/>
                <w:i/>
                <w:color w:val="auto"/>
              </w:rPr>
            </w:pPr>
            <w:r w:rsidRPr="008E0C92">
              <w:rPr>
                <w:rFonts w:ascii="Times New Roman" w:hAnsi="Times New Roman" w:cs="Times New Roman"/>
                <w:i/>
                <w:color w:val="auto"/>
              </w:rPr>
              <w:t>- Святошинської районної в місті Києві державної адміністрації від 14.08.2026 № 107-7495;</w:t>
            </w:r>
          </w:p>
          <w:p w14:paraId="04E3EE2A" w14:textId="03E893A2" w:rsidR="008E0C92" w:rsidRPr="008E0C92" w:rsidRDefault="008E0C92" w:rsidP="009E1984">
            <w:pPr>
              <w:jc w:val="both"/>
              <w:rPr>
                <w:rFonts w:ascii="Times New Roman" w:hAnsi="Times New Roman" w:cs="Times New Roman"/>
                <w:i/>
              </w:rPr>
            </w:pPr>
            <w:r w:rsidRPr="008E0C92">
              <w:rPr>
                <w:rFonts w:ascii="Times New Roman" w:hAnsi="Times New Roman" w:cs="Times New Roman"/>
                <w:i/>
                <w:color w:val="auto"/>
              </w:rPr>
              <w:t xml:space="preserve">- Департаменту містобудування та архітектури виконавчого органу Київської міської ради (Київської міської державної адміністрації) від 26.08.2026                              № 055-13515, який повідомив, що згідно з даними електронної бази документообігу, даними Міської інформаційно-аналітичної системи забезпечення містобудівної діяльності «Містобудівний кадастр                            м. Києва» містобудівні умови та обмеження для проектування об’єкта будівництва на земельну ділянку з кадастровим номером 8000000000:75:128:0022 на </w:t>
            </w:r>
            <w:r w:rsidR="00792845">
              <w:rPr>
                <w:rFonts w:ascii="Times New Roman" w:hAnsi="Times New Roman" w:cs="Times New Roman"/>
                <w:i/>
                <w:color w:val="auto"/>
              </w:rPr>
              <w:t xml:space="preserve">                  </w:t>
            </w:r>
            <w:r w:rsidRPr="008E0C92">
              <w:rPr>
                <w:rFonts w:ascii="Times New Roman" w:hAnsi="Times New Roman" w:cs="Times New Roman"/>
                <w:i/>
                <w:color w:val="auto"/>
              </w:rPr>
              <w:t>вул. Віденській, 22 у Святошинському районі м. Києва (згідно наданої схеми) не надавались, Департамент містобудування та архітектури виконавчого органу Київської міської ради (Київської міської державної адміністрації) не оформляв паспорти прив’язки тимчасових споруд та не  укладав договори щодо пайової</w:t>
            </w:r>
          </w:p>
          <w:p w14:paraId="37346EAA" w14:textId="77777777" w:rsidR="008E0C92" w:rsidRPr="008E0C92" w:rsidRDefault="008E0C92" w:rsidP="00BE4250">
            <w:pPr>
              <w:jc w:val="both"/>
              <w:rPr>
                <w:rFonts w:ascii="Times New Roman" w:hAnsi="Times New Roman" w:cs="Times New Roman"/>
                <w:i/>
                <w:color w:val="auto"/>
              </w:rPr>
            </w:pPr>
            <w:r w:rsidRPr="008E0C92">
              <w:rPr>
                <w:rFonts w:ascii="Times New Roman" w:hAnsi="Times New Roman" w:cs="Times New Roman"/>
                <w:i/>
                <w:color w:val="auto"/>
              </w:rPr>
              <w:t>участі в утриманні об’єктів  благоустрою для розміщення тимчасових споруд для здійснення підприємницької діяльності;</w:t>
            </w:r>
          </w:p>
          <w:p w14:paraId="6528D3CD" w14:textId="0C4FFF4A" w:rsidR="008E0C92" w:rsidRPr="008E0C92" w:rsidRDefault="008E0C92" w:rsidP="00F95C74">
            <w:pPr>
              <w:jc w:val="both"/>
              <w:rPr>
                <w:rFonts w:ascii="Times New Roman" w:hAnsi="Times New Roman" w:cs="Times New Roman"/>
                <w:i/>
              </w:rPr>
            </w:pPr>
            <w:r w:rsidRPr="008E0C92">
              <w:rPr>
                <w:rFonts w:ascii="Times New Roman" w:hAnsi="Times New Roman" w:cs="Times New Roman"/>
                <w:i/>
                <w:color w:val="auto"/>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F95C74">
              <w:rPr>
                <w:rFonts w:ascii="Times New Roman" w:hAnsi="Times New Roman" w:cs="Times New Roman"/>
                <w:i/>
                <w:color w:val="auto"/>
              </w:rPr>
              <w:t>31.08.2026</w:t>
            </w:r>
            <w:r w:rsidRPr="008E0C92">
              <w:rPr>
                <w:rFonts w:ascii="Times New Roman" w:hAnsi="Times New Roman" w:cs="Times New Roman"/>
                <w:i/>
                <w:color w:val="auto"/>
              </w:rPr>
              <w:t xml:space="preserve"> № </w:t>
            </w:r>
            <w:r w:rsidR="00F95C74">
              <w:rPr>
                <w:rFonts w:ascii="Times New Roman" w:hAnsi="Times New Roman" w:cs="Times New Roman"/>
                <w:i/>
                <w:color w:val="auto"/>
              </w:rPr>
              <w:t>073-4190</w:t>
            </w:r>
            <w:r w:rsidRPr="008E0C92">
              <w:rPr>
                <w:rFonts w:ascii="Times New Roman" w:hAnsi="Times New Roman" w:cs="Times New Roman"/>
                <w:i/>
                <w:color w:val="auto"/>
              </w:rPr>
              <w:t xml:space="preserve"> , який зазначив, що</w:t>
            </w:r>
            <w:r w:rsidR="00F95C74">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не видавав, не реєстрував документів, що дають </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право </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на</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 виконання </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підготовчих </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та </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будівельних </w:t>
            </w:r>
            <w:r w:rsidR="00BE13FF">
              <w:rPr>
                <w:rFonts w:ascii="Times New Roman" w:hAnsi="Times New Roman" w:cs="Times New Roman"/>
                <w:i/>
                <w:color w:val="auto"/>
              </w:rPr>
              <w:t xml:space="preserve"> </w:t>
            </w:r>
            <w:r w:rsidR="00F95C74" w:rsidRPr="00F95C74">
              <w:rPr>
                <w:rFonts w:ascii="Times New Roman" w:hAnsi="Times New Roman" w:cs="Times New Roman"/>
                <w:i/>
                <w:color w:val="auto"/>
              </w:rPr>
              <w:t xml:space="preserve">робіт </w:t>
            </w:r>
          </w:p>
        </w:tc>
      </w:tr>
      <w:tr w:rsidR="00BE13FF" w:rsidRPr="008E0C92" w14:paraId="72FB9BD4" w14:textId="77777777" w:rsidTr="00BE13FF">
        <w:trPr>
          <w:cantSplit/>
          <w:trHeight w:val="6935"/>
        </w:trPr>
        <w:tc>
          <w:tcPr>
            <w:tcW w:w="3510" w:type="dxa"/>
          </w:tcPr>
          <w:p w14:paraId="6BB03155" w14:textId="77777777" w:rsidR="00BE13FF" w:rsidRPr="008E0C92" w:rsidRDefault="00BE13FF" w:rsidP="009446B9">
            <w:pPr>
              <w:ind w:left="-142"/>
              <w:rPr>
                <w:rFonts w:ascii="Times New Roman" w:hAnsi="Times New Roman" w:cs="Times New Roman"/>
              </w:rPr>
            </w:pPr>
          </w:p>
        </w:tc>
        <w:tc>
          <w:tcPr>
            <w:tcW w:w="6237" w:type="dxa"/>
          </w:tcPr>
          <w:p w14:paraId="1BB9E205" w14:textId="3679EF34" w:rsidR="00BE13FF" w:rsidRPr="008E0C92" w:rsidRDefault="00BE13FF" w:rsidP="00F95C74">
            <w:pPr>
              <w:jc w:val="both"/>
              <w:rPr>
                <w:rFonts w:ascii="Times New Roman" w:hAnsi="Times New Roman" w:cs="Times New Roman"/>
                <w:i/>
                <w:color w:val="auto"/>
              </w:rPr>
            </w:pPr>
            <w:r w:rsidRPr="00F95C74">
              <w:rPr>
                <w:rFonts w:ascii="Times New Roman" w:hAnsi="Times New Roman" w:cs="Times New Roman"/>
                <w:i/>
                <w:color w:val="auto"/>
              </w:rPr>
              <w:t>і засвідчують прийняття в експлуатацію закінчених будівництвом об’єктів за адресами: вул. Віденська, 22 у Святошинському районі м. Києва</w:t>
            </w:r>
            <w:r w:rsidRPr="008E0C92">
              <w:rPr>
                <w:rFonts w:ascii="Times New Roman" w:hAnsi="Times New Roman" w:cs="Times New Roman"/>
                <w:i/>
                <w:color w:val="auto"/>
              </w:rPr>
              <w:t>;</w:t>
            </w:r>
          </w:p>
          <w:p w14:paraId="108DDD3E" w14:textId="5FA301A5" w:rsidR="00BE13FF" w:rsidRPr="008E0C92" w:rsidRDefault="00BE13FF" w:rsidP="00F95C74">
            <w:pPr>
              <w:jc w:val="both"/>
              <w:rPr>
                <w:rFonts w:ascii="Times New Roman" w:hAnsi="Times New Roman" w:cs="Times New Roman"/>
                <w:i/>
                <w:color w:val="auto"/>
              </w:rPr>
            </w:pPr>
            <w:r w:rsidRPr="008E0C92">
              <w:rPr>
                <w:rFonts w:ascii="Times New Roman" w:hAnsi="Times New Roman" w:cs="Times New Roman"/>
                <w:i/>
                <w:color w:val="auto"/>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від  18.08.2026                    № 064-17824, який проінформував, що головний </w:t>
            </w:r>
            <w:r>
              <w:rPr>
                <w:rFonts w:ascii="Times New Roman" w:hAnsi="Times New Roman" w:cs="Times New Roman"/>
                <w:i/>
                <w:color w:val="auto"/>
              </w:rPr>
              <w:t xml:space="preserve">            </w:t>
            </w:r>
            <w:r w:rsidRPr="008E0C92">
              <w:rPr>
                <w:rFonts w:ascii="Times New Roman" w:hAnsi="Times New Roman" w:cs="Times New Roman"/>
                <w:i/>
                <w:color w:val="auto"/>
              </w:rPr>
              <w:t xml:space="preserve">спеціаліст – інспектор з благоустрою здійснив обстеження території. За результатом обстеження встановлено, що територія огороджена парканом. На території розміщено споруди, що візуально мають ознаки капітальних, порушень Правил благоустрою міста Києва, затверджених рішенням Київської міської ради </w:t>
            </w:r>
            <w:r>
              <w:rPr>
                <w:rFonts w:ascii="Times New Roman" w:hAnsi="Times New Roman" w:cs="Times New Roman"/>
                <w:i/>
                <w:color w:val="auto"/>
              </w:rPr>
              <w:t xml:space="preserve">                                                   </w:t>
            </w:r>
            <w:r w:rsidRPr="008E0C92">
              <w:rPr>
                <w:rFonts w:ascii="Times New Roman" w:hAnsi="Times New Roman" w:cs="Times New Roman"/>
                <w:i/>
                <w:color w:val="auto"/>
              </w:rPr>
              <w:t>від 25.12.2008 № 1051/1051, не виявлено.</w:t>
            </w:r>
          </w:p>
          <w:p w14:paraId="2D6D5BAE" w14:textId="77777777" w:rsidR="00BE13FF" w:rsidRPr="008E0C92" w:rsidRDefault="00BE13FF" w:rsidP="00F95C74">
            <w:pPr>
              <w:jc w:val="both"/>
              <w:rPr>
                <w:rFonts w:ascii="Times New Roman" w:hAnsi="Times New Roman" w:cs="Times New Roman"/>
                <w:bCs/>
                <w:i/>
                <w:color w:val="auto"/>
              </w:rPr>
            </w:pPr>
            <w:r w:rsidRPr="008E0C92">
              <w:rPr>
                <w:rFonts w:ascii="Times New Roman" w:hAnsi="Times New Roman" w:cs="Times New Roman"/>
                <w:bCs/>
                <w:i/>
                <w:color w:val="auto"/>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w:t>
            </w:r>
            <w:r w:rsidRPr="008E0C92">
              <w:rPr>
                <w:rFonts w:ascii="Times New Roman" w:hAnsi="Times New Roman" w:cs="Times New Roman"/>
                <w:bCs/>
                <w:i/>
              </w:rPr>
              <w:t xml:space="preserve"> </w:t>
            </w:r>
            <w:r w:rsidRPr="008E0C92">
              <w:rPr>
                <w:rFonts w:ascii="Times New Roman" w:hAnsi="Times New Roman" w:cs="Times New Roman"/>
                <w:bCs/>
                <w:i/>
                <w:color w:val="auto"/>
              </w:rPr>
              <w:t>сільської, селищної, міської ради.</w:t>
            </w:r>
          </w:p>
          <w:p w14:paraId="5762F8FA" w14:textId="77777777" w:rsidR="00BE13FF" w:rsidRPr="008E0C92" w:rsidRDefault="00BE13FF" w:rsidP="00F95C74">
            <w:pPr>
              <w:jc w:val="both"/>
              <w:rPr>
                <w:rFonts w:ascii="Times New Roman" w:hAnsi="Times New Roman" w:cs="Times New Roman"/>
                <w:bCs/>
                <w:i/>
                <w:iCs/>
                <w:color w:val="auto"/>
              </w:rPr>
            </w:pPr>
            <w:r w:rsidRPr="008E0C92">
              <w:rPr>
                <w:rFonts w:ascii="Times New Roman" w:hAnsi="Times New Roman" w:cs="Times New Roman"/>
                <w:bCs/>
                <w:i/>
                <w:iCs/>
                <w:color w:val="auto"/>
              </w:rPr>
              <w:t>Зважаючи на вказане, цей проєкт рішення направляється</w:t>
            </w:r>
          </w:p>
          <w:p w14:paraId="61617613" w14:textId="0AF675B3" w:rsidR="00BE13FF" w:rsidRPr="008E0C92" w:rsidRDefault="00BE13FF" w:rsidP="00F95C74">
            <w:pPr>
              <w:jc w:val="both"/>
              <w:rPr>
                <w:rFonts w:ascii="Times New Roman" w:hAnsi="Times New Roman" w:cs="Times New Roman"/>
                <w:i/>
                <w:color w:val="auto"/>
              </w:rPr>
            </w:pPr>
            <w:r w:rsidRPr="008E0C92">
              <w:rPr>
                <w:rFonts w:ascii="Times New Roman" w:hAnsi="Times New Roman" w:cs="Times New Roman"/>
                <w:bCs/>
                <w:i/>
                <w:iCs/>
                <w:color w:val="auto"/>
              </w:rPr>
              <w:t>для подальшого розгляду Київською міською радою відповідно до її Регламенту.</w:t>
            </w:r>
          </w:p>
        </w:tc>
      </w:tr>
    </w:tbl>
    <w:p w14:paraId="6FE63E4D" w14:textId="77777777" w:rsidR="00765699" w:rsidRPr="008E0C92" w:rsidRDefault="00765699" w:rsidP="003774B2">
      <w:pPr>
        <w:rPr>
          <w:rFonts w:ascii="Times New Roman" w:hAnsi="Times New Roman" w:cs="Times New Roman"/>
          <w:i/>
        </w:rPr>
      </w:pPr>
    </w:p>
    <w:p w14:paraId="6EF0FC17" w14:textId="77777777" w:rsidR="00114807" w:rsidRPr="008E0C92" w:rsidRDefault="00114807" w:rsidP="003774B2">
      <w:pPr>
        <w:pStyle w:val="1"/>
        <w:numPr>
          <w:ilvl w:val="0"/>
          <w:numId w:val="2"/>
        </w:numPr>
        <w:shd w:val="clear" w:color="auto" w:fill="auto"/>
        <w:tabs>
          <w:tab w:val="left" w:pos="708"/>
        </w:tabs>
        <w:spacing w:after="40"/>
        <w:rPr>
          <w:sz w:val="24"/>
          <w:szCs w:val="24"/>
        </w:rPr>
      </w:pPr>
      <w:r w:rsidRPr="008E0C92">
        <w:rPr>
          <w:b/>
          <w:bCs/>
          <w:sz w:val="24"/>
          <w:szCs w:val="24"/>
        </w:rPr>
        <w:t>Стан нормативно-правової бази у даній сфері правового регулювання.</w:t>
      </w:r>
    </w:p>
    <w:p w14:paraId="10B69F2E" w14:textId="77777777" w:rsidR="009E1984" w:rsidRPr="008E0C92" w:rsidRDefault="009E1984" w:rsidP="009E1984">
      <w:pPr>
        <w:widowControl/>
        <w:ind w:firstLine="426"/>
        <w:jc w:val="both"/>
        <w:rPr>
          <w:rFonts w:ascii="Times New Roman" w:eastAsia="Times New Roman" w:hAnsi="Times New Roman" w:cs="Times New Roman"/>
          <w:lang w:eastAsia="ru-RU" w:bidi="ar-SA"/>
        </w:rPr>
      </w:pPr>
      <w:r w:rsidRPr="008E0C92">
        <w:rPr>
          <w:rFonts w:ascii="Times New Roman" w:hAnsi="Times New Roman" w:cs="Times New Roman"/>
        </w:rPr>
        <w:t xml:space="preserve">Загальні </w:t>
      </w:r>
      <w:r w:rsidRPr="008E0C92">
        <w:rPr>
          <w:rFonts w:ascii="Times New Roman" w:eastAsia="Times New Roman" w:hAnsi="Times New Roman" w:cs="Times New Roman"/>
          <w:lang w:eastAsia="ru-RU" w:bidi="ar-SA"/>
        </w:rPr>
        <w:t>засади та порядок отримання дозволу на розроблення документації із землеустрою визначено статтями 9, 123 Земельного кодексу України.</w:t>
      </w:r>
    </w:p>
    <w:p w14:paraId="49056933" w14:textId="77777777" w:rsidR="009E1984" w:rsidRPr="008E0C92" w:rsidRDefault="009E1984" w:rsidP="009E1984">
      <w:pPr>
        <w:widowControl/>
        <w:ind w:firstLine="426"/>
        <w:jc w:val="both"/>
        <w:rPr>
          <w:rFonts w:ascii="Times New Roman" w:eastAsia="Times New Roman" w:hAnsi="Times New Roman" w:cs="Times New Roman"/>
          <w:lang w:eastAsia="ru-RU" w:bidi="ar-SA"/>
        </w:rPr>
      </w:pPr>
      <w:r w:rsidRPr="008E0C92">
        <w:rPr>
          <w:rFonts w:ascii="Times New Roman" w:eastAsia="Times New Roman" w:hAnsi="Times New Roman" w:cs="Times New Roman"/>
          <w:lang w:eastAsia="ru-RU" w:bidi="ar-SA"/>
        </w:rPr>
        <w:t>Проєкт рішення не стосується прав і соціальної захищеності осіб з інвалідністю та не матиме впливу на життєдіяльність цієї категорії.</w:t>
      </w:r>
    </w:p>
    <w:p w14:paraId="6FA199EC" w14:textId="77777777" w:rsidR="009E1984" w:rsidRPr="008E0C92" w:rsidRDefault="009E1984" w:rsidP="009E1984">
      <w:pPr>
        <w:widowControl/>
        <w:ind w:firstLine="426"/>
        <w:jc w:val="both"/>
        <w:rPr>
          <w:rFonts w:ascii="Times New Roman" w:eastAsia="Times New Roman" w:hAnsi="Times New Roman" w:cs="Times New Roman"/>
          <w:lang w:eastAsia="ru-RU" w:bidi="ar-SA"/>
        </w:rPr>
      </w:pPr>
      <w:r w:rsidRPr="008E0C92">
        <w:rPr>
          <w:rFonts w:ascii="Times New Roman" w:eastAsia="Times New Roman" w:hAnsi="Times New Roman" w:cs="Times New Roman"/>
          <w:lang w:eastAsia="ru-RU" w:bidi="ar-SA"/>
        </w:rPr>
        <w:t>Проєкт рішення не містить службової інформації у розумінні статті 6 Закону України «Про доступ до публічної інформації».</w:t>
      </w:r>
    </w:p>
    <w:p w14:paraId="259AEF1E" w14:textId="584A75EC" w:rsidR="009E1984" w:rsidRPr="008E0C92" w:rsidRDefault="009E1984" w:rsidP="009E1984">
      <w:pPr>
        <w:pStyle w:val="1"/>
        <w:shd w:val="clear" w:color="auto" w:fill="auto"/>
        <w:spacing w:after="0"/>
        <w:ind w:firstLine="426"/>
        <w:jc w:val="both"/>
        <w:rPr>
          <w:color w:val="auto"/>
          <w:sz w:val="24"/>
          <w:szCs w:val="24"/>
        </w:rPr>
      </w:pPr>
      <w:r w:rsidRPr="008E0C92">
        <w:rPr>
          <w:sz w:val="24"/>
          <w:szCs w:val="24"/>
          <w:lang w:eastAsia="ru-RU" w:bidi="ar-SA"/>
        </w:rPr>
        <w:t>Проєкт рішення містить інформацію про фізичних осіб (персональні дані) у розумінні статей 11 та 21 Закону України «Про інформацію» та статті 2 Закону України «Про захист персональних даних»</w:t>
      </w:r>
      <w:r w:rsidRPr="008E0C92">
        <w:rPr>
          <w:color w:val="auto"/>
          <w:sz w:val="24"/>
          <w:szCs w:val="24"/>
        </w:rPr>
        <w:t>.</w:t>
      </w:r>
    </w:p>
    <w:p w14:paraId="3B9AB43A" w14:textId="77777777" w:rsidR="009E1984" w:rsidRPr="008E0C92" w:rsidRDefault="009E1984" w:rsidP="009E1984">
      <w:pPr>
        <w:pStyle w:val="1"/>
        <w:shd w:val="clear" w:color="auto" w:fill="auto"/>
        <w:spacing w:after="0"/>
        <w:ind w:firstLine="426"/>
        <w:jc w:val="both"/>
        <w:rPr>
          <w:color w:val="auto"/>
          <w:sz w:val="24"/>
          <w:szCs w:val="24"/>
        </w:rPr>
      </w:pPr>
    </w:p>
    <w:p w14:paraId="410207E6" w14:textId="77777777" w:rsidR="00114807" w:rsidRPr="008E0C92" w:rsidRDefault="00114807" w:rsidP="00BC2427">
      <w:pPr>
        <w:pStyle w:val="1"/>
        <w:numPr>
          <w:ilvl w:val="0"/>
          <w:numId w:val="2"/>
        </w:numPr>
        <w:shd w:val="clear" w:color="auto" w:fill="auto"/>
        <w:tabs>
          <w:tab w:val="left" w:pos="728"/>
        </w:tabs>
        <w:spacing w:after="0"/>
        <w:ind w:firstLine="420"/>
        <w:rPr>
          <w:sz w:val="24"/>
          <w:szCs w:val="24"/>
        </w:rPr>
      </w:pPr>
      <w:r w:rsidRPr="008E0C92">
        <w:rPr>
          <w:b/>
          <w:bCs/>
          <w:sz w:val="24"/>
          <w:szCs w:val="24"/>
        </w:rPr>
        <w:t>Фінансово-економічне обґрунтування.</w:t>
      </w:r>
    </w:p>
    <w:p w14:paraId="05F5E1CB" w14:textId="77777777" w:rsidR="00114807" w:rsidRPr="008E0C92" w:rsidRDefault="00114807" w:rsidP="00B4608F">
      <w:pPr>
        <w:pStyle w:val="1"/>
        <w:shd w:val="clear" w:color="auto" w:fill="auto"/>
        <w:ind w:firstLine="426"/>
        <w:rPr>
          <w:sz w:val="24"/>
          <w:szCs w:val="24"/>
        </w:rPr>
      </w:pPr>
      <w:r w:rsidRPr="008E0C92">
        <w:rPr>
          <w:sz w:val="24"/>
          <w:szCs w:val="24"/>
        </w:rPr>
        <w:t>Реалізація рішення не потребує додаткових витрат міського бюджету.</w:t>
      </w:r>
    </w:p>
    <w:p w14:paraId="73BDF14D" w14:textId="77777777" w:rsidR="00114807" w:rsidRPr="008E0C92" w:rsidRDefault="00114807" w:rsidP="0081493A">
      <w:pPr>
        <w:pStyle w:val="1"/>
        <w:numPr>
          <w:ilvl w:val="0"/>
          <w:numId w:val="2"/>
        </w:numPr>
        <w:shd w:val="clear" w:color="auto" w:fill="auto"/>
        <w:tabs>
          <w:tab w:val="left" w:pos="708"/>
        </w:tabs>
        <w:spacing w:before="240" w:after="40"/>
        <w:rPr>
          <w:sz w:val="24"/>
          <w:szCs w:val="24"/>
        </w:rPr>
      </w:pPr>
      <w:r w:rsidRPr="008E0C92">
        <w:rPr>
          <w:b/>
          <w:bCs/>
          <w:sz w:val="24"/>
          <w:szCs w:val="24"/>
        </w:rPr>
        <w:t>Прогноз соціально-економічних та інших наслідків прийняття рішення.</w:t>
      </w:r>
    </w:p>
    <w:p w14:paraId="62E5D994" w14:textId="77777777" w:rsidR="009E1984" w:rsidRPr="008E0C92" w:rsidRDefault="009E1984" w:rsidP="009E1984">
      <w:pPr>
        <w:ind w:firstLine="426"/>
        <w:jc w:val="both"/>
        <w:rPr>
          <w:rFonts w:ascii="Times New Roman" w:eastAsia="Times New Roman" w:hAnsi="Times New Roman" w:cs="Times New Roman"/>
          <w:color w:val="auto"/>
        </w:rPr>
      </w:pPr>
      <w:r w:rsidRPr="008E0C92">
        <w:rPr>
          <w:rFonts w:ascii="Times New Roman" w:eastAsia="Times New Roman" w:hAnsi="Times New Roman" w:cs="Times New Roman"/>
          <w:color w:val="auto"/>
        </w:rPr>
        <w:t>Наслідками прийняття розробленого проєкту рішення стане реалізація громадянами своїх прав на оформлення земельної ділянки.</w:t>
      </w:r>
    </w:p>
    <w:p w14:paraId="3A4FB597" w14:textId="77777777" w:rsidR="00B4608F" w:rsidRPr="008E0C92" w:rsidRDefault="00B4608F" w:rsidP="00FF5BC7">
      <w:pPr>
        <w:pStyle w:val="1"/>
        <w:shd w:val="clear" w:color="auto" w:fill="auto"/>
        <w:spacing w:after="120"/>
        <w:ind w:firstLine="0"/>
        <w:rPr>
          <w:sz w:val="24"/>
          <w:szCs w:val="24"/>
        </w:rPr>
      </w:pPr>
    </w:p>
    <w:p w14:paraId="1E36A962" w14:textId="799F7349" w:rsidR="00114807" w:rsidRPr="008E0C92" w:rsidRDefault="00114807" w:rsidP="00FF5BC7">
      <w:pPr>
        <w:pStyle w:val="20"/>
        <w:shd w:val="clear" w:color="auto" w:fill="auto"/>
        <w:spacing w:after="0" w:line="233" w:lineRule="auto"/>
        <w:ind w:left="0" w:firstLine="0"/>
        <w:rPr>
          <w:bCs/>
          <w:sz w:val="28"/>
          <w:szCs w:val="28"/>
        </w:rPr>
      </w:pPr>
      <w:r w:rsidRPr="008E0C92">
        <w:rPr>
          <w:sz w:val="20"/>
          <w:szCs w:val="20"/>
        </w:rPr>
        <w:t>Доповідач: директор Департаменту земельних ресурсів</w:t>
      </w:r>
      <w:r w:rsidRPr="008E0C92">
        <w:rPr>
          <w:sz w:val="24"/>
          <w:szCs w:val="24"/>
        </w:rPr>
        <w:t xml:space="preserve"> </w:t>
      </w:r>
      <w:r w:rsidR="006A0D5A" w:rsidRPr="008E0C92">
        <w:rPr>
          <w:bCs/>
          <w:sz w:val="20"/>
          <w:szCs w:val="20"/>
        </w:rPr>
        <w:t>Валентина ПЕЛИХ</w:t>
      </w:r>
    </w:p>
    <w:p w14:paraId="7D16D9EF" w14:textId="1E128CA9" w:rsidR="00B205E2" w:rsidRPr="008E0C92" w:rsidRDefault="00B205E2" w:rsidP="00B205E2">
      <w:pPr>
        <w:pStyle w:val="20"/>
        <w:shd w:val="clear" w:color="auto" w:fill="auto"/>
        <w:spacing w:after="0" w:line="233" w:lineRule="auto"/>
        <w:ind w:left="0" w:firstLine="400"/>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6674A5" w:rsidRPr="008E0C92" w14:paraId="2130685D" w14:textId="77777777" w:rsidTr="006674A5">
        <w:trPr>
          <w:trHeight w:val="663"/>
        </w:trPr>
        <w:tc>
          <w:tcPr>
            <w:tcW w:w="4814" w:type="dxa"/>
            <w:hideMark/>
          </w:tcPr>
          <w:p w14:paraId="58B70FD4" w14:textId="38F2FBC1" w:rsidR="006674A5" w:rsidRPr="008E0C92" w:rsidRDefault="009A71BD" w:rsidP="009A71BD">
            <w:pPr>
              <w:pStyle w:val="30"/>
              <w:ind w:hanging="120"/>
              <w:jc w:val="both"/>
              <w:rPr>
                <w:rStyle w:val="af0"/>
                <w:b/>
                <w:sz w:val="24"/>
                <w:szCs w:val="24"/>
              </w:rPr>
            </w:pPr>
            <w:r w:rsidRPr="008E0C92">
              <w:rPr>
                <w:rStyle w:val="af0"/>
                <w:sz w:val="24"/>
                <w:szCs w:val="24"/>
              </w:rPr>
              <w:t xml:space="preserve">Директор </w:t>
            </w:r>
            <w:r w:rsidR="006674A5" w:rsidRPr="008E0C92">
              <w:rPr>
                <w:rStyle w:val="af0"/>
                <w:sz w:val="24"/>
                <w:szCs w:val="24"/>
              </w:rPr>
              <w:t>Департаменту земельних ресурсів</w:t>
            </w:r>
          </w:p>
        </w:tc>
        <w:tc>
          <w:tcPr>
            <w:tcW w:w="4815" w:type="dxa"/>
          </w:tcPr>
          <w:p w14:paraId="19EC817D" w14:textId="036B875A" w:rsidR="006674A5" w:rsidRPr="008E0C92" w:rsidRDefault="006674A5" w:rsidP="00956D65">
            <w:pPr>
              <w:pStyle w:val="30"/>
              <w:shd w:val="clear" w:color="auto" w:fill="auto"/>
              <w:ind w:firstLine="0"/>
              <w:jc w:val="right"/>
              <w:rPr>
                <w:rStyle w:val="af0"/>
                <w:sz w:val="24"/>
                <w:szCs w:val="24"/>
              </w:rPr>
            </w:pPr>
            <w:r w:rsidRPr="008E0C92">
              <w:rPr>
                <w:rStyle w:val="af0"/>
                <w:sz w:val="24"/>
                <w:szCs w:val="24"/>
              </w:rPr>
              <w:t>Валентина ПЕЛИХ</w:t>
            </w:r>
          </w:p>
        </w:tc>
      </w:tr>
    </w:tbl>
    <w:p w14:paraId="315C83F4" w14:textId="77777777" w:rsidR="0093432B" w:rsidRPr="008E0C92" w:rsidRDefault="0093432B" w:rsidP="009E1984">
      <w:pPr>
        <w:pStyle w:val="1"/>
        <w:shd w:val="clear" w:color="auto" w:fill="auto"/>
        <w:spacing w:after="0"/>
        <w:ind w:firstLine="0"/>
        <w:rPr>
          <w:sz w:val="24"/>
          <w:szCs w:val="24"/>
        </w:rPr>
      </w:pPr>
    </w:p>
    <w:sectPr w:rsidR="0093432B" w:rsidRPr="008E0C92" w:rsidSect="009446B9">
      <w:headerReference w:type="default" r:id="rId10"/>
      <w:footerReference w:type="default" r:id="rId11"/>
      <w:pgSz w:w="11907" w:h="16839" w:code="9"/>
      <w:pgMar w:top="1134" w:right="567" w:bottom="567" w:left="1701" w:header="426" w:footer="161"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85C72" w14:textId="77777777" w:rsidR="004E7ACA" w:rsidRDefault="004E7ACA">
      <w:r>
        <w:separator/>
      </w:r>
    </w:p>
  </w:endnote>
  <w:endnote w:type="continuationSeparator" w:id="0">
    <w:p w14:paraId="1DE124F5" w14:textId="77777777" w:rsidR="004E7ACA" w:rsidRDefault="004E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1B4" w14:textId="77777777" w:rsidR="009253F7" w:rsidRDefault="007B7541" w:rsidP="007B7541">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5D5B7" w14:textId="77777777" w:rsidR="004E7ACA" w:rsidRDefault="004E7ACA"/>
  </w:footnote>
  <w:footnote w:type="continuationSeparator" w:id="0">
    <w:p w14:paraId="007C95D7" w14:textId="77777777" w:rsidR="004E7ACA" w:rsidRDefault="004E7AC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212F" w14:textId="62A73C20" w:rsidR="00862990" w:rsidRDefault="004347F6" w:rsidP="004347F6">
    <w:pPr>
      <w:pStyle w:val="20"/>
      <w:shd w:val="clear" w:color="auto" w:fill="auto"/>
      <w:spacing w:after="0"/>
      <w:rPr>
        <w:sz w:val="12"/>
        <w:szCs w:val="12"/>
      </w:rPr>
    </w:pPr>
    <w:r>
      <w:rPr>
        <w:sz w:val="12"/>
        <w:szCs w:val="12"/>
      </w:rPr>
      <w:t xml:space="preserve">                                                                                                                                                                       </w:t>
    </w:r>
    <w:r w:rsidR="009143F7">
      <w:rPr>
        <w:sz w:val="12"/>
        <w:szCs w:val="12"/>
      </w:rPr>
      <w:t xml:space="preserve">              </w:t>
    </w:r>
    <w:r w:rsidR="009E1984">
      <w:rPr>
        <w:sz w:val="12"/>
        <w:szCs w:val="12"/>
      </w:rPr>
      <w:t xml:space="preserve">                                                      </w:t>
    </w:r>
    <w:r w:rsidR="009143F7">
      <w:rPr>
        <w:sz w:val="12"/>
        <w:szCs w:val="12"/>
      </w:rPr>
      <w:t xml:space="preserve"> </w:t>
    </w:r>
    <w:r w:rsidR="00862990">
      <w:rPr>
        <w:sz w:val="12"/>
        <w:szCs w:val="12"/>
      </w:rPr>
      <w:t xml:space="preserve">Пояснювальна записка </w:t>
    </w:r>
    <w:r w:rsidR="009E1984">
      <w:rPr>
        <w:sz w:val="12"/>
        <w:szCs w:val="12"/>
      </w:rPr>
      <w:t xml:space="preserve">до  справи </w:t>
    </w:r>
    <w:r w:rsidR="00862990">
      <w:rPr>
        <w:sz w:val="12"/>
        <w:szCs w:val="12"/>
      </w:rPr>
      <w:t xml:space="preserve"> 627020165</w:t>
    </w:r>
  </w:p>
  <w:p w14:paraId="2E60DAB9" w14:textId="73938783" w:rsidR="00862990" w:rsidRPr="007B7541" w:rsidRDefault="00862990" w:rsidP="00862990">
    <w:pPr>
      <w:pStyle w:val="ab"/>
      <w:jc w:val="right"/>
      <w:rPr>
        <w:rFonts w:ascii="Times New Roman" w:hAnsi="Times New Roman" w:cs="Times New Roman"/>
        <w:sz w:val="12"/>
        <w:szCs w:val="12"/>
      </w:rPr>
    </w:pPr>
    <w:r w:rsidRPr="007B7541">
      <w:rPr>
        <w:rFonts w:ascii="Times New Roman" w:hAnsi="Times New Roman" w:cs="Times New Roman"/>
        <w:sz w:val="12"/>
        <w:szCs w:val="12"/>
      </w:rPr>
      <w:t>Сторінка</w:t>
    </w:r>
    <w:r w:rsidRPr="007B7541">
      <w:rPr>
        <w:rFonts w:ascii="Times New Roman" w:hAnsi="Times New Roman" w:cs="Times New Roman"/>
      </w:rPr>
      <w:t xml:space="preserve"> </w:t>
    </w:r>
    <w:sdt>
      <w:sdtPr>
        <w:rPr>
          <w:rFonts w:ascii="Times New Roman" w:hAnsi="Times New Roman" w:cs="Times New Roman"/>
        </w:rPr>
        <w:id w:val="915206636"/>
        <w:docPartObj>
          <w:docPartGallery w:val="Page Numbers (Top of Page)"/>
          <w:docPartUnique/>
        </w:docPartObj>
      </w:sdtPr>
      <w:sdtEndPr>
        <w:rPr>
          <w:sz w:val="12"/>
          <w:szCs w:val="12"/>
        </w:rPr>
      </w:sdtEndPr>
      <w:sdtContent>
        <w:r w:rsidRPr="007B7541">
          <w:rPr>
            <w:rFonts w:ascii="Times New Roman" w:hAnsi="Times New Roman" w:cs="Times New Roman"/>
            <w:sz w:val="12"/>
            <w:szCs w:val="12"/>
          </w:rPr>
          <w:fldChar w:fldCharType="begin"/>
        </w:r>
        <w:r w:rsidRPr="007B7541">
          <w:rPr>
            <w:rFonts w:ascii="Times New Roman" w:hAnsi="Times New Roman" w:cs="Times New Roman"/>
            <w:sz w:val="12"/>
            <w:szCs w:val="12"/>
          </w:rPr>
          <w:instrText>PAGE   \* MERGEFORMAT</w:instrText>
        </w:r>
        <w:r w:rsidRPr="007B7541">
          <w:rPr>
            <w:rFonts w:ascii="Times New Roman" w:hAnsi="Times New Roman" w:cs="Times New Roman"/>
            <w:sz w:val="12"/>
            <w:szCs w:val="12"/>
          </w:rPr>
          <w:fldChar w:fldCharType="separate"/>
        </w:r>
        <w:r w:rsidR="00827F62" w:rsidRPr="00827F62">
          <w:rPr>
            <w:rFonts w:ascii="Times New Roman" w:hAnsi="Times New Roman" w:cs="Times New Roman"/>
            <w:noProof/>
            <w:sz w:val="12"/>
            <w:szCs w:val="12"/>
            <w:lang w:val="ru-RU"/>
          </w:rPr>
          <w:t>4</w:t>
        </w:r>
        <w:r w:rsidRPr="007B7541">
          <w:rPr>
            <w:rFonts w:ascii="Times New Roman" w:hAnsi="Times New Roman" w:cs="Times New Roman"/>
            <w:sz w:val="12"/>
            <w:szCs w:val="12"/>
          </w:rPr>
          <w:fldChar w:fldCharType="end"/>
        </w:r>
      </w:sdtContent>
    </w:sdt>
  </w:p>
  <w:p w14:paraId="54B3AC18"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CFE890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49C5"/>
    <w:multiLevelType w:val="multilevel"/>
    <w:tmpl w:val="8CDC79C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B602CC"/>
    <w:multiLevelType w:val="hybridMultilevel"/>
    <w:tmpl w:val="21CA8D78"/>
    <w:lvl w:ilvl="0" w:tplc="1160F2EE">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A71E1"/>
    <w:rsid w:val="000C0024"/>
    <w:rsid w:val="000F1896"/>
    <w:rsid w:val="000F7620"/>
    <w:rsid w:val="00110C03"/>
    <w:rsid w:val="00114807"/>
    <w:rsid w:val="001409D2"/>
    <w:rsid w:val="00154335"/>
    <w:rsid w:val="00175FD0"/>
    <w:rsid w:val="001D6DF8"/>
    <w:rsid w:val="001E7256"/>
    <w:rsid w:val="00225462"/>
    <w:rsid w:val="00232D6B"/>
    <w:rsid w:val="002438BA"/>
    <w:rsid w:val="00272279"/>
    <w:rsid w:val="00294238"/>
    <w:rsid w:val="002A3B79"/>
    <w:rsid w:val="002E2E81"/>
    <w:rsid w:val="00302B67"/>
    <w:rsid w:val="003047FC"/>
    <w:rsid w:val="0031125D"/>
    <w:rsid w:val="003448D5"/>
    <w:rsid w:val="00347B41"/>
    <w:rsid w:val="003568E0"/>
    <w:rsid w:val="0035714B"/>
    <w:rsid w:val="003657A3"/>
    <w:rsid w:val="003732A8"/>
    <w:rsid w:val="003774B2"/>
    <w:rsid w:val="003B08D2"/>
    <w:rsid w:val="003C3F52"/>
    <w:rsid w:val="003F70C6"/>
    <w:rsid w:val="0041184B"/>
    <w:rsid w:val="004159A3"/>
    <w:rsid w:val="004176B9"/>
    <w:rsid w:val="004223BA"/>
    <w:rsid w:val="004347F6"/>
    <w:rsid w:val="00464C10"/>
    <w:rsid w:val="00466C3C"/>
    <w:rsid w:val="004848F0"/>
    <w:rsid w:val="00496595"/>
    <w:rsid w:val="004D0772"/>
    <w:rsid w:val="004E7ACA"/>
    <w:rsid w:val="004F0681"/>
    <w:rsid w:val="00520A08"/>
    <w:rsid w:val="0052389C"/>
    <w:rsid w:val="005264AA"/>
    <w:rsid w:val="00532DDA"/>
    <w:rsid w:val="0055002C"/>
    <w:rsid w:val="00552919"/>
    <w:rsid w:val="005771B1"/>
    <w:rsid w:val="005824DA"/>
    <w:rsid w:val="0058656C"/>
    <w:rsid w:val="00596FDB"/>
    <w:rsid w:val="005C5A73"/>
    <w:rsid w:val="00604821"/>
    <w:rsid w:val="00611380"/>
    <w:rsid w:val="00612CED"/>
    <w:rsid w:val="00655494"/>
    <w:rsid w:val="006674A5"/>
    <w:rsid w:val="00687415"/>
    <w:rsid w:val="00693023"/>
    <w:rsid w:val="006A0D5A"/>
    <w:rsid w:val="006A3391"/>
    <w:rsid w:val="006C24FE"/>
    <w:rsid w:val="006D0CA1"/>
    <w:rsid w:val="00701FD6"/>
    <w:rsid w:val="00707471"/>
    <w:rsid w:val="00716302"/>
    <w:rsid w:val="00720C46"/>
    <w:rsid w:val="00725C1C"/>
    <w:rsid w:val="00731CE7"/>
    <w:rsid w:val="00731DC2"/>
    <w:rsid w:val="007355C9"/>
    <w:rsid w:val="00746B38"/>
    <w:rsid w:val="0075609F"/>
    <w:rsid w:val="00765699"/>
    <w:rsid w:val="007737A7"/>
    <w:rsid w:val="007870B5"/>
    <w:rsid w:val="00792845"/>
    <w:rsid w:val="00797ACC"/>
    <w:rsid w:val="007A7E4D"/>
    <w:rsid w:val="007B7541"/>
    <w:rsid w:val="007C4D40"/>
    <w:rsid w:val="007D3687"/>
    <w:rsid w:val="00804744"/>
    <w:rsid w:val="008145CF"/>
    <w:rsid w:val="0081493A"/>
    <w:rsid w:val="00827F62"/>
    <w:rsid w:val="00830DB0"/>
    <w:rsid w:val="008311C1"/>
    <w:rsid w:val="00836982"/>
    <w:rsid w:val="0084529A"/>
    <w:rsid w:val="00862990"/>
    <w:rsid w:val="008669DB"/>
    <w:rsid w:val="00877E56"/>
    <w:rsid w:val="008A63AB"/>
    <w:rsid w:val="008C3AF2"/>
    <w:rsid w:val="008E0C92"/>
    <w:rsid w:val="008F6A51"/>
    <w:rsid w:val="009143F7"/>
    <w:rsid w:val="009253F7"/>
    <w:rsid w:val="0093432B"/>
    <w:rsid w:val="009446B9"/>
    <w:rsid w:val="00956D65"/>
    <w:rsid w:val="00985A01"/>
    <w:rsid w:val="009A71BD"/>
    <w:rsid w:val="009B44EB"/>
    <w:rsid w:val="009B470E"/>
    <w:rsid w:val="009B6FA8"/>
    <w:rsid w:val="009C5EF0"/>
    <w:rsid w:val="009D0682"/>
    <w:rsid w:val="009D391D"/>
    <w:rsid w:val="009E1984"/>
    <w:rsid w:val="009E22F3"/>
    <w:rsid w:val="009E473F"/>
    <w:rsid w:val="009F5380"/>
    <w:rsid w:val="00A12978"/>
    <w:rsid w:val="00A20E31"/>
    <w:rsid w:val="00A26935"/>
    <w:rsid w:val="00A723F2"/>
    <w:rsid w:val="00A738AB"/>
    <w:rsid w:val="00AA7FEA"/>
    <w:rsid w:val="00AD5602"/>
    <w:rsid w:val="00AF38B3"/>
    <w:rsid w:val="00B053EE"/>
    <w:rsid w:val="00B06194"/>
    <w:rsid w:val="00B1059F"/>
    <w:rsid w:val="00B1394F"/>
    <w:rsid w:val="00B205E2"/>
    <w:rsid w:val="00B25080"/>
    <w:rsid w:val="00B4608F"/>
    <w:rsid w:val="00B76A35"/>
    <w:rsid w:val="00B90FAD"/>
    <w:rsid w:val="00B975D8"/>
    <w:rsid w:val="00BA02ED"/>
    <w:rsid w:val="00BA3AB4"/>
    <w:rsid w:val="00BB2AE1"/>
    <w:rsid w:val="00BC2427"/>
    <w:rsid w:val="00BD4A71"/>
    <w:rsid w:val="00BE13FF"/>
    <w:rsid w:val="00BE4250"/>
    <w:rsid w:val="00C12782"/>
    <w:rsid w:val="00C16815"/>
    <w:rsid w:val="00C22081"/>
    <w:rsid w:val="00C4349F"/>
    <w:rsid w:val="00C55D40"/>
    <w:rsid w:val="00C8138C"/>
    <w:rsid w:val="00C863CE"/>
    <w:rsid w:val="00C87121"/>
    <w:rsid w:val="00C95FDB"/>
    <w:rsid w:val="00C97F46"/>
    <w:rsid w:val="00CA031A"/>
    <w:rsid w:val="00CC567E"/>
    <w:rsid w:val="00D01B15"/>
    <w:rsid w:val="00D23EC9"/>
    <w:rsid w:val="00D35106"/>
    <w:rsid w:val="00D40C56"/>
    <w:rsid w:val="00D53919"/>
    <w:rsid w:val="00D662B1"/>
    <w:rsid w:val="00D74E29"/>
    <w:rsid w:val="00D963CE"/>
    <w:rsid w:val="00D973B0"/>
    <w:rsid w:val="00DB1C69"/>
    <w:rsid w:val="00DC483F"/>
    <w:rsid w:val="00DC6EFC"/>
    <w:rsid w:val="00DE6903"/>
    <w:rsid w:val="00DF6920"/>
    <w:rsid w:val="00E04075"/>
    <w:rsid w:val="00E12AFC"/>
    <w:rsid w:val="00E15570"/>
    <w:rsid w:val="00E17376"/>
    <w:rsid w:val="00E22019"/>
    <w:rsid w:val="00E351CD"/>
    <w:rsid w:val="00E35E30"/>
    <w:rsid w:val="00E4559A"/>
    <w:rsid w:val="00E51DA6"/>
    <w:rsid w:val="00E70A7A"/>
    <w:rsid w:val="00E70F0D"/>
    <w:rsid w:val="00E73366"/>
    <w:rsid w:val="00E741F4"/>
    <w:rsid w:val="00E83B0D"/>
    <w:rsid w:val="00E87D3E"/>
    <w:rsid w:val="00E91DBF"/>
    <w:rsid w:val="00ED59A0"/>
    <w:rsid w:val="00EE0C80"/>
    <w:rsid w:val="00EE6044"/>
    <w:rsid w:val="00EF0B77"/>
    <w:rsid w:val="00EF46F6"/>
    <w:rsid w:val="00EF7797"/>
    <w:rsid w:val="00EF7F29"/>
    <w:rsid w:val="00F0633C"/>
    <w:rsid w:val="00F23B16"/>
    <w:rsid w:val="00F30E8A"/>
    <w:rsid w:val="00F404E5"/>
    <w:rsid w:val="00F45834"/>
    <w:rsid w:val="00F47E79"/>
    <w:rsid w:val="00F512E5"/>
    <w:rsid w:val="00F54AEB"/>
    <w:rsid w:val="00F66157"/>
    <w:rsid w:val="00F66987"/>
    <w:rsid w:val="00F66E0E"/>
    <w:rsid w:val="00F7097B"/>
    <w:rsid w:val="00F81254"/>
    <w:rsid w:val="00F95C74"/>
    <w:rsid w:val="00FA2446"/>
    <w:rsid w:val="00FA5B16"/>
    <w:rsid w:val="00FD241E"/>
    <w:rsid w:val="00FE28E8"/>
    <w:rsid w:val="00FF5B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E3970"/>
  <w15:docId w15:val="{9DAFB534-A803-4A67-A849-F3B1E453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9253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9253F7"/>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AA7FEA"/>
    <w:rPr>
      <w:i/>
      <w:iCs/>
    </w:rPr>
  </w:style>
  <w:style w:type="character" w:styleId="af0">
    <w:name w:val="Strong"/>
    <w:basedOn w:val="a0"/>
    <w:uiPriority w:val="22"/>
    <w:qFormat/>
    <w:rsid w:val="004848F0"/>
    <w:rPr>
      <w:b/>
      <w:bCs/>
    </w:rPr>
  </w:style>
  <w:style w:type="paragraph" w:styleId="af1">
    <w:name w:val="Balloon Text"/>
    <w:basedOn w:val="a"/>
    <w:link w:val="af2"/>
    <w:uiPriority w:val="99"/>
    <w:semiHidden/>
    <w:unhideWhenUsed/>
    <w:rsid w:val="00E73366"/>
    <w:rPr>
      <w:rFonts w:ascii="Segoe UI" w:hAnsi="Segoe UI" w:cs="Segoe UI"/>
      <w:sz w:val="18"/>
      <w:szCs w:val="18"/>
    </w:rPr>
  </w:style>
  <w:style w:type="character" w:customStyle="1" w:styleId="af2">
    <w:name w:val="Текст у виносці Знак"/>
    <w:basedOn w:val="a0"/>
    <w:link w:val="af1"/>
    <w:uiPriority w:val="99"/>
    <w:semiHidden/>
    <w:rsid w:val="00E73366"/>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076825">
      <w:bodyDiv w:val="1"/>
      <w:marLeft w:val="0"/>
      <w:marRight w:val="0"/>
      <w:marTop w:val="0"/>
      <w:marBottom w:val="0"/>
      <w:divBdr>
        <w:top w:val="none" w:sz="0" w:space="0" w:color="auto"/>
        <w:left w:val="none" w:sz="0" w:space="0" w:color="auto"/>
        <w:bottom w:val="none" w:sz="0" w:space="0" w:color="auto"/>
        <w:right w:val="none" w:sz="0" w:space="0" w:color="auto"/>
      </w:divBdr>
    </w:div>
    <w:div w:id="561449334">
      <w:bodyDiv w:val="1"/>
      <w:marLeft w:val="0"/>
      <w:marRight w:val="0"/>
      <w:marTop w:val="0"/>
      <w:marBottom w:val="0"/>
      <w:divBdr>
        <w:top w:val="none" w:sz="0" w:space="0" w:color="auto"/>
        <w:left w:val="none" w:sz="0" w:space="0" w:color="auto"/>
        <w:bottom w:val="none" w:sz="0" w:space="0" w:color="auto"/>
        <w:right w:val="none" w:sz="0" w:space="0" w:color="auto"/>
      </w:divBdr>
    </w:div>
    <w:div w:id="1609582177">
      <w:bodyDiv w:val="1"/>
      <w:marLeft w:val="0"/>
      <w:marRight w:val="0"/>
      <w:marTop w:val="0"/>
      <w:marBottom w:val="0"/>
      <w:divBdr>
        <w:top w:val="none" w:sz="0" w:space="0" w:color="auto"/>
        <w:left w:val="none" w:sz="0" w:space="0" w:color="auto"/>
        <w:bottom w:val="none" w:sz="0" w:space="0" w:color="auto"/>
        <w:right w:val="none" w:sz="0" w:space="0" w:color="auto"/>
      </w:divBdr>
    </w:div>
    <w:div w:id="2101632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nataliya.filipenko\Downloads\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6670</Words>
  <Characters>3803</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Пояснювальна_записка Фіз передача дозвіл (клопотання)</vt:lpstr>
      <vt:lpstr/>
    </vt:vector>
  </TitlesOfParts>
  <Manager>Управління землеустрою</Manager>
  <Company>ДЕПАРТАМЕНТ ЗЕМЕЛЬНИХ РЕСУРСІВ</Company>
  <LinksUpToDate>false</LinksUpToDate>
  <CharactersWithSpaces>10453</CharactersWithSpaces>
  <SharedDoc>false</SharedDoc>
  <HyperlinkBase>110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Пояснювальна_записка Фіз передача дозвіл (клопотання)</dc:title>
  <dc:creator>Філіпенко Наталія Анатоліївна</dc:creator>
  <cp:keywords>{"doc_type_id":110,"doc_type_name":"Пояснювальна_записка Фіз передача дозвіл (клопотання)","doc_type_file":"Фіз_клопотання_дозвіл.docx"}</cp:keywords>
  <cp:lastModifiedBy>Васюхно Світлана Володимирівна</cp:lastModifiedBy>
  <cp:revision>6</cp:revision>
  <cp:lastPrinted>2026-09-04T11:29:00Z</cp:lastPrinted>
  <dcterms:created xsi:type="dcterms:W3CDTF">2026-08-31T08:53:00Z</dcterms:created>
  <dcterms:modified xsi:type="dcterms:W3CDTF">2026-09-04T11:29:00Z</dcterms:modified>
</cp:coreProperties>
</file>