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4E2AA6B0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637290125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637290125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A54958">
        <w:rPr>
          <w:b/>
          <w:bCs/>
          <w:sz w:val="24"/>
          <w:szCs w:val="24"/>
          <w:lang w:val="en-US"/>
        </w:rPr>
        <w:t>ПЗН-82751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A54958">
        <w:rPr>
          <w:b/>
          <w:bCs/>
          <w:sz w:val="24"/>
          <w:szCs w:val="24"/>
          <w:lang w:val="en-US"/>
        </w:rPr>
        <w:t>18.08.2025</w:t>
      </w:r>
    </w:p>
    <w:p w14:paraId="279C27D0" w14:textId="62490A1C" w:rsidR="00D437FF" w:rsidRDefault="003D4611" w:rsidP="003F7D25">
      <w:pPr>
        <w:pStyle w:val="20"/>
        <w:shd w:val="clear" w:color="auto" w:fill="auto"/>
        <w:spacing w:after="0" w:line="240" w:lineRule="auto"/>
        <w:ind w:right="2798"/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Про </w:t>
      </w:r>
      <w:r w:rsidR="003F7D25" w:rsidRPr="003F7D25">
        <w:rPr>
          <w:rFonts w:ascii="Times New Roman" w:hAnsi="Times New Roman" w:cs="Times New Roman"/>
          <w:b/>
          <w:sz w:val="24"/>
          <w:szCs w:val="24"/>
        </w:rPr>
        <w:t xml:space="preserve">надання  комунальному підприємству «Київжитлоспецексплуатація» дозволу на розроблення проєкту землеустрою щодо відведення земельної ділянки </w:t>
      </w:r>
      <w:r w:rsidR="00654053">
        <w:rPr>
          <w:rFonts w:ascii="Times New Roman" w:hAnsi="Times New Roman" w:cs="Times New Roman"/>
          <w:b/>
          <w:sz w:val="24"/>
          <w:szCs w:val="24"/>
        </w:rPr>
        <w:br/>
        <w:t xml:space="preserve">у постійне користування </w:t>
      </w:r>
      <w:r w:rsidR="003F7D25" w:rsidRPr="003F7D25">
        <w:rPr>
          <w:rFonts w:ascii="Times New Roman" w:hAnsi="Times New Roman" w:cs="Times New Roman"/>
          <w:b/>
          <w:sz w:val="24"/>
          <w:szCs w:val="24"/>
        </w:rPr>
        <w:t>для експлуатації та обслуговування нежи</w:t>
      </w:r>
      <w:r w:rsidR="00654053">
        <w:rPr>
          <w:rFonts w:ascii="Times New Roman" w:hAnsi="Times New Roman" w:cs="Times New Roman"/>
          <w:b/>
          <w:sz w:val="24"/>
          <w:szCs w:val="24"/>
        </w:rPr>
        <w:t>т</w:t>
      </w:r>
      <w:r w:rsidR="003F7D25" w:rsidRPr="003F7D25">
        <w:rPr>
          <w:rFonts w:ascii="Times New Roman" w:hAnsi="Times New Roman" w:cs="Times New Roman"/>
          <w:b/>
          <w:sz w:val="24"/>
          <w:szCs w:val="24"/>
        </w:rPr>
        <w:t>ло</w:t>
      </w:r>
      <w:r w:rsidR="00654053">
        <w:rPr>
          <w:rFonts w:ascii="Times New Roman" w:hAnsi="Times New Roman" w:cs="Times New Roman"/>
          <w:b/>
          <w:sz w:val="24"/>
          <w:szCs w:val="24"/>
        </w:rPr>
        <w:t>во</w:t>
      </w:r>
      <w:r w:rsidR="003F7D25" w:rsidRPr="003F7D25">
        <w:rPr>
          <w:rFonts w:ascii="Times New Roman" w:hAnsi="Times New Roman" w:cs="Times New Roman"/>
          <w:b/>
          <w:sz w:val="24"/>
          <w:szCs w:val="24"/>
        </w:rPr>
        <w:t>го будинку</w:t>
      </w:r>
      <w:r w:rsidR="009E44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7D25" w:rsidRPr="003F7D25">
        <w:rPr>
          <w:rFonts w:ascii="Times New Roman" w:hAnsi="Times New Roman" w:cs="Times New Roman"/>
          <w:b/>
          <w:sz w:val="24"/>
          <w:szCs w:val="24"/>
        </w:rPr>
        <w:t xml:space="preserve">на вул. Липській, 16 </w:t>
      </w:r>
      <w:r w:rsidR="00654053">
        <w:rPr>
          <w:rFonts w:ascii="Times New Roman" w:hAnsi="Times New Roman" w:cs="Times New Roman"/>
          <w:b/>
          <w:sz w:val="24"/>
          <w:szCs w:val="24"/>
        </w:rPr>
        <w:br/>
      </w:r>
      <w:r w:rsidR="003F7D25" w:rsidRPr="003F7D25">
        <w:rPr>
          <w:rFonts w:ascii="Times New Roman" w:hAnsi="Times New Roman" w:cs="Times New Roman"/>
          <w:b/>
          <w:sz w:val="24"/>
          <w:szCs w:val="24"/>
        </w:rPr>
        <w:t xml:space="preserve">у Печерському </w:t>
      </w:r>
      <w:r w:rsidR="00654053">
        <w:rPr>
          <w:rFonts w:ascii="Times New Roman" w:hAnsi="Times New Roman" w:cs="Times New Roman"/>
          <w:b/>
          <w:sz w:val="24"/>
          <w:szCs w:val="24"/>
        </w:rPr>
        <w:t xml:space="preserve">районі </w:t>
      </w:r>
      <w:r w:rsidR="003F7D25" w:rsidRPr="003F7D25">
        <w:rPr>
          <w:rFonts w:ascii="Times New Roman" w:hAnsi="Times New Roman" w:cs="Times New Roman"/>
          <w:b/>
          <w:sz w:val="24"/>
          <w:szCs w:val="24"/>
        </w:rPr>
        <w:t>міста Києва</w:t>
      </w:r>
      <w:r w:rsidRPr="007F01BC">
        <w:rPr>
          <w:rFonts w:ascii="Times New Roman" w:hAnsi="Times New Roman" w:cs="Times New Roman"/>
          <w:b/>
          <w:sz w:val="20"/>
          <w:szCs w:val="20"/>
        </w:rPr>
        <w:br/>
      </w:r>
    </w:p>
    <w:p w14:paraId="2CB021B8" w14:textId="77777777" w:rsidR="003C0A13" w:rsidRPr="00C44DBB" w:rsidRDefault="003D4611" w:rsidP="003F7D25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D437FF" w14:paraId="0DE63DF3" w14:textId="77777777" w:rsidTr="003F7D25">
        <w:trPr>
          <w:cantSplit/>
          <w:trHeight w:hRule="exact" w:val="594"/>
        </w:trPr>
        <w:tc>
          <w:tcPr>
            <w:tcW w:w="3536" w:type="dxa"/>
            <w:shd w:val="clear" w:color="auto" w:fill="FFFFFF"/>
          </w:tcPr>
          <w:p w14:paraId="7C0A4A6F" w14:textId="2DD62968" w:rsidR="00D437FF" w:rsidRPr="005660BA" w:rsidRDefault="00C1694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787C1BB5" w:rsidR="00D437FF" w:rsidRPr="00447390" w:rsidRDefault="003F7D25" w:rsidP="003F7D25">
            <w:pPr>
              <w:pStyle w:val="a7"/>
              <w:shd w:val="clear" w:color="auto" w:fill="auto"/>
              <w:spacing w:after="0"/>
              <w:ind w:firstLine="147"/>
              <w:rPr>
                <w:sz w:val="24"/>
                <w:szCs w:val="24"/>
              </w:rPr>
            </w:pPr>
            <w:r w:rsidRPr="003F7D25">
              <w:rPr>
                <w:i/>
                <w:iCs/>
                <w:sz w:val="24"/>
                <w:szCs w:val="24"/>
              </w:rPr>
              <w:t>Комунальне підприємство «Київжитлоспецексплуатація»</w:t>
            </w:r>
          </w:p>
        </w:tc>
      </w:tr>
      <w:tr w:rsidR="003C0A13" w14:paraId="745C51F1" w14:textId="77777777" w:rsidTr="00F1190E">
        <w:trPr>
          <w:cantSplit/>
          <w:trHeight w:hRule="exact" w:val="703"/>
        </w:trPr>
        <w:tc>
          <w:tcPr>
            <w:tcW w:w="3536" w:type="dxa"/>
            <w:shd w:val="clear" w:color="auto" w:fill="FFFFFF"/>
          </w:tcPr>
          <w:p w14:paraId="54E33F56" w14:textId="0BFF4497" w:rsidR="003C0A13" w:rsidRPr="005660BA" w:rsidRDefault="00C16947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Перелік засновників</w:t>
            </w:r>
          </w:p>
          <w:p w14:paraId="3147A43C" w14:textId="5AF7051C" w:rsidR="00074B7A" w:rsidRPr="00791F4A" w:rsidRDefault="00C16947" w:rsidP="00074B7A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(учасників)</w:t>
            </w:r>
            <w:r w:rsidR="00074B7A" w:rsidRPr="005660BA">
              <w:rPr>
                <w:sz w:val="18"/>
                <w:szCs w:val="18"/>
              </w:rPr>
              <w:t>*</w:t>
            </w:r>
          </w:p>
          <w:p w14:paraId="2474614C" w14:textId="77777777" w:rsidR="003C0A13" w:rsidRDefault="003C0A13">
            <w:pPr>
              <w:pStyle w:val="a7"/>
              <w:shd w:val="clear" w:color="auto" w:fill="auto"/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6103" w:type="dxa"/>
            <w:shd w:val="clear" w:color="auto" w:fill="FFFFFF"/>
          </w:tcPr>
          <w:p w14:paraId="19611EA2" w14:textId="3DE0E0C7" w:rsidR="00F1190E" w:rsidRDefault="00F1190E" w:rsidP="00F1190E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24"/>
                <w:szCs w:val="24"/>
              </w:rPr>
            </w:pPr>
            <w:r w:rsidRPr="00F1190E">
              <w:rPr>
                <w:i/>
                <w:iCs/>
                <w:sz w:val="24"/>
                <w:szCs w:val="24"/>
              </w:rPr>
              <w:t xml:space="preserve">КИЇВСЬКА МІСЬКА ДЕРЖАВНА АДМІНІСТРАЦІЯ </w:t>
            </w:r>
          </w:p>
          <w:p w14:paraId="1FC56FBC" w14:textId="656972AC" w:rsidR="00F1190E" w:rsidRPr="00F1190E" w:rsidRDefault="00F1190E" w:rsidP="00F1190E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24"/>
                <w:szCs w:val="24"/>
              </w:rPr>
            </w:pPr>
            <w:r w:rsidRPr="00F1190E">
              <w:rPr>
                <w:i/>
                <w:iCs/>
                <w:sz w:val="24"/>
                <w:szCs w:val="24"/>
              </w:rPr>
              <w:t>Код ЄДРПОУ 00022527</w:t>
            </w:r>
          </w:p>
        </w:tc>
      </w:tr>
      <w:tr w:rsidR="005660BA" w14:paraId="29ECCC93" w14:textId="77777777" w:rsidTr="00F1190E">
        <w:trPr>
          <w:cantSplit/>
          <w:trHeight w:hRule="exact" w:val="585"/>
        </w:trPr>
        <w:tc>
          <w:tcPr>
            <w:tcW w:w="3536" w:type="dxa"/>
            <w:shd w:val="clear" w:color="auto" w:fill="FFFFFF"/>
          </w:tcPr>
          <w:p w14:paraId="14C071CE" w14:textId="518BDC1C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Кінцевий бенефіціарний</w:t>
            </w:r>
          </w:p>
          <w:p w14:paraId="25B239A2" w14:textId="7D880F4F" w:rsidR="005660BA" w:rsidRPr="00791F4A" w:rsidRDefault="00C16947" w:rsidP="00791F4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власник (контролер)</w:t>
            </w:r>
            <w:r w:rsidR="005660BA" w:rsidRPr="005660BA">
              <w:rPr>
                <w:sz w:val="18"/>
                <w:szCs w:val="18"/>
              </w:rPr>
              <w:t>*</w:t>
            </w:r>
            <w:r w:rsidR="00791F4A">
              <w:t xml:space="preserve"> </w:t>
            </w:r>
          </w:p>
        </w:tc>
        <w:tc>
          <w:tcPr>
            <w:tcW w:w="6103" w:type="dxa"/>
            <w:shd w:val="clear" w:color="auto" w:fill="FFFFFF"/>
          </w:tcPr>
          <w:p w14:paraId="4159B7CB" w14:textId="6416ECF0" w:rsidR="005660BA" w:rsidRPr="00F1190E" w:rsidRDefault="00F1190E" w:rsidP="00F1190E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24"/>
                <w:szCs w:val="24"/>
              </w:rPr>
            </w:pPr>
            <w:r w:rsidRPr="00F1190E">
              <w:rPr>
                <w:i/>
                <w:iCs/>
                <w:sz w:val="24"/>
                <w:szCs w:val="24"/>
              </w:rPr>
              <w:t xml:space="preserve">Відсутні фізичні особи, які відповідають статусу кінцевого бенефіціарного власника. </w:t>
            </w:r>
          </w:p>
        </w:tc>
      </w:tr>
      <w:tr w:rsidR="005660BA" w14:paraId="71964F0B" w14:textId="77777777" w:rsidTr="00FC621F">
        <w:trPr>
          <w:cantSplit/>
          <w:trHeight w:hRule="exact" w:val="422"/>
        </w:trPr>
        <w:tc>
          <w:tcPr>
            <w:tcW w:w="3536" w:type="dxa"/>
            <w:shd w:val="clear" w:color="auto" w:fill="FFFFFF"/>
          </w:tcPr>
          <w:p w14:paraId="7C70F778" w14:textId="67C0548A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Клопотання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02.07.2025 № 637290125</w:t>
            </w:r>
          </w:p>
        </w:tc>
      </w:tr>
    </w:tbl>
    <w:p w14:paraId="2E635E12" w14:textId="77777777" w:rsidR="00D437FF" w:rsidRDefault="00D437FF">
      <w:pPr>
        <w:spacing w:after="79" w:line="1" w:lineRule="exact"/>
      </w:pPr>
    </w:p>
    <w:p w14:paraId="76209ED5" w14:textId="77777777" w:rsidR="00791F4A" w:rsidRPr="005660BA" w:rsidRDefault="00791F4A" w:rsidP="00791F4A">
      <w:pPr>
        <w:pStyle w:val="a5"/>
        <w:shd w:val="clear" w:color="auto" w:fill="auto"/>
        <w:rPr>
          <w:sz w:val="18"/>
          <w:szCs w:val="18"/>
        </w:rPr>
      </w:pPr>
      <w:r w:rsidRPr="005660BA">
        <w:rPr>
          <w:sz w:val="18"/>
          <w:szCs w:val="18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226D2964" w14:textId="77777777" w:rsidR="006C75C6" w:rsidRPr="006C75C6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24182398" w14:textId="72FE0BCD" w:rsidR="00854144" w:rsidRPr="006C75C6" w:rsidRDefault="003D4611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 w:rsidRPr="005660BA">
        <w:rPr>
          <w:b/>
          <w:bCs/>
          <w:sz w:val="24"/>
          <w:szCs w:val="24"/>
        </w:rPr>
        <w:t xml:space="preserve">Відомості про земельну ділянку </w:t>
      </w:r>
      <w:r w:rsidR="00F1190E">
        <w:rPr>
          <w:b/>
          <w:bCs/>
          <w:sz w:val="24"/>
          <w:szCs w:val="24"/>
          <w:lang w:val="en-US"/>
        </w:rPr>
        <w:t>(</w:t>
      </w:r>
      <w:r w:rsidR="009E44BB">
        <w:rPr>
          <w:b/>
          <w:bCs/>
          <w:sz w:val="24"/>
          <w:szCs w:val="24"/>
        </w:rPr>
        <w:t xml:space="preserve">обліковий </w:t>
      </w:r>
      <w:r w:rsidR="00F1190E">
        <w:rPr>
          <w:b/>
          <w:bCs/>
          <w:sz w:val="24"/>
          <w:szCs w:val="24"/>
        </w:rPr>
        <w:t>код</w:t>
      </w:r>
      <w:r w:rsidR="00F1190E">
        <w:rPr>
          <w:b/>
          <w:bCs/>
          <w:sz w:val="24"/>
          <w:szCs w:val="24"/>
          <w:lang w:val="en-US"/>
        </w:rPr>
        <w:t xml:space="preserve"> </w:t>
      </w:r>
      <w:r w:rsidR="008F1609" w:rsidRPr="005660BA">
        <w:rPr>
          <w:b/>
          <w:bCs/>
          <w:sz w:val="24"/>
          <w:szCs w:val="24"/>
        </w:rPr>
        <w:t>82:022:0008</w:t>
      </w:r>
      <w:r w:rsidR="00F1190E">
        <w:rPr>
          <w:b/>
          <w:bCs/>
          <w:sz w:val="24"/>
          <w:szCs w:val="24"/>
        </w:rPr>
        <w:t>)</w:t>
      </w:r>
      <w:r w:rsidR="007D79A0">
        <w:rPr>
          <w:b/>
          <w:bCs/>
          <w:sz w:val="24"/>
          <w:szCs w:val="24"/>
          <w:lang w:val="ru-RU"/>
        </w:rPr>
        <w:t>.</w:t>
      </w:r>
      <w:r w:rsidR="0061315E" w:rsidRPr="006C75C6">
        <w:rPr>
          <w:sz w:val="24"/>
          <w:szCs w:val="24"/>
        </w:rPr>
        <w:tab/>
      </w:r>
    </w:p>
    <w:tbl>
      <w:tblPr>
        <w:tblStyle w:val="a8"/>
        <w:tblW w:w="9657" w:type="dxa"/>
        <w:tblInd w:w="108" w:type="dxa"/>
        <w:tblLook w:val="04A0" w:firstRow="1" w:lastRow="0" w:firstColumn="1" w:lastColumn="0" w:noHBand="0" w:noVBand="1"/>
      </w:tblPr>
      <w:tblGrid>
        <w:gridCol w:w="3536"/>
        <w:gridCol w:w="6121"/>
      </w:tblGrid>
      <w:tr w:rsidR="00C022FD" w:rsidRPr="00C022FD" w14:paraId="4889BBD7" w14:textId="77777777" w:rsidTr="00F1190E">
        <w:trPr>
          <w:cantSplit/>
          <w:trHeight w:val="265"/>
        </w:trPr>
        <w:tc>
          <w:tcPr>
            <w:tcW w:w="3536" w:type="dxa"/>
          </w:tcPr>
          <w:p w14:paraId="025B3B90" w14:textId="390996A4" w:rsidR="00C022FD" w:rsidRPr="00C022FD" w:rsidRDefault="00C16947" w:rsidP="00447390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spacing w:after="0"/>
              <w:ind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C022FD" w:rsidRPr="00C022FD">
              <w:rPr>
                <w:sz w:val="24"/>
                <w:szCs w:val="24"/>
              </w:rPr>
              <w:t>Місце розташування (адреса)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0108C567" w14:textId="124677CF" w:rsidR="00C022FD" w:rsidRPr="00447390" w:rsidRDefault="00C022FD" w:rsidP="00F1190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47390">
              <w:rPr>
                <w:rFonts w:ascii="Times New Roman" w:hAnsi="Times New Roman" w:cs="Times New Roman"/>
                <w:i/>
                <w:iCs/>
              </w:rPr>
              <w:t>м. Київ, р-н Печерський, вул. Липська, 16</w:t>
            </w:r>
          </w:p>
        </w:tc>
      </w:tr>
      <w:tr w:rsidR="008D36D9" w:rsidRPr="00C022FD" w14:paraId="42715616" w14:textId="77777777" w:rsidTr="000C49A9">
        <w:trPr>
          <w:cantSplit/>
          <w:trHeight w:val="256"/>
        </w:trPr>
        <w:tc>
          <w:tcPr>
            <w:tcW w:w="3536" w:type="dxa"/>
          </w:tcPr>
          <w:p w14:paraId="3BF8C8F3" w14:textId="77777777" w:rsidR="008D36D9" w:rsidRPr="00C022FD" w:rsidRDefault="008D36D9" w:rsidP="000C49A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Орієнтовна площа</w:t>
            </w:r>
            <w:r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5241D410" w14:textId="77777777" w:rsidR="008D36D9" w:rsidRPr="00447390" w:rsidRDefault="008D36D9" w:rsidP="000C49A9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0,17</w:t>
            </w:r>
            <w:r w:rsidRPr="00447390">
              <w:rPr>
                <w:rFonts w:ascii="Times New Roman" w:hAnsi="Times New Roman"/>
                <w:i/>
                <w:iCs/>
              </w:rPr>
              <w:t xml:space="preserve"> га</w:t>
            </w:r>
          </w:p>
        </w:tc>
      </w:tr>
      <w:tr w:rsidR="00C022FD" w:rsidRPr="00C022FD" w14:paraId="02BD323E" w14:textId="77777777" w:rsidTr="00F1190E">
        <w:trPr>
          <w:cantSplit/>
          <w:trHeight w:val="259"/>
        </w:trPr>
        <w:tc>
          <w:tcPr>
            <w:tcW w:w="3536" w:type="dxa"/>
          </w:tcPr>
          <w:p w14:paraId="756768E0" w14:textId="51B62BD7" w:rsidR="00C022FD" w:rsidRPr="00C022FD" w:rsidRDefault="00C022FD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C022FD">
              <w:rPr>
                <w:rFonts w:ascii="Times New Roman" w:hAnsi="Times New Roman" w:cs="Times New Roman"/>
              </w:rPr>
              <w:t>Вид та термін користування</w:t>
            </w:r>
            <w:r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1B2F5ADB" w14:textId="129E1855" w:rsidR="00C022FD" w:rsidRPr="00447390" w:rsidRDefault="00C022FD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</w:rPr>
              <w:t>постійне користування</w:t>
            </w:r>
          </w:p>
        </w:tc>
      </w:tr>
      <w:tr w:rsidR="00C022FD" w:rsidRPr="00C022FD" w14:paraId="2C3560CE" w14:textId="77777777" w:rsidTr="006C75C6">
        <w:trPr>
          <w:cantSplit/>
          <w:trHeight w:val="372"/>
        </w:trPr>
        <w:tc>
          <w:tcPr>
            <w:tcW w:w="3536" w:type="dxa"/>
          </w:tcPr>
          <w:p w14:paraId="2F3D2E38" w14:textId="2FFA96E7" w:rsidR="00C022FD" w:rsidRPr="00C022FD" w:rsidRDefault="00F1190E" w:rsidP="00F1190E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</w:rPr>
              <w:t>Заявлене цільове призначення:</w:t>
            </w:r>
          </w:p>
        </w:tc>
        <w:tc>
          <w:tcPr>
            <w:tcW w:w="6121" w:type="dxa"/>
          </w:tcPr>
          <w:p w14:paraId="5922EEF0" w14:textId="5C0804B6" w:rsidR="00C022FD" w:rsidRPr="00447390" w:rsidRDefault="00C022FD" w:rsidP="009E44BB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</w:rPr>
              <w:t>для експлуатації та обслуговування нежи</w:t>
            </w:r>
            <w:r w:rsidR="00654053">
              <w:rPr>
                <w:rFonts w:ascii="Times New Roman" w:hAnsi="Times New Roman"/>
                <w:i/>
                <w:lang w:val="uk-UA"/>
              </w:rPr>
              <w:t>т</w:t>
            </w:r>
            <w:r w:rsidRPr="00447390">
              <w:rPr>
                <w:rFonts w:ascii="Times New Roman" w:hAnsi="Times New Roman"/>
                <w:i/>
              </w:rPr>
              <w:t>ло</w:t>
            </w:r>
            <w:r w:rsidR="00654053">
              <w:rPr>
                <w:rFonts w:ascii="Times New Roman" w:hAnsi="Times New Roman"/>
                <w:i/>
                <w:lang w:val="uk-UA"/>
              </w:rPr>
              <w:t>во</w:t>
            </w:r>
            <w:r w:rsidRPr="00447390">
              <w:rPr>
                <w:rFonts w:ascii="Times New Roman" w:hAnsi="Times New Roman"/>
                <w:i/>
              </w:rPr>
              <w:t>го будинку</w:t>
            </w:r>
          </w:p>
        </w:tc>
      </w:tr>
    </w:tbl>
    <w:p w14:paraId="54E578E1" w14:textId="77777777" w:rsidR="00C022FD" w:rsidRPr="008D36D9" w:rsidRDefault="00C022FD" w:rsidP="00854144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16"/>
          <w:szCs w:val="16"/>
        </w:rPr>
      </w:pPr>
    </w:p>
    <w:p w14:paraId="0BA7E596" w14:textId="53CCBAD8" w:rsidR="006C75C6" w:rsidRPr="006C75C6" w:rsidRDefault="003D4611" w:rsidP="00D0322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212B4872" w14:textId="6D9C53A9" w:rsidR="009F1756" w:rsidRDefault="009F1756" w:rsidP="009F1756">
      <w:pPr>
        <w:pStyle w:val="1"/>
        <w:shd w:val="clear" w:color="auto" w:fill="auto"/>
        <w:ind w:firstLine="426"/>
        <w:jc w:val="both"/>
        <w:rPr>
          <w:i/>
          <w:sz w:val="24"/>
          <w:szCs w:val="24"/>
        </w:rPr>
      </w:pPr>
      <w:r w:rsidRPr="00D97048">
        <w:rPr>
          <w:sz w:val="24"/>
          <w:szCs w:val="24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</w:t>
      </w:r>
      <w:r w:rsidR="00F61295">
        <w:rPr>
          <w:sz w:val="24"/>
          <w:szCs w:val="24"/>
        </w:rPr>
        <w:t>затвердженого рішенням</w:t>
      </w:r>
      <w:r w:rsidRPr="00D97048">
        <w:rPr>
          <w:sz w:val="24"/>
          <w:szCs w:val="24"/>
        </w:rPr>
        <w:t xml:space="preserve"> від 20</w:t>
      </w:r>
      <w:r w:rsidR="006E3B69">
        <w:rPr>
          <w:sz w:val="24"/>
          <w:szCs w:val="24"/>
        </w:rPr>
        <w:t>.04.</w:t>
      </w:r>
      <w:r w:rsidRPr="00D97048">
        <w:rPr>
          <w:sz w:val="24"/>
          <w:szCs w:val="24"/>
        </w:rPr>
        <w:t>2017 № 241/2463, Департаментом земельних ресурсів виконавчого органу Київської міської ради (Київської міської державно</w:t>
      </w:r>
      <w:r w:rsidR="00F61295">
        <w:rPr>
          <w:sz w:val="24"/>
          <w:szCs w:val="24"/>
        </w:rPr>
        <w:t>ї адміністрації) розроблено проє</w:t>
      </w:r>
      <w:r w:rsidRPr="00D97048">
        <w:rPr>
          <w:sz w:val="24"/>
          <w:szCs w:val="24"/>
        </w:rPr>
        <w:t>кт рішення Київської міської ради.</w:t>
      </w:r>
    </w:p>
    <w:p w14:paraId="4D1A3E5B" w14:textId="431F560D" w:rsidR="00D437FF" w:rsidRPr="008D36D9" w:rsidRDefault="00D437FF" w:rsidP="006C75C6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6"/>
          <w:szCs w:val="16"/>
        </w:rPr>
      </w:pPr>
    </w:p>
    <w:p w14:paraId="105FE328" w14:textId="77777777" w:rsidR="00D437FF" w:rsidRPr="005660BA" w:rsidRDefault="003D4611" w:rsidP="00486A4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 w:line="228" w:lineRule="auto"/>
        <w:ind w:firstLine="426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Мета прийняття рішення.</w:t>
      </w:r>
    </w:p>
    <w:p w14:paraId="499A3659" w14:textId="609DDBF8" w:rsidR="00D437FF" w:rsidRDefault="003D4611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  <w:r w:rsidRPr="005660BA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30CA9CA" w14:textId="6FCDC60E" w:rsidR="007D79A0" w:rsidRPr="008D36D9" w:rsidRDefault="007D79A0" w:rsidP="009F1756">
      <w:pPr>
        <w:pStyle w:val="1"/>
        <w:shd w:val="clear" w:color="auto" w:fill="auto"/>
        <w:spacing w:after="0"/>
        <w:ind w:firstLine="426"/>
        <w:rPr>
          <w:sz w:val="16"/>
          <w:szCs w:val="16"/>
        </w:rPr>
      </w:pPr>
    </w:p>
    <w:p w14:paraId="25CDAAA5" w14:textId="77777777" w:rsidR="00F1190E" w:rsidRPr="00163671" w:rsidRDefault="00F1190E" w:rsidP="00F1190E">
      <w:pPr>
        <w:ind w:firstLine="403"/>
        <w:rPr>
          <w:rFonts w:ascii="Times New Roman" w:eastAsia="Times New Roman" w:hAnsi="Times New Roman" w:cs="Times New Roman"/>
          <w:b/>
          <w:color w:val="auto"/>
        </w:rPr>
      </w:pPr>
      <w:r w:rsidRPr="00163671">
        <w:rPr>
          <w:rFonts w:ascii="Times New Roman" w:eastAsia="Times New Roman" w:hAnsi="Times New Roman" w:cs="Times New Roman"/>
          <w:b/>
          <w:color w:val="auto"/>
        </w:rPr>
        <w:t>5. Особливі характеристики ділянки.</w:t>
      </w:r>
    </w:p>
    <w:tbl>
      <w:tblPr>
        <w:tblStyle w:val="11"/>
        <w:tblW w:w="9356" w:type="dxa"/>
        <w:tblInd w:w="137" w:type="dxa"/>
        <w:tblLook w:val="04A0" w:firstRow="1" w:lastRow="0" w:firstColumn="1" w:lastColumn="0" w:noHBand="0" w:noVBand="1"/>
      </w:tblPr>
      <w:tblGrid>
        <w:gridCol w:w="3260"/>
        <w:gridCol w:w="6096"/>
      </w:tblGrid>
      <w:tr w:rsidR="00F1190E" w:rsidRPr="00163671" w14:paraId="0077AD4E" w14:textId="77777777" w:rsidTr="004D6133">
        <w:trPr>
          <w:trHeight w:val="1549"/>
        </w:trPr>
        <w:tc>
          <w:tcPr>
            <w:tcW w:w="3260" w:type="dxa"/>
          </w:tcPr>
          <w:p w14:paraId="5E183FE6" w14:textId="77777777" w:rsidR="00F1190E" w:rsidRPr="00163671" w:rsidRDefault="00F1190E" w:rsidP="004D6133">
            <w:pPr>
              <w:ind w:left="-113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63671">
              <w:rPr>
                <w:rFonts w:ascii="Times New Roman" w:eastAsia="Times New Roman" w:hAnsi="Times New Roman" w:cs="Times New Roman"/>
                <w:color w:val="auto"/>
              </w:rPr>
              <w:t xml:space="preserve">Наявність будівель і споруд   </w:t>
            </w:r>
          </w:p>
          <w:p w14:paraId="63585117" w14:textId="77777777" w:rsidR="00F1190E" w:rsidRPr="00163671" w:rsidRDefault="00F1190E" w:rsidP="004D6133">
            <w:pPr>
              <w:ind w:left="-113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63671">
              <w:rPr>
                <w:rFonts w:ascii="Times New Roman" w:eastAsia="Times New Roman" w:hAnsi="Times New Roman" w:cs="Times New Roman"/>
                <w:color w:val="auto"/>
              </w:rPr>
              <w:t xml:space="preserve"> на ділянці:</w:t>
            </w:r>
          </w:p>
        </w:tc>
        <w:tc>
          <w:tcPr>
            <w:tcW w:w="6096" w:type="dxa"/>
          </w:tcPr>
          <w:p w14:paraId="012C56C9" w14:textId="534716B7" w:rsidR="00F1190E" w:rsidRDefault="00F1190E" w:rsidP="00503DCC">
            <w:pPr>
              <w:ind w:firstLine="439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На земельній ділянці розташований </w:t>
            </w:r>
            <w:r w:rsidRPr="00F1190E">
              <w:rPr>
                <w:rFonts w:ascii="Times New Roman" w:hAnsi="Times New Roman" w:cs="Times New Roman"/>
                <w:i/>
              </w:rPr>
              <w:t>нежитловий будинок</w:t>
            </w:r>
            <w:r>
              <w:rPr>
                <w:rFonts w:ascii="Times New Roman" w:hAnsi="Times New Roman" w:cs="Times New Roman"/>
                <w:i/>
              </w:rPr>
              <w:t>,</w:t>
            </w:r>
            <w:r w:rsidRPr="00F1190E">
              <w:rPr>
                <w:rFonts w:ascii="Times New Roman" w:hAnsi="Times New Roman" w:cs="Times New Roman"/>
                <w:i/>
              </w:rPr>
              <w:t xml:space="preserve"> літ. </w:t>
            </w:r>
            <w:r>
              <w:rPr>
                <w:rFonts w:ascii="Times New Roman" w:hAnsi="Times New Roman" w:cs="Times New Roman"/>
                <w:i/>
              </w:rPr>
              <w:t>«</w:t>
            </w:r>
            <w:r w:rsidRPr="00F1190E">
              <w:rPr>
                <w:rFonts w:ascii="Times New Roman" w:hAnsi="Times New Roman" w:cs="Times New Roman"/>
                <w:i/>
              </w:rPr>
              <w:t>А</w:t>
            </w:r>
            <w:r>
              <w:rPr>
                <w:rFonts w:ascii="Times New Roman" w:hAnsi="Times New Roman" w:cs="Times New Roman"/>
                <w:i/>
              </w:rPr>
              <w:t>», з</w:t>
            </w:r>
            <w:r w:rsidRPr="00F1190E">
              <w:rPr>
                <w:rFonts w:ascii="Times New Roman" w:hAnsi="Times New Roman" w:cs="Times New Roman"/>
                <w:i/>
              </w:rPr>
              <w:t>агальн</w:t>
            </w:r>
            <w:r>
              <w:rPr>
                <w:rFonts w:ascii="Times New Roman" w:hAnsi="Times New Roman" w:cs="Times New Roman"/>
                <w:i/>
              </w:rPr>
              <w:t>ою</w:t>
            </w:r>
            <w:r w:rsidRPr="00F1190E">
              <w:rPr>
                <w:rFonts w:ascii="Times New Roman" w:hAnsi="Times New Roman" w:cs="Times New Roman"/>
                <w:i/>
              </w:rPr>
              <w:t xml:space="preserve"> площ</w:t>
            </w:r>
            <w:r>
              <w:rPr>
                <w:rFonts w:ascii="Times New Roman" w:hAnsi="Times New Roman" w:cs="Times New Roman"/>
                <w:i/>
              </w:rPr>
              <w:t>ею</w:t>
            </w:r>
            <w:r w:rsidRPr="00F1190E">
              <w:rPr>
                <w:rFonts w:ascii="Times New Roman" w:hAnsi="Times New Roman" w:cs="Times New Roman"/>
                <w:i/>
              </w:rPr>
              <w:t xml:space="preserve"> 2068</w:t>
            </w:r>
            <w:r>
              <w:rPr>
                <w:rFonts w:ascii="Times New Roman" w:hAnsi="Times New Roman" w:cs="Times New Roman"/>
                <w:i/>
              </w:rPr>
              <w:t>,</w:t>
            </w:r>
            <w:r w:rsidRPr="00F1190E">
              <w:rPr>
                <w:rFonts w:ascii="Times New Roman" w:hAnsi="Times New Roman" w:cs="Times New Roman"/>
                <w:i/>
              </w:rPr>
              <w:t>2</w:t>
            </w:r>
            <w:r>
              <w:rPr>
                <w:rFonts w:ascii="Times New Roman" w:hAnsi="Times New Roman" w:cs="Times New Roman"/>
                <w:i/>
              </w:rPr>
              <w:t xml:space="preserve"> кв. м, як</w:t>
            </w:r>
            <w:r w:rsidR="009E44BB">
              <w:rPr>
                <w:rFonts w:ascii="Times New Roman" w:hAnsi="Times New Roman" w:cs="Times New Roman"/>
                <w:i/>
              </w:rPr>
              <w:t>ий</w:t>
            </w:r>
            <w:r>
              <w:rPr>
                <w:rFonts w:ascii="Times New Roman" w:hAnsi="Times New Roman" w:cs="Times New Roman"/>
                <w:i/>
              </w:rPr>
              <w:t xml:space="preserve"> перебуває у комунальній власності територіальної громади міста Києва </w:t>
            </w:r>
            <w:r w:rsidRPr="00206CA4">
              <w:rPr>
                <w:rFonts w:ascii="Times New Roman" w:hAnsi="Times New Roman" w:cs="Times New Roman"/>
                <w:i/>
              </w:rPr>
              <w:t xml:space="preserve">(право власності на нерухоме майно зареєстровано у Державному реєстрі речових прав на нерухоме майно </w:t>
            </w:r>
            <w:r>
              <w:rPr>
                <w:rFonts w:ascii="Times New Roman" w:hAnsi="Times New Roman" w:cs="Times New Roman"/>
                <w:i/>
              </w:rPr>
              <w:t>09</w:t>
            </w:r>
            <w:r w:rsidRPr="00AA3F6E">
              <w:rPr>
                <w:rFonts w:ascii="Times New Roman" w:hAnsi="Times New Roman" w:cs="Times New Roman"/>
                <w:i/>
              </w:rPr>
              <w:t>.</w:t>
            </w:r>
            <w:r>
              <w:rPr>
                <w:rFonts w:ascii="Times New Roman" w:hAnsi="Times New Roman" w:cs="Times New Roman"/>
                <w:i/>
              </w:rPr>
              <w:t>08</w:t>
            </w:r>
            <w:r w:rsidRPr="00AA3F6E">
              <w:rPr>
                <w:rFonts w:ascii="Times New Roman" w:hAnsi="Times New Roman" w:cs="Times New Roman"/>
                <w:i/>
              </w:rPr>
              <w:t>.20</w:t>
            </w:r>
            <w:r>
              <w:rPr>
                <w:rFonts w:ascii="Times New Roman" w:hAnsi="Times New Roman" w:cs="Times New Roman"/>
                <w:i/>
              </w:rPr>
              <w:t>17</w:t>
            </w:r>
            <w:r w:rsidRPr="00206CA4">
              <w:rPr>
                <w:rFonts w:ascii="Times New Roman" w:hAnsi="Times New Roman" w:cs="Times New Roman"/>
                <w:i/>
              </w:rPr>
              <w:t xml:space="preserve">, номер відомостей про речове право </w:t>
            </w:r>
            <w:r>
              <w:rPr>
                <w:rFonts w:ascii="Times New Roman" w:hAnsi="Times New Roman" w:cs="Times New Roman"/>
                <w:i/>
              </w:rPr>
              <w:t>21870001</w:t>
            </w:r>
            <w:r w:rsidRPr="00206CA4">
              <w:rPr>
                <w:rFonts w:ascii="Times New Roman" w:hAnsi="Times New Roman" w:cs="Times New Roman"/>
                <w:i/>
              </w:rPr>
              <w:t>)</w:t>
            </w:r>
            <w:r>
              <w:rPr>
                <w:rFonts w:ascii="Times New Roman" w:hAnsi="Times New Roman" w:cs="Times New Roman"/>
                <w:i/>
              </w:rPr>
              <w:t xml:space="preserve"> та закріплен</w:t>
            </w:r>
            <w:r w:rsidR="009E44BB">
              <w:rPr>
                <w:rFonts w:ascii="Times New Roman" w:hAnsi="Times New Roman" w:cs="Times New Roman"/>
                <w:i/>
              </w:rPr>
              <w:t>ий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CD0549">
              <w:rPr>
                <w:rFonts w:ascii="Times New Roman" w:hAnsi="Times New Roman" w:cs="Times New Roman"/>
                <w:i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i/>
              </w:rPr>
              <w:t>на праві господарського відання за к</w:t>
            </w:r>
            <w:r w:rsidRPr="00F1190E">
              <w:rPr>
                <w:rFonts w:ascii="Times New Roman" w:hAnsi="Times New Roman" w:cs="Times New Roman"/>
                <w:i/>
              </w:rPr>
              <w:t>омунальн</w:t>
            </w:r>
            <w:r>
              <w:rPr>
                <w:rFonts w:ascii="Times New Roman" w:hAnsi="Times New Roman" w:cs="Times New Roman"/>
                <w:i/>
              </w:rPr>
              <w:t>им</w:t>
            </w:r>
            <w:r w:rsidRPr="00F1190E">
              <w:rPr>
                <w:rFonts w:ascii="Times New Roman" w:hAnsi="Times New Roman" w:cs="Times New Roman"/>
                <w:i/>
              </w:rPr>
              <w:t xml:space="preserve"> </w:t>
            </w:r>
            <w:r w:rsidR="00CD0549">
              <w:rPr>
                <w:rFonts w:ascii="Times New Roman" w:hAnsi="Times New Roman" w:cs="Times New Roman"/>
                <w:i/>
              </w:rPr>
              <w:t xml:space="preserve">                 </w:t>
            </w:r>
            <w:r w:rsidRPr="00F1190E">
              <w:rPr>
                <w:rFonts w:ascii="Times New Roman" w:hAnsi="Times New Roman" w:cs="Times New Roman"/>
                <w:i/>
              </w:rPr>
              <w:t>підприємство</w:t>
            </w:r>
            <w:r>
              <w:rPr>
                <w:rFonts w:ascii="Times New Roman" w:hAnsi="Times New Roman" w:cs="Times New Roman"/>
                <w:i/>
              </w:rPr>
              <w:t>м</w:t>
            </w:r>
            <w:r w:rsidRPr="00F1190E">
              <w:rPr>
                <w:rFonts w:ascii="Times New Roman" w:hAnsi="Times New Roman" w:cs="Times New Roman"/>
                <w:i/>
              </w:rPr>
              <w:t xml:space="preserve"> «Київжитлоспецексплуатація»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CD0549">
              <w:rPr>
                <w:rFonts w:ascii="Times New Roman" w:hAnsi="Times New Roman" w:cs="Times New Roman"/>
                <w:i/>
              </w:rPr>
              <w:t xml:space="preserve">(далі - </w:t>
            </w:r>
            <w:r w:rsidR="00CD0549" w:rsidRPr="009E44BB">
              <w:rPr>
                <w:rFonts w:ascii="Times New Roman" w:hAnsi="Times New Roman" w:cs="Times New Roman"/>
                <w:i/>
              </w:rPr>
              <w:t>КП</w:t>
            </w:r>
            <w:r w:rsidR="00CD0549">
              <w:rPr>
                <w:rFonts w:ascii="Times New Roman" w:hAnsi="Times New Roman" w:cs="Times New Roman"/>
                <w:i/>
              </w:rPr>
              <w:t xml:space="preserve"> </w:t>
            </w:r>
            <w:r w:rsidR="00CD0549" w:rsidRPr="00F1190E">
              <w:rPr>
                <w:rFonts w:ascii="Times New Roman" w:hAnsi="Times New Roman" w:cs="Times New Roman"/>
                <w:i/>
              </w:rPr>
              <w:t>«Київжитлоспецексплуатація»</w:t>
            </w:r>
            <w:r w:rsidR="00CD0549">
              <w:rPr>
                <w:rFonts w:ascii="Times New Roman" w:hAnsi="Times New Roman" w:cs="Times New Roman"/>
                <w:i/>
              </w:rPr>
              <w:t>)</w:t>
            </w:r>
            <w:r w:rsidR="00CD0549" w:rsidRPr="00206CA4">
              <w:rPr>
                <w:rFonts w:ascii="Times New Roman" w:hAnsi="Times New Roman" w:cs="Times New Roman"/>
                <w:i/>
              </w:rPr>
              <w:t xml:space="preserve"> </w:t>
            </w:r>
            <w:r w:rsidRPr="00206CA4">
              <w:rPr>
                <w:rFonts w:ascii="Times New Roman" w:hAnsi="Times New Roman" w:cs="Times New Roman"/>
                <w:i/>
              </w:rPr>
              <w:t xml:space="preserve">(право власності на нерухоме майно зареєстровано у Державному реєстрі речових прав на нерухоме майно </w:t>
            </w:r>
            <w:r>
              <w:rPr>
                <w:rFonts w:ascii="Times New Roman" w:hAnsi="Times New Roman" w:cs="Times New Roman"/>
                <w:i/>
              </w:rPr>
              <w:t>25</w:t>
            </w:r>
            <w:r w:rsidRPr="00AA3F6E">
              <w:rPr>
                <w:rFonts w:ascii="Times New Roman" w:hAnsi="Times New Roman" w:cs="Times New Roman"/>
                <w:i/>
              </w:rPr>
              <w:t>.</w:t>
            </w:r>
            <w:r>
              <w:rPr>
                <w:rFonts w:ascii="Times New Roman" w:hAnsi="Times New Roman" w:cs="Times New Roman"/>
                <w:i/>
              </w:rPr>
              <w:t>10</w:t>
            </w:r>
            <w:r w:rsidRPr="00AA3F6E">
              <w:rPr>
                <w:rFonts w:ascii="Times New Roman" w:hAnsi="Times New Roman" w:cs="Times New Roman"/>
                <w:i/>
              </w:rPr>
              <w:t>.20</w:t>
            </w:r>
            <w:r w:rsidR="00503DCC">
              <w:rPr>
                <w:rFonts w:ascii="Times New Roman" w:hAnsi="Times New Roman" w:cs="Times New Roman"/>
                <w:i/>
              </w:rPr>
              <w:t>24</w:t>
            </w:r>
            <w:r w:rsidRPr="00206CA4">
              <w:rPr>
                <w:rFonts w:ascii="Times New Roman" w:hAnsi="Times New Roman" w:cs="Times New Roman"/>
                <w:i/>
              </w:rPr>
              <w:t xml:space="preserve">, номер </w:t>
            </w:r>
            <w:r w:rsidRPr="00206CA4">
              <w:rPr>
                <w:rFonts w:ascii="Times New Roman" w:hAnsi="Times New Roman" w:cs="Times New Roman"/>
                <w:i/>
              </w:rPr>
              <w:lastRenderedPageBreak/>
              <w:t xml:space="preserve">відомостей про речове право </w:t>
            </w:r>
            <w:r w:rsidR="00503DCC">
              <w:rPr>
                <w:rFonts w:ascii="Times New Roman" w:hAnsi="Times New Roman" w:cs="Times New Roman"/>
                <w:i/>
              </w:rPr>
              <w:t>57434314</w:t>
            </w:r>
            <w:r w:rsidRPr="00206CA4">
              <w:rPr>
                <w:rFonts w:ascii="Times New Roman" w:hAnsi="Times New Roman" w:cs="Times New Roman"/>
                <w:i/>
              </w:rPr>
              <w:t>)</w:t>
            </w:r>
            <w:r w:rsidR="00503DCC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(інформація з Державного реєстру речових прав на нерухоме майно від </w:t>
            </w:r>
            <w:r w:rsidR="00503DCC">
              <w:rPr>
                <w:rFonts w:ascii="Times New Roman" w:hAnsi="Times New Roman" w:cs="Times New Roman"/>
                <w:i/>
              </w:rPr>
              <w:t>18</w:t>
            </w:r>
            <w:r w:rsidRPr="00AA3F6E">
              <w:rPr>
                <w:rFonts w:ascii="Times New Roman" w:hAnsi="Times New Roman" w:cs="Times New Roman"/>
                <w:i/>
              </w:rPr>
              <w:t>.08.2025</w:t>
            </w:r>
            <w:r>
              <w:rPr>
                <w:rFonts w:ascii="Times New Roman" w:hAnsi="Times New Roman" w:cs="Times New Roman"/>
                <w:i/>
              </w:rPr>
              <w:t xml:space="preserve"> № </w:t>
            </w:r>
            <w:r w:rsidR="00503DCC">
              <w:rPr>
                <w:rFonts w:ascii="Times New Roman" w:hAnsi="Times New Roman" w:cs="Times New Roman"/>
                <w:i/>
              </w:rPr>
              <w:t>439898993</w:t>
            </w:r>
            <w:r>
              <w:rPr>
                <w:rFonts w:ascii="Times New Roman" w:hAnsi="Times New Roman" w:cs="Times New Roman"/>
                <w:i/>
              </w:rPr>
              <w:t>).</w:t>
            </w:r>
          </w:p>
          <w:p w14:paraId="4E2BC6D5" w14:textId="60F6F942" w:rsidR="00503DCC" w:rsidRPr="00206CA4" w:rsidRDefault="00503DCC" w:rsidP="00654053">
            <w:pPr>
              <w:ind w:firstLine="439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Згідно з листом </w:t>
            </w:r>
            <w:r w:rsidR="00CD0549" w:rsidRPr="009E44BB">
              <w:rPr>
                <w:rFonts w:ascii="Times New Roman" w:hAnsi="Times New Roman" w:cs="Times New Roman"/>
                <w:i/>
              </w:rPr>
              <w:t>КП</w:t>
            </w:r>
            <w:r w:rsidR="00CD0549">
              <w:rPr>
                <w:rFonts w:ascii="Times New Roman" w:hAnsi="Times New Roman" w:cs="Times New Roman"/>
                <w:i/>
              </w:rPr>
              <w:t xml:space="preserve"> </w:t>
            </w:r>
            <w:r w:rsidRPr="00F1190E">
              <w:rPr>
                <w:rFonts w:ascii="Times New Roman" w:hAnsi="Times New Roman" w:cs="Times New Roman"/>
                <w:i/>
              </w:rPr>
              <w:t>«Київжитлоспецексплуатація»</w:t>
            </w:r>
            <w:r>
              <w:rPr>
                <w:rFonts w:ascii="Times New Roman" w:hAnsi="Times New Roman" w:cs="Times New Roman"/>
                <w:i/>
              </w:rPr>
              <w:t xml:space="preserve"> від 22.07.2025 № 062/15/16-2331 </w:t>
            </w:r>
            <w:r w:rsidR="009E44BB">
              <w:rPr>
                <w:rFonts w:ascii="Times New Roman" w:hAnsi="Times New Roman" w:cs="Times New Roman"/>
                <w:i/>
              </w:rPr>
              <w:t>в</w:t>
            </w:r>
            <w:r w:rsidR="009E44BB" w:rsidRPr="009E44BB">
              <w:rPr>
                <w:rFonts w:ascii="Times New Roman" w:hAnsi="Times New Roman" w:cs="Times New Roman"/>
                <w:i/>
              </w:rPr>
              <w:t xml:space="preserve">казаний будинок, відповідно до рішення Київської міської ради народних депутатів від 13.01.1992 № 26 «Про формування комунального майна міста та районів» віднесений до комунальної власності територіальної громади </w:t>
            </w:r>
            <w:r w:rsidR="00CD0549">
              <w:rPr>
                <w:rFonts w:ascii="Times New Roman" w:hAnsi="Times New Roman" w:cs="Times New Roman"/>
                <w:i/>
              </w:rPr>
              <w:t xml:space="preserve">                    </w:t>
            </w:r>
            <w:r w:rsidR="009E44BB" w:rsidRPr="009E44BB">
              <w:rPr>
                <w:rFonts w:ascii="Times New Roman" w:hAnsi="Times New Roman" w:cs="Times New Roman"/>
                <w:i/>
              </w:rPr>
              <w:t>м.</w:t>
            </w:r>
            <w:r w:rsidR="009E44BB">
              <w:rPr>
                <w:rFonts w:ascii="Times New Roman" w:hAnsi="Times New Roman" w:cs="Times New Roman"/>
                <w:i/>
              </w:rPr>
              <w:t xml:space="preserve"> </w:t>
            </w:r>
            <w:r w:rsidR="009E44BB" w:rsidRPr="009E44BB">
              <w:rPr>
                <w:rFonts w:ascii="Times New Roman" w:hAnsi="Times New Roman" w:cs="Times New Roman"/>
                <w:i/>
              </w:rPr>
              <w:t xml:space="preserve">Києва, а згідно з розпорядженням представника Президента України в м. Києві від 29.05.1992 № 368 «Про створення державного комунального виробничого житлово-ремонтного об’єднання» закріплений на </w:t>
            </w:r>
            <w:r w:rsidR="00CD0549">
              <w:rPr>
                <w:rFonts w:ascii="Times New Roman" w:hAnsi="Times New Roman" w:cs="Times New Roman"/>
                <w:i/>
              </w:rPr>
              <w:t xml:space="preserve">  </w:t>
            </w:r>
            <w:r w:rsidR="009E44BB" w:rsidRPr="009E44BB">
              <w:rPr>
                <w:rFonts w:ascii="Times New Roman" w:hAnsi="Times New Roman" w:cs="Times New Roman"/>
                <w:i/>
              </w:rPr>
              <w:t>праві повного господарського відання за державним комунальним виробничим житлово</w:t>
            </w:r>
            <w:r w:rsidR="00654053">
              <w:rPr>
                <w:rFonts w:ascii="Times New Roman" w:hAnsi="Times New Roman" w:cs="Times New Roman"/>
                <w:i/>
              </w:rPr>
              <w:t>-</w:t>
            </w:r>
            <w:r w:rsidR="009E44BB" w:rsidRPr="009E44BB">
              <w:rPr>
                <w:rFonts w:ascii="Times New Roman" w:hAnsi="Times New Roman" w:cs="Times New Roman"/>
                <w:i/>
              </w:rPr>
              <w:t xml:space="preserve">ремонтним об´єднанням (правонаступник </w:t>
            </w:r>
            <w:r w:rsidR="00654053">
              <w:rPr>
                <w:rFonts w:ascii="Times New Roman" w:hAnsi="Times New Roman" w:cs="Times New Roman"/>
                <w:i/>
              </w:rPr>
              <w:t>–</w:t>
            </w:r>
            <w:r w:rsidR="009E44BB" w:rsidRPr="009E44BB">
              <w:rPr>
                <w:rFonts w:ascii="Times New Roman" w:hAnsi="Times New Roman" w:cs="Times New Roman"/>
                <w:i/>
              </w:rPr>
              <w:t xml:space="preserve"> КП</w:t>
            </w:r>
            <w:r w:rsidR="00654053">
              <w:rPr>
                <w:rFonts w:ascii="Times New Roman" w:hAnsi="Times New Roman" w:cs="Times New Roman"/>
                <w:i/>
              </w:rPr>
              <w:t xml:space="preserve"> </w:t>
            </w:r>
            <w:r w:rsidR="009E44BB" w:rsidRPr="009E44BB">
              <w:rPr>
                <w:rFonts w:ascii="Times New Roman" w:hAnsi="Times New Roman" w:cs="Times New Roman"/>
                <w:i/>
              </w:rPr>
              <w:t xml:space="preserve">«Київжитлоспецексплуатація») і прийнятий на баланс підприємства за актом приймання - передачі основних засобів від 01.07.1992 № 237. На виконання розпорядження </w:t>
            </w:r>
            <w:r w:rsidR="00CD0549">
              <w:rPr>
                <w:rFonts w:ascii="Times New Roman" w:hAnsi="Times New Roman" w:cs="Times New Roman"/>
                <w:i/>
              </w:rPr>
              <w:t xml:space="preserve">Київської міської державної адміністрації </w:t>
            </w:r>
            <w:r w:rsidR="009E44BB" w:rsidRPr="009E44BB">
              <w:rPr>
                <w:rFonts w:ascii="Times New Roman" w:hAnsi="Times New Roman" w:cs="Times New Roman"/>
                <w:i/>
              </w:rPr>
              <w:t>від 27.05.2004 № 899 частина нежилих приміщень будинку загальною площею 405,60 кв.</w:t>
            </w:r>
            <w:r w:rsidR="00CD0549">
              <w:rPr>
                <w:rFonts w:ascii="Times New Roman" w:hAnsi="Times New Roman" w:cs="Times New Roman"/>
                <w:i/>
              </w:rPr>
              <w:t xml:space="preserve"> </w:t>
            </w:r>
            <w:r w:rsidR="009E44BB" w:rsidRPr="009E44BB">
              <w:rPr>
                <w:rFonts w:ascii="Times New Roman" w:hAnsi="Times New Roman" w:cs="Times New Roman"/>
                <w:i/>
              </w:rPr>
              <w:t xml:space="preserve">м за актом приймання-передачі від 30.09.2004 № 95 була передана Центральному управлінню Служби безпеки Україні, однак на виконання розпорядження </w:t>
            </w:r>
            <w:r w:rsidR="00CD0549">
              <w:rPr>
                <w:rFonts w:ascii="Times New Roman" w:hAnsi="Times New Roman" w:cs="Times New Roman"/>
                <w:i/>
              </w:rPr>
              <w:t>Київської міської державної адміністрації</w:t>
            </w:r>
            <w:r w:rsidR="00CD0549" w:rsidRPr="009E44BB">
              <w:rPr>
                <w:rFonts w:ascii="Times New Roman" w:hAnsi="Times New Roman" w:cs="Times New Roman"/>
                <w:i/>
              </w:rPr>
              <w:t xml:space="preserve"> </w:t>
            </w:r>
            <w:r w:rsidR="009E44BB" w:rsidRPr="009E44BB">
              <w:rPr>
                <w:rFonts w:ascii="Times New Roman" w:hAnsi="Times New Roman" w:cs="Times New Roman"/>
                <w:i/>
              </w:rPr>
              <w:t>від 27.09.2007 № 1274 за актом приймання - передачі від 19.11.2007 № 33 повернута на баланс підприємства.</w:t>
            </w:r>
          </w:p>
        </w:tc>
      </w:tr>
      <w:tr w:rsidR="00F1190E" w:rsidRPr="00163671" w14:paraId="2F22C72E" w14:textId="77777777" w:rsidTr="004D6133">
        <w:trPr>
          <w:cantSplit/>
          <w:trHeight w:val="227"/>
        </w:trPr>
        <w:tc>
          <w:tcPr>
            <w:tcW w:w="3260" w:type="dxa"/>
          </w:tcPr>
          <w:p w14:paraId="0A40273C" w14:textId="77777777" w:rsidR="00F1190E" w:rsidRPr="00163671" w:rsidRDefault="00F1190E" w:rsidP="004D6133">
            <w:pPr>
              <w:tabs>
                <w:tab w:val="left" w:pos="1861"/>
              </w:tabs>
              <w:ind w:left="-113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63671">
              <w:rPr>
                <w:rFonts w:ascii="Times New Roman" w:eastAsia="Times New Roman" w:hAnsi="Times New Roman" w:cs="Times New Roman"/>
                <w:color w:val="auto"/>
              </w:rPr>
              <w:lastRenderedPageBreak/>
              <w:t xml:space="preserve"> Наявність ДПТ:</w:t>
            </w:r>
          </w:p>
        </w:tc>
        <w:tc>
          <w:tcPr>
            <w:tcW w:w="6096" w:type="dxa"/>
          </w:tcPr>
          <w:p w14:paraId="5A2DEE7B" w14:textId="77777777" w:rsidR="00F1190E" w:rsidRPr="00206CA4" w:rsidRDefault="00F1190E" w:rsidP="004D6133">
            <w:pPr>
              <w:ind w:firstLine="439"/>
              <w:jc w:val="both"/>
              <w:rPr>
                <w:rFonts w:ascii="Times New Roman" w:hAnsi="Times New Roman" w:cs="Times New Roman"/>
                <w:i/>
              </w:rPr>
            </w:pPr>
            <w:r w:rsidRPr="00206CA4">
              <w:rPr>
                <w:rFonts w:ascii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F1190E" w:rsidRPr="00163671" w14:paraId="79511750" w14:textId="77777777" w:rsidTr="004D6133">
        <w:trPr>
          <w:trHeight w:val="1807"/>
        </w:trPr>
        <w:tc>
          <w:tcPr>
            <w:tcW w:w="3260" w:type="dxa"/>
          </w:tcPr>
          <w:p w14:paraId="643FED73" w14:textId="77777777" w:rsidR="00F1190E" w:rsidRPr="00163671" w:rsidRDefault="00F1190E" w:rsidP="004D6133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163671">
              <w:rPr>
                <w:rFonts w:ascii="Times New Roman" w:hAnsi="Times New Roman" w:cs="Times New Roman"/>
                <w:color w:val="auto"/>
              </w:rPr>
              <w:t xml:space="preserve"> Функціональне призначення  </w:t>
            </w:r>
          </w:p>
          <w:p w14:paraId="03854865" w14:textId="77777777" w:rsidR="00F1190E" w:rsidRPr="00163671" w:rsidRDefault="00F1190E" w:rsidP="004D6133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163671">
              <w:rPr>
                <w:rFonts w:ascii="Times New Roman" w:hAnsi="Times New Roman" w:cs="Times New Roman"/>
                <w:color w:val="auto"/>
              </w:rPr>
              <w:t xml:space="preserve"> згідно з Генпланом:</w:t>
            </w:r>
          </w:p>
        </w:tc>
        <w:tc>
          <w:tcPr>
            <w:tcW w:w="6096" w:type="dxa"/>
          </w:tcPr>
          <w:p w14:paraId="2B370895" w14:textId="1640135B" w:rsidR="00F1190E" w:rsidRPr="00206CA4" w:rsidRDefault="00654053" w:rsidP="008D36D9">
            <w:pPr>
              <w:ind w:firstLine="439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Згідно з листом </w:t>
            </w:r>
            <w:r w:rsidRPr="00654053">
              <w:rPr>
                <w:rFonts w:ascii="Times New Roman" w:hAnsi="Times New Roman" w:cs="Times New Roman"/>
                <w:i/>
              </w:rPr>
              <w:t>Департамент</w:t>
            </w:r>
            <w:r>
              <w:rPr>
                <w:rFonts w:ascii="Times New Roman" w:hAnsi="Times New Roman" w:cs="Times New Roman"/>
                <w:i/>
              </w:rPr>
              <w:t>у</w:t>
            </w:r>
            <w:r w:rsidRPr="00654053">
              <w:rPr>
                <w:rFonts w:ascii="Times New Roman" w:hAnsi="Times New Roman" w:cs="Times New Roman"/>
                <w:i/>
              </w:rPr>
              <w:t xml:space="preserve"> містобудування та архітектури виконавчого органу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654053">
              <w:rPr>
                <w:rFonts w:ascii="Times New Roman" w:hAnsi="Times New Roman" w:cs="Times New Roman"/>
                <w:i/>
              </w:rPr>
              <w:t>Київської міської ради (Київської міської державної адміністрації</w:t>
            </w:r>
            <w:r>
              <w:rPr>
                <w:rFonts w:ascii="Times New Roman" w:hAnsi="Times New Roman" w:cs="Times New Roman"/>
                <w:i/>
              </w:rPr>
              <w:t xml:space="preserve">)                         від </w:t>
            </w:r>
            <w:r w:rsidRPr="00654053">
              <w:rPr>
                <w:rFonts w:ascii="Times New Roman" w:hAnsi="Times New Roman" w:cs="Times New Roman"/>
                <w:i/>
              </w:rPr>
              <w:t xml:space="preserve"> 07.07.2025</w:t>
            </w:r>
            <w:r>
              <w:rPr>
                <w:rFonts w:ascii="Times New Roman" w:hAnsi="Times New Roman" w:cs="Times New Roman"/>
                <w:i/>
              </w:rPr>
              <w:t xml:space="preserve"> № </w:t>
            </w:r>
            <w:r w:rsidRPr="00654053">
              <w:rPr>
                <w:rFonts w:ascii="Times New Roman" w:hAnsi="Times New Roman" w:cs="Times New Roman"/>
                <w:i/>
              </w:rPr>
              <w:t>055-9257</w:t>
            </w:r>
            <w:r>
              <w:rPr>
                <w:rFonts w:ascii="Times New Roman" w:hAnsi="Times New Roman" w:cs="Times New Roman"/>
                <w:i/>
              </w:rPr>
              <w:t xml:space="preserve"> в</w:t>
            </w:r>
            <w:r w:rsidRPr="00654053">
              <w:rPr>
                <w:rFonts w:ascii="Times New Roman" w:hAnsi="Times New Roman" w:cs="Times New Roman"/>
                <w:i/>
              </w:rPr>
              <w:t>ідповідно до Генерального плану міста Києва та проєкту планування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654053">
              <w:rPr>
                <w:rFonts w:ascii="Times New Roman" w:hAnsi="Times New Roman" w:cs="Times New Roman"/>
                <w:i/>
              </w:rPr>
              <w:t>його приміської зони на період до 2020 року, затвердженого рішенням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654053">
              <w:rPr>
                <w:rFonts w:ascii="Times New Roman" w:hAnsi="Times New Roman" w:cs="Times New Roman"/>
                <w:i/>
              </w:rPr>
              <w:t>Київської міської ради від 28.03.2002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654053">
              <w:rPr>
                <w:rFonts w:ascii="Times New Roman" w:hAnsi="Times New Roman" w:cs="Times New Roman"/>
                <w:i/>
              </w:rPr>
              <w:t>№</w:t>
            </w:r>
            <w:r>
              <w:rPr>
                <w:rFonts w:ascii="Times New Roman" w:hAnsi="Times New Roman" w:cs="Times New Roman"/>
                <w:i/>
              </w:rPr>
              <w:t> </w:t>
            </w:r>
            <w:r w:rsidRPr="00654053">
              <w:rPr>
                <w:rFonts w:ascii="Times New Roman" w:hAnsi="Times New Roman" w:cs="Times New Roman"/>
                <w:i/>
              </w:rPr>
              <w:t>370/1804 та інформації, наявної в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654053">
              <w:rPr>
                <w:rFonts w:ascii="Times New Roman" w:hAnsi="Times New Roman" w:cs="Times New Roman"/>
                <w:i/>
              </w:rPr>
              <w:t>базі даних Міської інформаційно-аналітичної системи забезпечення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654053">
              <w:rPr>
                <w:rFonts w:ascii="Times New Roman" w:hAnsi="Times New Roman" w:cs="Times New Roman"/>
                <w:i/>
              </w:rPr>
              <w:t>містобудівної діяльності «Містобудівний кадастр м.</w:t>
            </w:r>
            <w:r>
              <w:rPr>
                <w:rFonts w:ascii="Times New Roman" w:hAnsi="Times New Roman" w:cs="Times New Roman"/>
                <w:i/>
              </w:rPr>
              <w:t> </w:t>
            </w:r>
            <w:r w:rsidRPr="00654053">
              <w:rPr>
                <w:rFonts w:ascii="Times New Roman" w:hAnsi="Times New Roman" w:cs="Times New Roman"/>
                <w:i/>
              </w:rPr>
              <w:t>Києва», земельна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654053">
              <w:rPr>
                <w:rFonts w:ascii="Times New Roman" w:hAnsi="Times New Roman" w:cs="Times New Roman"/>
                <w:i/>
              </w:rPr>
              <w:t>ділянка за функціональним призначенням відноситься до території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654053">
              <w:rPr>
                <w:rFonts w:ascii="Times New Roman" w:hAnsi="Times New Roman" w:cs="Times New Roman"/>
                <w:i/>
              </w:rPr>
              <w:t xml:space="preserve">громадських будівель і споруд. </w:t>
            </w:r>
          </w:p>
        </w:tc>
      </w:tr>
      <w:tr w:rsidR="00F1190E" w:rsidRPr="00163671" w14:paraId="04B20D19" w14:textId="77777777" w:rsidTr="00503DCC">
        <w:trPr>
          <w:trHeight w:val="513"/>
        </w:trPr>
        <w:tc>
          <w:tcPr>
            <w:tcW w:w="3260" w:type="dxa"/>
          </w:tcPr>
          <w:p w14:paraId="36F85A70" w14:textId="77777777" w:rsidR="00F1190E" w:rsidRPr="00163671" w:rsidRDefault="00F1190E" w:rsidP="004D6133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163671">
              <w:rPr>
                <w:rFonts w:ascii="Times New Roman" w:hAnsi="Times New Roman" w:cs="Times New Roman"/>
                <w:color w:val="auto"/>
              </w:rPr>
              <w:t xml:space="preserve"> Правовий режим:</w:t>
            </w:r>
          </w:p>
        </w:tc>
        <w:tc>
          <w:tcPr>
            <w:tcW w:w="6096" w:type="dxa"/>
          </w:tcPr>
          <w:p w14:paraId="70B2569F" w14:textId="48E1FA43" w:rsidR="00F1190E" w:rsidRPr="00206CA4" w:rsidRDefault="00F1190E" w:rsidP="00503DCC">
            <w:pPr>
              <w:ind w:firstLine="439"/>
              <w:jc w:val="both"/>
              <w:rPr>
                <w:rFonts w:ascii="Times New Roman" w:hAnsi="Times New Roman" w:cs="Times New Roman"/>
                <w:i/>
              </w:rPr>
            </w:pPr>
            <w:r w:rsidRPr="00206CA4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</w:t>
            </w:r>
            <w:r w:rsidR="00503DCC">
              <w:rPr>
                <w:rFonts w:ascii="Times New Roman" w:hAnsi="Times New Roman" w:cs="Times New Roman"/>
                <w:i/>
              </w:rPr>
              <w:t>риторіальної громади міста Києва.</w:t>
            </w:r>
          </w:p>
        </w:tc>
      </w:tr>
      <w:tr w:rsidR="00F1190E" w:rsidRPr="00163671" w14:paraId="74720406" w14:textId="77777777" w:rsidTr="004D6133">
        <w:trPr>
          <w:cantSplit/>
          <w:trHeight w:val="287"/>
        </w:trPr>
        <w:tc>
          <w:tcPr>
            <w:tcW w:w="3260" w:type="dxa"/>
          </w:tcPr>
          <w:p w14:paraId="3DAD2AF5" w14:textId="77777777" w:rsidR="00F1190E" w:rsidRPr="00163671" w:rsidRDefault="00F1190E" w:rsidP="004D6133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163671">
              <w:rPr>
                <w:rFonts w:ascii="Times New Roman" w:hAnsi="Times New Roman" w:cs="Times New Roman"/>
                <w:color w:val="auto"/>
              </w:rPr>
              <w:t xml:space="preserve"> Розташування в зеленій зоні:</w:t>
            </w:r>
          </w:p>
        </w:tc>
        <w:tc>
          <w:tcPr>
            <w:tcW w:w="6096" w:type="dxa"/>
          </w:tcPr>
          <w:p w14:paraId="3755DFA8" w14:textId="77777777" w:rsidR="00F1190E" w:rsidRPr="00206CA4" w:rsidRDefault="00F1190E" w:rsidP="004D6133">
            <w:pPr>
              <w:ind w:firstLine="439"/>
              <w:jc w:val="both"/>
              <w:rPr>
                <w:rFonts w:ascii="Times New Roman" w:hAnsi="Times New Roman" w:cs="Times New Roman"/>
                <w:i/>
              </w:rPr>
            </w:pPr>
            <w:r w:rsidRPr="00206CA4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F1190E" w:rsidRPr="00163671" w14:paraId="60101DB2" w14:textId="77777777" w:rsidTr="004D6133">
        <w:trPr>
          <w:trHeight w:val="274"/>
        </w:trPr>
        <w:tc>
          <w:tcPr>
            <w:tcW w:w="3260" w:type="dxa"/>
          </w:tcPr>
          <w:p w14:paraId="55114BC5" w14:textId="77777777" w:rsidR="00F1190E" w:rsidRPr="00163671" w:rsidRDefault="00F1190E" w:rsidP="004D6133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163671">
              <w:rPr>
                <w:rFonts w:ascii="Times New Roman" w:hAnsi="Times New Roman" w:cs="Times New Roman"/>
                <w:color w:val="auto"/>
              </w:rPr>
              <w:t xml:space="preserve"> Інші особливості:</w:t>
            </w:r>
          </w:p>
        </w:tc>
        <w:tc>
          <w:tcPr>
            <w:tcW w:w="6096" w:type="dxa"/>
          </w:tcPr>
          <w:p w14:paraId="4CCA28AB" w14:textId="03A831F3" w:rsidR="009E44BB" w:rsidRDefault="009E44BB" w:rsidP="009E44BB">
            <w:pPr>
              <w:ind w:firstLine="439"/>
              <w:jc w:val="both"/>
              <w:rPr>
                <w:rFonts w:ascii="Times New Roman" w:hAnsi="Times New Roman" w:cs="Times New Roman"/>
                <w:i/>
              </w:rPr>
            </w:pPr>
            <w:bookmarkStart w:id="0" w:name="n1183"/>
            <w:bookmarkEnd w:id="0"/>
            <w:r>
              <w:rPr>
                <w:rFonts w:ascii="Times New Roman" w:hAnsi="Times New Roman" w:cs="Times New Roman"/>
                <w:i/>
              </w:rPr>
              <w:t>Будинок, який розташований в межах земельної ділянки, є пам’яткою містобудування та архітектури місцевого значення – особняк графині Н. Уварової, доньки відомого цукропромисловця Ф. Терещенка, зведений у 1912-1914 роках за проєктом архітектора              П. Голландського</w:t>
            </w:r>
            <w:r w:rsidR="008D36D9">
              <w:rPr>
                <w:rFonts w:ascii="Times New Roman" w:hAnsi="Times New Roman" w:cs="Times New Roman"/>
                <w:i/>
              </w:rPr>
              <w:t xml:space="preserve"> (акт від 04.09.2024 № 2 технічного стану пам’ятки містобудування, архітектури (охоронний № 38, рішення виконавчого комітету </w:t>
            </w:r>
            <w:r w:rsidR="008D36D9">
              <w:rPr>
                <w:rFonts w:ascii="Times New Roman" w:hAnsi="Times New Roman" w:cs="Times New Roman"/>
                <w:i/>
              </w:rPr>
              <w:lastRenderedPageBreak/>
              <w:t>Київської міськради народних депутатів від 12.11.1982 № 1804)).</w:t>
            </w:r>
          </w:p>
          <w:p w14:paraId="410C562C" w14:textId="0EA154A4" w:rsidR="009E44BB" w:rsidRDefault="009E44BB" w:rsidP="009E44BB">
            <w:pPr>
              <w:ind w:firstLine="439"/>
              <w:jc w:val="both"/>
              <w:rPr>
                <w:rFonts w:ascii="Times New Roman" w:hAnsi="Times New Roman" w:cs="Times New Roman"/>
                <w:i/>
              </w:rPr>
            </w:pPr>
            <w:r w:rsidRPr="00503DCC">
              <w:rPr>
                <w:rFonts w:ascii="Times New Roman" w:hAnsi="Times New Roman" w:cs="Times New Roman"/>
                <w:i/>
              </w:rPr>
              <w:t>Між Департаментом охорони культурної спадщини виконавчого органу Київської міської ради (Київської міської державної адміністрації) та</w:t>
            </w:r>
            <w:r>
              <w:rPr>
                <w:rFonts w:ascii="Times New Roman" w:hAnsi="Times New Roman" w:cs="Times New Roman"/>
                <w:i/>
              </w:rPr>
              <w:t xml:space="preserve"> к</w:t>
            </w:r>
            <w:r w:rsidRPr="00F1190E">
              <w:rPr>
                <w:rFonts w:ascii="Times New Roman" w:hAnsi="Times New Roman" w:cs="Times New Roman"/>
                <w:i/>
              </w:rPr>
              <w:t>омунальн</w:t>
            </w:r>
            <w:r>
              <w:rPr>
                <w:rFonts w:ascii="Times New Roman" w:hAnsi="Times New Roman" w:cs="Times New Roman"/>
                <w:i/>
              </w:rPr>
              <w:t>им</w:t>
            </w:r>
            <w:r w:rsidRPr="00F1190E">
              <w:rPr>
                <w:rFonts w:ascii="Times New Roman" w:hAnsi="Times New Roman" w:cs="Times New Roman"/>
                <w:i/>
              </w:rPr>
              <w:t xml:space="preserve"> підприємств</w:t>
            </w:r>
            <w:r>
              <w:rPr>
                <w:rFonts w:ascii="Times New Roman" w:hAnsi="Times New Roman" w:cs="Times New Roman"/>
                <w:i/>
              </w:rPr>
              <w:t>ом</w:t>
            </w:r>
            <w:r w:rsidRPr="00F1190E">
              <w:rPr>
                <w:rFonts w:ascii="Times New Roman" w:hAnsi="Times New Roman" w:cs="Times New Roman"/>
                <w:i/>
              </w:rPr>
              <w:t xml:space="preserve"> «Київжитлоспецексплуатація»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503DCC">
              <w:rPr>
                <w:rFonts w:ascii="Times New Roman" w:hAnsi="Times New Roman" w:cs="Times New Roman"/>
                <w:i/>
              </w:rPr>
              <w:t xml:space="preserve">укладено охоронний договір на </w:t>
            </w:r>
            <w:r>
              <w:rPr>
                <w:rFonts w:ascii="Times New Roman" w:hAnsi="Times New Roman" w:cs="Times New Roman"/>
                <w:i/>
              </w:rPr>
              <w:t>пам’ятку культурної спадщини    від 11.07.2017 № 3543 (зі змінами).</w:t>
            </w:r>
          </w:p>
          <w:p w14:paraId="6375A31E" w14:textId="77777777" w:rsidR="008D36D9" w:rsidRPr="00654053" w:rsidRDefault="008D36D9" w:rsidP="008D36D9">
            <w:pPr>
              <w:ind w:firstLine="439"/>
              <w:jc w:val="both"/>
              <w:rPr>
                <w:rFonts w:ascii="Times New Roman" w:hAnsi="Times New Roman" w:cs="Times New Roman"/>
                <w:i/>
              </w:rPr>
            </w:pPr>
            <w:r w:rsidRPr="00654053">
              <w:rPr>
                <w:rFonts w:ascii="Times New Roman" w:hAnsi="Times New Roman" w:cs="Times New Roman"/>
                <w:i/>
              </w:rPr>
              <w:t>Частина земельної ділянки розташована в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654053">
              <w:rPr>
                <w:rFonts w:ascii="Times New Roman" w:hAnsi="Times New Roman" w:cs="Times New Roman"/>
                <w:i/>
              </w:rPr>
              <w:t>межах червоних ліній.</w:t>
            </w:r>
          </w:p>
          <w:p w14:paraId="3790B26E" w14:textId="32FFA76A" w:rsidR="008D36D9" w:rsidRDefault="008D36D9" w:rsidP="008D36D9">
            <w:pPr>
              <w:ind w:firstLine="439"/>
              <w:jc w:val="both"/>
              <w:rPr>
                <w:rFonts w:ascii="Times New Roman" w:hAnsi="Times New Roman" w:cs="Times New Roman"/>
                <w:i/>
              </w:rPr>
            </w:pPr>
            <w:r w:rsidRPr="00654053">
              <w:rPr>
                <w:rFonts w:ascii="Times New Roman" w:hAnsi="Times New Roman" w:cs="Times New Roman"/>
                <w:i/>
              </w:rPr>
              <w:t>Земельна ділянка потрапляє до меж центрального історичного ареалу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654053">
              <w:rPr>
                <w:rFonts w:ascii="Times New Roman" w:hAnsi="Times New Roman" w:cs="Times New Roman"/>
                <w:i/>
              </w:rPr>
              <w:t>міста, центральної планувальної зони, архітектурної охоронної зони, зони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654053">
              <w:rPr>
                <w:rFonts w:ascii="Times New Roman" w:hAnsi="Times New Roman" w:cs="Times New Roman"/>
                <w:i/>
              </w:rPr>
              <w:t>регулювання забудови пам’ятки ландшафту, історії місцевого значення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654053">
              <w:rPr>
                <w:rFonts w:ascii="Times New Roman" w:hAnsi="Times New Roman" w:cs="Times New Roman"/>
                <w:i/>
              </w:rPr>
              <w:t>«Історичний ландшафт Київських гір і долини р. Дніпро».</w:t>
            </w:r>
          </w:p>
          <w:p w14:paraId="2F9879C1" w14:textId="7B09C660" w:rsidR="00F1190E" w:rsidRDefault="00F1190E" w:rsidP="004D6133">
            <w:pPr>
              <w:ind w:firstLine="439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06CA4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783A2FB" w14:textId="77777777" w:rsidR="00F1190E" w:rsidRPr="00163671" w:rsidRDefault="00F1190E" w:rsidP="004D6133">
            <w:pPr>
              <w:ind w:firstLine="439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63671">
              <w:rPr>
                <w:rFonts w:ascii="Times New Roman" w:hAnsi="Times New Roman" w:cs="Times New Roman"/>
                <w:i/>
                <w:color w:val="auto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5501D70" w14:textId="77777777" w:rsidR="00F1190E" w:rsidRPr="00163671" w:rsidRDefault="00F1190E" w:rsidP="00F1190E">
      <w:pPr>
        <w:tabs>
          <w:tab w:val="left" w:pos="851"/>
        </w:tabs>
        <w:ind w:firstLine="567"/>
        <w:rPr>
          <w:rFonts w:ascii="Times New Roman" w:eastAsia="Times New Roman" w:hAnsi="Times New Roman" w:cs="Times New Roman"/>
          <w:color w:val="auto"/>
          <w:sz w:val="16"/>
          <w:szCs w:val="16"/>
        </w:rPr>
      </w:pPr>
    </w:p>
    <w:p w14:paraId="4D86417B" w14:textId="77777777" w:rsidR="00F1190E" w:rsidRPr="00163671" w:rsidRDefault="00F1190E" w:rsidP="00F1190E">
      <w:pPr>
        <w:numPr>
          <w:ilvl w:val="0"/>
          <w:numId w:val="4"/>
        </w:numPr>
        <w:tabs>
          <w:tab w:val="left" w:pos="708"/>
          <w:tab w:val="left" w:pos="851"/>
        </w:tabs>
        <w:ind w:firstLine="567"/>
        <w:rPr>
          <w:rFonts w:ascii="Times New Roman" w:eastAsia="Times New Roman" w:hAnsi="Times New Roman" w:cs="Times New Roman"/>
          <w:i/>
          <w:color w:val="auto"/>
        </w:rPr>
      </w:pPr>
      <w:r w:rsidRPr="00163671">
        <w:rPr>
          <w:rFonts w:ascii="Times New Roman" w:eastAsia="Times New Roman" w:hAnsi="Times New Roman" w:cs="Times New Roman"/>
          <w:b/>
          <w:bCs/>
          <w:color w:val="auto"/>
        </w:rPr>
        <w:t>Стан нормативно-правової бази у даній сфері правового регулювання.</w:t>
      </w:r>
    </w:p>
    <w:p w14:paraId="328AE5D3" w14:textId="77777777" w:rsidR="00F1190E" w:rsidRPr="00163671" w:rsidRDefault="00F1190E" w:rsidP="00F1190E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i/>
          <w:color w:val="auto"/>
        </w:rPr>
      </w:pPr>
      <w:r w:rsidRPr="00163671">
        <w:rPr>
          <w:rFonts w:ascii="Times New Roman" w:eastAsia="Times New Roman" w:hAnsi="Times New Roman" w:cs="Times New Roman"/>
          <w:color w:val="auto"/>
        </w:rPr>
        <w:t>Загальні засади та порядок отримання дозволу на розроблення документації із землеустрою визначено статтями 9, 123 Земельного кодексу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159F96D6" w14:textId="77777777" w:rsidR="00F1190E" w:rsidRPr="00163671" w:rsidRDefault="00F1190E" w:rsidP="00F1190E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i/>
          <w:color w:val="auto"/>
        </w:rPr>
      </w:pPr>
      <w:r w:rsidRPr="00163671">
        <w:rPr>
          <w:rFonts w:ascii="Times New Roman" w:eastAsia="Times New Roman" w:hAnsi="Times New Roman" w:cs="Times New Roman"/>
          <w:color w:val="auto"/>
        </w:rPr>
        <w:t>Проєкт рішення не стосується прав і соціальної захищеності осіб з інвалідністю та                   не матиме впливу на життєдіяльність цієї категорії.</w:t>
      </w:r>
    </w:p>
    <w:p w14:paraId="266A58A6" w14:textId="77777777" w:rsidR="00F1190E" w:rsidRPr="00163671" w:rsidRDefault="00F1190E" w:rsidP="00F1190E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i/>
          <w:color w:val="auto"/>
        </w:rPr>
      </w:pPr>
      <w:r w:rsidRPr="00163671">
        <w:rPr>
          <w:rFonts w:ascii="Times New Roman" w:eastAsia="Times New Roman" w:hAnsi="Times New Roman" w:cs="Times New Roman"/>
          <w:color w:val="auto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58D7A807" w14:textId="77777777" w:rsidR="00F1190E" w:rsidRPr="00163671" w:rsidRDefault="00F1190E" w:rsidP="00F1190E">
      <w:pPr>
        <w:ind w:firstLine="567"/>
        <w:jc w:val="both"/>
        <w:rPr>
          <w:rFonts w:ascii="Times New Roman" w:eastAsia="Times New Roman" w:hAnsi="Times New Roman" w:cs="Times New Roman"/>
          <w:i/>
          <w:color w:val="auto"/>
        </w:rPr>
      </w:pPr>
      <w:r w:rsidRPr="00163671">
        <w:rPr>
          <w:rFonts w:ascii="Times New Roman" w:eastAsia="Times New Roman" w:hAnsi="Times New Roman" w:cs="Times New Roman"/>
          <w:color w:val="auto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455F892" w14:textId="77777777" w:rsidR="00F1190E" w:rsidRPr="00163671" w:rsidRDefault="00F1190E" w:rsidP="00F1190E">
      <w:pPr>
        <w:ind w:firstLine="567"/>
        <w:rPr>
          <w:rFonts w:ascii="Times New Roman" w:eastAsia="Times New Roman" w:hAnsi="Times New Roman" w:cs="Times New Roman"/>
          <w:color w:val="auto"/>
          <w:sz w:val="16"/>
          <w:szCs w:val="16"/>
        </w:rPr>
      </w:pPr>
    </w:p>
    <w:p w14:paraId="512DE5AF" w14:textId="77777777" w:rsidR="00F1190E" w:rsidRPr="00163671" w:rsidRDefault="00F1190E" w:rsidP="00F1190E">
      <w:pPr>
        <w:ind w:firstLine="567"/>
        <w:rPr>
          <w:rFonts w:ascii="Times New Roman" w:eastAsia="Times New Roman" w:hAnsi="Times New Roman" w:cs="Times New Roman"/>
          <w:i/>
          <w:color w:val="auto"/>
        </w:rPr>
      </w:pPr>
      <w:r w:rsidRPr="00163671">
        <w:rPr>
          <w:rFonts w:ascii="Times New Roman" w:eastAsia="Times New Roman" w:hAnsi="Times New Roman" w:cs="Times New Roman"/>
          <w:b/>
          <w:bCs/>
          <w:color w:val="auto"/>
        </w:rPr>
        <w:t>7. Фінансово-економічне обґрунтуванн</w:t>
      </w:r>
      <w:bookmarkStart w:id="1" w:name="_GoBack"/>
      <w:bookmarkEnd w:id="1"/>
      <w:r w:rsidRPr="00163671">
        <w:rPr>
          <w:rFonts w:ascii="Times New Roman" w:eastAsia="Times New Roman" w:hAnsi="Times New Roman" w:cs="Times New Roman"/>
          <w:b/>
          <w:bCs/>
          <w:color w:val="auto"/>
        </w:rPr>
        <w:t>я.</w:t>
      </w:r>
    </w:p>
    <w:p w14:paraId="68D152F2" w14:textId="77777777" w:rsidR="00F1190E" w:rsidRPr="00163671" w:rsidRDefault="00F1190E" w:rsidP="00F1190E">
      <w:pPr>
        <w:ind w:firstLine="567"/>
        <w:rPr>
          <w:rFonts w:ascii="Times New Roman" w:eastAsia="Times New Roman" w:hAnsi="Times New Roman" w:cs="Times New Roman"/>
          <w:i/>
          <w:color w:val="auto"/>
        </w:rPr>
      </w:pPr>
      <w:r w:rsidRPr="00163671">
        <w:rPr>
          <w:rFonts w:ascii="Times New Roman" w:eastAsia="Times New Roman" w:hAnsi="Times New Roman" w:cs="Times New Roman"/>
          <w:color w:val="auto"/>
        </w:rPr>
        <w:t>Реалізація рішення не потребує додаткових витрат міського бюджету.</w:t>
      </w:r>
    </w:p>
    <w:p w14:paraId="41680F17" w14:textId="77777777" w:rsidR="00F1190E" w:rsidRPr="00163671" w:rsidRDefault="00F1190E" w:rsidP="00F1190E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16"/>
          <w:szCs w:val="16"/>
        </w:rPr>
      </w:pPr>
    </w:p>
    <w:p w14:paraId="5017C4E3" w14:textId="77777777" w:rsidR="00F1190E" w:rsidRPr="00163671" w:rsidRDefault="00F1190E" w:rsidP="00F1190E">
      <w:pPr>
        <w:ind w:firstLine="567"/>
        <w:jc w:val="both"/>
        <w:rPr>
          <w:rFonts w:ascii="Times New Roman" w:eastAsia="Times New Roman" w:hAnsi="Times New Roman" w:cs="Times New Roman"/>
          <w:i/>
          <w:color w:val="auto"/>
        </w:rPr>
      </w:pPr>
      <w:r w:rsidRPr="00163671">
        <w:rPr>
          <w:rFonts w:ascii="Times New Roman" w:eastAsia="Times New Roman" w:hAnsi="Times New Roman" w:cs="Times New Roman"/>
          <w:b/>
          <w:bCs/>
          <w:color w:val="auto"/>
        </w:rPr>
        <w:t>8. Прогноз соціально-економічних та інших наслідків прийняття рішення.</w:t>
      </w:r>
    </w:p>
    <w:p w14:paraId="3AE92902" w14:textId="77777777" w:rsidR="00F1190E" w:rsidRPr="00163671" w:rsidRDefault="00F1190E" w:rsidP="00F1190E">
      <w:pPr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163671">
        <w:rPr>
          <w:rFonts w:ascii="Times New Roman" w:eastAsia="Times New Roman" w:hAnsi="Times New Roman" w:cs="Times New Roman"/>
          <w:color w:val="auto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ділянкою.</w:t>
      </w:r>
    </w:p>
    <w:p w14:paraId="1DD704D3" w14:textId="77777777" w:rsidR="00F1190E" w:rsidRPr="00D430C0" w:rsidRDefault="00F1190E" w:rsidP="00F1190E">
      <w:pPr>
        <w:ind w:firstLine="280"/>
        <w:jc w:val="both"/>
        <w:rPr>
          <w:rFonts w:ascii="Times New Roman" w:eastAsia="Times New Roman" w:hAnsi="Times New Roman" w:cs="Times New Roman"/>
          <w:i/>
          <w:color w:val="auto"/>
          <w:sz w:val="16"/>
          <w:szCs w:val="16"/>
        </w:rPr>
      </w:pPr>
    </w:p>
    <w:p w14:paraId="5CE0D6FC" w14:textId="77777777" w:rsidR="00F1190E" w:rsidRPr="00163671" w:rsidRDefault="00F1190E" w:rsidP="00F1190E">
      <w:pPr>
        <w:rPr>
          <w:rFonts w:ascii="Georgia" w:eastAsia="Georgia" w:hAnsi="Georgia" w:cs="Georgia"/>
          <w:b/>
          <w:bCs/>
          <w:iCs/>
          <w:color w:val="auto"/>
          <w:sz w:val="20"/>
          <w:szCs w:val="20"/>
        </w:rPr>
      </w:pPr>
      <w:r w:rsidRPr="00163671">
        <w:rPr>
          <w:rFonts w:ascii="Georgia" w:eastAsia="Georgia" w:hAnsi="Georgia" w:cs="Georgia"/>
          <w:color w:val="auto"/>
          <w:sz w:val="20"/>
          <w:szCs w:val="20"/>
        </w:rPr>
        <w:t xml:space="preserve">Доповідач: директор Департаменту земельних ресурсів </w:t>
      </w:r>
      <w:r w:rsidRPr="00163671">
        <w:rPr>
          <w:rFonts w:ascii="Georgia" w:eastAsia="Georgia" w:hAnsi="Georgia" w:cs="Georgia"/>
          <w:b/>
          <w:bCs/>
          <w:iCs/>
          <w:color w:val="auto"/>
          <w:sz w:val="20"/>
          <w:szCs w:val="20"/>
        </w:rPr>
        <w:t>Валентина ПЕЛИХ</w:t>
      </w:r>
    </w:p>
    <w:p w14:paraId="38A47490" w14:textId="7F7E6DD7" w:rsidR="00F1190E" w:rsidRPr="008D36D9" w:rsidRDefault="00F1190E" w:rsidP="00F1190E">
      <w:pPr>
        <w:rPr>
          <w:rFonts w:ascii="Georgia" w:eastAsia="Georgia" w:hAnsi="Georgia" w:cs="Georgia"/>
          <w:iCs/>
          <w:color w:val="auto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006C2" w14:paraId="12A12129" w14:textId="77777777" w:rsidTr="008D36D9">
        <w:trPr>
          <w:trHeight w:val="130"/>
        </w:trPr>
        <w:tc>
          <w:tcPr>
            <w:tcW w:w="4814" w:type="dxa"/>
            <w:hideMark/>
          </w:tcPr>
          <w:p w14:paraId="48820F70" w14:textId="5AE498EC" w:rsidR="003006C2" w:rsidRDefault="00C37B4D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иректор </w:t>
            </w:r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00F358C5" w14:textId="77777777" w:rsidR="003006C2" w:rsidRPr="006E3B69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DCA2798" w14:textId="585D43C7" w:rsidR="003006C2" w:rsidRDefault="003006C2" w:rsidP="008D36D9">
      <w:pPr>
        <w:pStyle w:val="30"/>
        <w:shd w:val="clear" w:color="auto" w:fill="auto"/>
        <w:ind w:left="-142"/>
        <w:rPr>
          <w:sz w:val="24"/>
          <w:szCs w:val="24"/>
        </w:rPr>
      </w:pPr>
    </w:p>
    <w:sectPr w:rsidR="003006C2" w:rsidSect="00F1190E">
      <w:headerReference w:type="even" r:id="rId9"/>
      <w:footerReference w:type="even" r:id="rId10"/>
      <w:pgSz w:w="11907" w:h="16839" w:code="9"/>
      <w:pgMar w:top="1134" w:right="567" w:bottom="851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BADA1D" w14:textId="77777777" w:rsidR="00282D4B" w:rsidRDefault="00282D4B">
      <w:r>
        <w:separator/>
      </w:r>
    </w:p>
  </w:endnote>
  <w:endnote w:type="continuationSeparator" w:id="0">
    <w:p w14:paraId="46CC8FCA" w14:textId="77777777" w:rsidR="00282D4B" w:rsidRDefault="00282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5901C8" w14:textId="77777777" w:rsidR="00282D4B" w:rsidRDefault="00282D4B"/>
  </w:footnote>
  <w:footnote w:type="continuationSeparator" w:id="0">
    <w:p w14:paraId="05C0728F" w14:textId="77777777" w:rsidR="00282D4B" w:rsidRDefault="00282D4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C420ED" w14:textId="77777777" w:rsidR="00F1190E" w:rsidRDefault="00F1190E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sz w:val="12"/>
        <w:szCs w:val="12"/>
      </w:rPr>
    </w:pPr>
  </w:p>
  <w:p w14:paraId="489924F0" w14:textId="5CA0CC22" w:rsidR="00CA192D" w:rsidRPr="007F01BC" w:rsidRDefault="00CA192D" w:rsidP="00F1190E">
    <w:pPr>
      <w:pStyle w:val="20"/>
      <w:shd w:val="clear" w:color="auto" w:fill="auto"/>
      <w:spacing w:after="0"/>
      <w:ind w:left="4807" w:firstLine="296"/>
      <w:jc w:val="righ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7F01BC">
      <w:rPr>
        <w:rFonts w:ascii="Times New Roman" w:hAnsi="Times New Roman" w:cs="Times New Roman"/>
        <w:i w:val="0"/>
        <w:sz w:val="12"/>
        <w:szCs w:val="12"/>
        <w:lang w:val="en-US"/>
      </w:rPr>
      <w:t>ПЗН-82751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486A4D">
      <w:rPr>
        <w:rFonts w:ascii="Times New Roman" w:hAnsi="Times New Roman" w:cs="Times New Roman"/>
        <w:bCs/>
        <w:i w:val="0"/>
        <w:sz w:val="12"/>
        <w:szCs w:val="12"/>
        <w:lang w:val="en-US"/>
      </w:rPr>
      <w:t>18.08.2025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до </w:t>
    </w:r>
    <w:r w:rsidR="00F1190E">
      <w:rPr>
        <w:rFonts w:ascii="Times New Roman" w:hAnsi="Times New Roman" w:cs="Times New Roman"/>
        <w:i w:val="0"/>
        <w:sz w:val="12"/>
        <w:szCs w:val="12"/>
      </w:rPr>
      <w:t>справи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637290125</w:t>
    </w:r>
  </w:p>
  <w:p w14:paraId="28309D3E" w14:textId="1D413800" w:rsidR="009A054D" w:rsidRDefault="00CA192D" w:rsidP="00F1190E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823782598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8D36D9" w:rsidRPr="008D36D9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2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FF"/>
    <w:rsid w:val="000045CA"/>
    <w:rsid w:val="00020629"/>
    <w:rsid w:val="00027B06"/>
    <w:rsid w:val="000308D7"/>
    <w:rsid w:val="00031715"/>
    <w:rsid w:val="00031FB5"/>
    <w:rsid w:val="000408C5"/>
    <w:rsid w:val="00046F6D"/>
    <w:rsid w:val="000554C8"/>
    <w:rsid w:val="00074B7A"/>
    <w:rsid w:val="00082B59"/>
    <w:rsid w:val="0009144A"/>
    <w:rsid w:val="000A78E1"/>
    <w:rsid w:val="000A79F3"/>
    <w:rsid w:val="000B2577"/>
    <w:rsid w:val="000E18EF"/>
    <w:rsid w:val="000E29B0"/>
    <w:rsid w:val="000E40B4"/>
    <w:rsid w:val="0013275C"/>
    <w:rsid w:val="00145B8D"/>
    <w:rsid w:val="00186BF7"/>
    <w:rsid w:val="0019332F"/>
    <w:rsid w:val="001C273F"/>
    <w:rsid w:val="001D7A0A"/>
    <w:rsid w:val="001E1F77"/>
    <w:rsid w:val="001E3A85"/>
    <w:rsid w:val="001E4C2C"/>
    <w:rsid w:val="001F39F7"/>
    <w:rsid w:val="002000DF"/>
    <w:rsid w:val="00202B5F"/>
    <w:rsid w:val="002147D4"/>
    <w:rsid w:val="00217C7E"/>
    <w:rsid w:val="00222524"/>
    <w:rsid w:val="00260637"/>
    <w:rsid w:val="00266EEF"/>
    <w:rsid w:val="00282D4B"/>
    <w:rsid w:val="002B31E8"/>
    <w:rsid w:val="002D6172"/>
    <w:rsid w:val="002D61BE"/>
    <w:rsid w:val="002F3AA5"/>
    <w:rsid w:val="003006C2"/>
    <w:rsid w:val="00301E07"/>
    <w:rsid w:val="003058CF"/>
    <w:rsid w:val="0031587F"/>
    <w:rsid w:val="0033093A"/>
    <w:rsid w:val="0033593B"/>
    <w:rsid w:val="003403EB"/>
    <w:rsid w:val="003411CE"/>
    <w:rsid w:val="00353D97"/>
    <w:rsid w:val="00371772"/>
    <w:rsid w:val="00390D9C"/>
    <w:rsid w:val="003A73A2"/>
    <w:rsid w:val="003A7E01"/>
    <w:rsid w:val="003B26AF"/>
    <w:rsid w:val="003C0A13"/>
    <w:rsid w:val="003D065D"/>
    <w:rsid w:val="003D4611"/>
    <w:rsid w:val="003D7360"/>
    <w:rsid w:val="003E434D"/>
    <w:rsid w:val="003E58A6"/>
    <w:rsid w:val="003E72FC"/>
    <w:rsid w:val="003E7E19"/>
    <w:rsid w:val="003F20CD"/>
    <w:rsid w:val="003F55AC"/>
    <w:rsid w:val="003F7D25"/>
    <w:rsid w:val="00413107"/>
    <w:rsid w:val="00417075"/>
    <w:rsid w:val="00420C98"/>
    <w:rsid w:val="00437F6E"/>
    <w:rsid w:val="00447390"/>
    <w:rsid w:val="004538D4"/>
    <w:rsid w:val="00486A4D"/>
    <w:rsid w:val="004908CD"/>
    <w:rsid w:val="004923AD"/>
    <w:rsid w:val="00497082"/>
    <w:rsid w:val="004B1163"/>
    <w:rsid w:val="004C150C"/>
    <w:rsid w:val="004D4053"/>
    <w:rsid w:val="004E58E6"/>
    <w:rsid w:val="00503DCC"/>
    <w:rsid w:val="00512642"/>
    <w:rsid w:val="00522EA9"/>
    <w:rsid w:val="005660BA"/>
    <w:rsid w:val="00574FAF"/>
    <w:rsid w:val="00581657"/>
    <w:rsid w:val="00585FBD"/>
    <w:rsid w:val="00597154"/>
    <w:rsid w:val="005A4B6A"/>
    <w:rsid w:val="005B5739"/>
    <w:rsid w:val="005B5845"/>
    <w:rsid w:val="005C31D0"/>
    <w:rsid w:val="005E1A0A"/>
    <w:rsid w:val="005E7ED3"/>
    <w:rsid w:val="005F358A"/>
    <w:rsid w:val="006027A8"/>
    <w:rsid w:val="00612AE2"/>
    <w:rsid w:val="0061315E"/>
    <w:rsid w:val="00613974"/>
    <w:rsid w:val="006210CE"/>
    <w:rsid w:val="0063444C"/>
    <w:rsid w:val="00636A9E"/>
    <w:rsid w:val="006437EA"/>
    <w:rsid w:val="00654053"/>
    <w:rsid w:val="00662F5E"/>
    <w:rsid w:val="00695949"/>
    <w:rsid w:val="006A0D32"/>
    <w:rsid w:val="006A5331"/>
    <w:rsid w:val="006C2A8C"/>
    <w:rsid w:val="006C4527"/>
    <w:rsid w:val="006C5603"/>
    <w:rsid w:val="006C75C6"/>
    <w:rsid w:val="006E3B69"/>
    <w:rsid w:val="00705215"/>
    <w:rsid w:val="007237C4"/>
    <w:rsid w:val="00743FA7"/>
    <w:rsid w:val="00744D8C"/>
    <w:rsid w:val="00763D54"/>
    <w:rsid w:val="007756E4"/>
    <w:rsid w:val="00791F4A"/>
    <w:rsid w:val="007B1180"/>
    <w:rsid w:val="007D79A0"/>
    <w:rsid w:val="007E3CA8"/>
    <w:rsid w:val="007E4A6B"/>
    <w:rsid w:val="007F01BC"/>
    <w:rsid w:val="007F0FF7"/>
    <w:rsid w:val="007F3A56"/>
    <w:rsid w:val="00813F27"/>
    <w:rsid w:val="00817060"/>
    <w:rsid w:val="0083079F"/>
    <w:rsid w:val="00844B45"/>
    <w:rsid w:val="00853E57"/>
    <w:rsid w:val="00854144"/>
    <w:rsid w:val="00854EEC"/>
    <w:rsid w:val="00874480"/>
    <w:rsid w:val="00885375"/>
    <w:rsid w:val="00891F4A"/>
    <w:rsid w:val="008C5D53"/>
    <w:rsid w:val="008D0A3B"/>
    <w:rsid w:val="008D32C3"/>
    <w:rsid w:val="008D36D9"/>
    <w:rsid w:val="008D49E8"/>
    <w:rsid w:val="008E097F"/>
    <w:rsid w:val="008E40D5"/>
    <w:rsid w:val="008F1609"/>
    <w:rsid w:val="00902580"/>
    <w:rsid w:val="00941F23"/>
    <w:rsid w:val="00947335"/>
    <w:rsid w:val="00950298"/>
    <w:rsid w:val="00990F86"/>
    <w:rsid w:val="009A054D"/>
    <w:rsid w:val="009E44BB"/>
    <w:rsid w:val="009F1756"/>
    <w:rsid w:val="009F6B30"/>
    <w:rsid w:val="00A21967"/>
    <w:rsid w:val="00A26614"/>
    <w:rsid w:val="00A33645"/>
    <w:rsid w:val="00A504B4"/>
    <w:rsid w:val="00A54958"/>
    <w:rsid w:val="00A70F2C"/>
    <w:rsid w:val="00A717CB"/>
    <w:rsid w:val="00A92B66"/>
    <w:rsid w:val="00AB4173"/>
    <w:rsid w:val="00AD2AC7"/>
    <w:rsid w:val="00AF4456"/>
    <w:rsid w:val="00B03C65"/>
    <w:rsid w:val="00B20171"/>
    <w:rsid w:val="00B24B4A"/>
    <w:rsid w:val="00B34113"/>
    <w:rsid w:val="00B63283"/>
    <w:rsid w:val="00B95C48"/>
    <w:rsid w:val="00BA1FE1"/>
    <w:rsid w:val="00BC3C26"/>
    <w:rsid w:val="00BC660F"/>
    <w:rsid w:val="00BE74B3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4DBB"/>
    <w:rsid w:val="00C54436"/>
    <w:rsid w:val="00C56521"/>
    <w:rsid w:val="00C70F22"/>
    <w:rsid w:val="00C82AFF"/>
    <w:rsid w:val="00C93006"/>
    <w:rsid w:val="00CA192D"/>
    <w:rsid w:val="00CB78AB"/>
    <w:rsid w:val="00CC556E"/>
    <w:rsid w:val="00CD0549"/>
    <w:rsid w:val="00CE5108"/>
    <w:rsid w:val="00CE6B39"/>
    <w:rsid w:val="00D0322C"/>
    <w:rsid w:val="00D36DE4"/>
    <w:rsid w:val="00D437FF"/>
    <w:rsid w:val="00D53A42"/>
    <w:rsid w:val="00D6499D"/>
    <w:rsid w:val="00D64B3F"/>
    <w:rsid w:val="00D66C8B"/>
    <w:rsid w:val="00D73F87"/>
    <w:rsid w:val="00D75C36"/>
    <w:rsid w:val="00DB24E7"/>
    <w:rsid w:val="00DD25DA"/>
    <w:rsid w:val="00DF4D89"/>
    <w:rsid w:val="00E267AF"/>
    <w:rsid w:val="00E275F4"/>
    <w:rsid w:val="00E31155"/>
    <w:rsid w:val="00E356FA"/>
    <w:rsid w:val="00E37BCB"/>
    <w:rsid w:val="00E37FDA"/>
    <w:rsid w:val="00E43CB3"/>
    <w:rsid w:val="00E524B4"/>
    <w:rsid w:val="00E62DAE"/>
    <w:rsid w:val="00E62F76"/>
    <w:rsid w:val="00E63B17"/>
    <w:rsid w:val="00E71B39"/>
    <w:rsid w:val="00E8109E"/>
    <w:rsid w:val="00E93C90"/>
    <w:rsid w:val="00EA56DC"/>
    <w:rsid w:val="00EB04F5"/>
    <w:rsid w:val="00EB6347"/>
    <w:rsid w:val="00EC2CD6"/>
    <w:rsid w:val="00F1190E"/>
    <w:rsid w:val="00F240A9"/>
    <w:rsid w:val="00F24C4E"/>
    <w:rsid w:val="00F459BE"/>
    <w:rsid w:val="00F61295"/>
    <w:rsid w:val="00FC621F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  <w:style w:type="table" w:customStyle="1" w:styleId="11">
    <w:name w:val="Сітка таблиці11"/>
    <w:basedOn w:val="a1"/>
    <w:next w:val="a8"/>
    <w:uiPriority w:val="39"/>
    <w:rsid w:val="00F119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1266</TotalTime>
  <Pages>3</Pages>
  <Words>1151</Words>
  <Characters>6563</Characters>
  <Application>Microsoft Office Word</Application>
  <DocSecurity>0</DocSecurity>
  <Lines>54</Lines>
  <Paragraphs>15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7699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cp:keywords>{"doc_type_id":79,"doc_type_name":"Пояснювальна записка Юр особа постійка дозвіл","doc_type_file":"Юр_особа_постійка_дозвіл.docx"}</cp:keywords>
  <cp:lastModifiedBy>Рабець Максим Миколайович</cp:lastModifiedBy>
  <cp:revision>150</cp:revision>
  <cp:lastPrinted>2025-08-29T11:38:00Z</cp:lastPrinted>
  <dcterms:created xsi:type="dcterms:W3CDTF">2019-02-06T15:49:00Z</dcterms:created>
  <dcterms:modified xsi:type="dcterms:W3CDTF">2025-08-29T11:39:00Z</dcterms:modified>
</cp:coreProperties>
</file>