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109370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650604487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650604487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00996452" w:rsidR="00F6318B" w:rsidRPr="00DE4A20" w:rsidRDefault="00F61131" w:rsidP="00F30C8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Про надання </w:t>
            </w:r>
            <w:r w:rsidR="00F30C88"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омунальному підприємству «Святошинське лісопаркове господарство» земельної ділянки </w:t>
            </w:r>
            <w:r w:rsidR="00B9026C">
              <w:rPr>
                <w:b/>
                <w:color w:val="000000" w:themeColor="text1"/>
                <w:sz w:val="28"/>
                <w:szCs w:val="28"/>
              </w:rPr>
              <w:t>в постійне користування для цілей підрозділів 09.01-09.02, 09.04-09.05 та для збереження та використання земель природно-заповідного фонду на території</w:t>
            </w: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83</w:t>
            </w: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 у Святошинському районі міста Києва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EE65954" w:rsidR="00F6318B" w:rsidRPr="00F61131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61131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 юридична адреса: 03115, місто Київ, вул. Святошинська, 24) від 09 квітня 2024 року </w:t>
      </w:r>
      <w:r w:rsidRPr="00F61131">
        <w:rPr>
          <w:color w:val="000000" w:themeColor="text1"/>
          <w:lang w:val="uk-UA"/>
        </w:rPr>
        <w:br/>
        <w:t>№ 66100-008485723-031-03 керуючись статтями 9, 57, 79</w:t>
      </w:r>
      <w:r w:rsidRPr="00D03F3E">
        <w:rPr>
          <w:color w:val="000000" w:themeColor="text1"/>
          <w:vertAlign w:val="superscript"/>
          <w:lang w:val="uk-UA"/>
        </w:rPr>
        <w:t>1</w:t>
      </w:r>
      <w:r w:rsidRPr="00F61131">
        <w:rPr>
          <w:color w:val="000000" w:themeColor="text1"/>
          <w:lang w:val="uk-UA"/>
        </w:rPr>
        <w:t>, 83, 92, 116, 122, 123 Земельного кодексу України, пункт</w:t>
      </w:r>
      <w:r w:rsidR="00F30C88">
        <w:rPr>
          <w:color w:val="000000" w:themeColor="text1"/>
          <w:lang w:val="uk-UA"/>
        </w:rPr>
        <w:t>ом</w:t>
      </w:r>
      <w:r w:rsidRPr="00F61131">
        <w:rPr>
          <w:color w:val="000000" w:themeColor="text1"/>
          <w:lang w:val="uk-UA"/>
        </w:rPr>
        <w:t xml:space="preserve"> 34 частини першої статті 26 Закону України «Про місцеве самоврядування в Україні», Законом України «Про адміністративну процедуру», враховуючи, </w:t>
      </w:r>
      <w:r w:rsidR="00B97700" w:rsidRPr="00B97700">
        <w:rPr>
          <w:color w:val="000000" w:themeColor="text1"/>
          <w:lang w:val="uk-UA"/>
        </w:rPr>
        <w:t xml:space="preserve">лист Державного агентства лісових ресурсів України від 19.12.2022 № 02-33/7029-22 і те </w:t>
      </w:r>
      <w:r w:rsidRPr="00F61131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28 лютого 2023 року, номер відомостей про речове право: 49436830),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1CF969B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61131" w:rsidRPr="00ED1077">
        <w:rPr>
          <w:color w:val="000000" w:themeColor="text1"/>
          <w:sz w:val="28"/>
          <w:szCs w:val="28"/>
          <w:lang w:val="uk-UA"/>
        </w:rPr>
        <w:t xml:space="preserve">Надати </w:t>
      </w:r>
      <w:r w:rsidR="00F30C88">
        <w:rPr>
          <w:color w:val="000000" w:themeColor="text1"/>
          <w:sz w:val="28"/>
          <w:szCs w:val="28"/>
          <w:lang w:val="uk-UA"/>
        </w:rPr>
        <w:t>К</w:t>
      </w:r>
      <w:r w:rsidR="00F61131" w:rsidRPr="00ED1077">
        <w:rPr>
          <w:color w:val="000000" w:themeColor="text1"/>
          <w:sz w:val="28"/>
          <w:szCs w:val="28"/>
          <w:lang w:val="uk-UA"/>
        </w:rPr>
        <w:t xml:space="preserve">омунальному підприємству «Святошинське лісопаркове господарство», за умови виконання пункту 2 цього рішення, в </w:t>
      </w:r>
      <w:r w:rsidR="00F61131" w:rsidRPr="00ED1077">
        <w:rPr>
          <w:iCs/>
          <w:color w:val="000000" w:themeColor="text1"/>
          <w:sz w:val="28"/>
          <w:szCs w:val="28"/>
          <w:lang w:val="uk-UA" w:eastAsia="uk-UA"/>
        </w:rPr>
        <w:t xml:space="preserve">постійне </w:t>
      </w:r>
      <w:r w:rsidR="00F61131" w:rsidRPr="00ED1077">
        <w:rPr>
          <w:iCs/>
          <w:color w:val="000000" w:themeColor="text1"/>
          <w:sz w:val="28"/>
          <w:szCs w:val="28"/>
          <w:lang w:val="uk-UA" w:eastAsia="uk-UA"/>
        </w:rPr>
        <w:lastRenderedPageBreak/>
        <w:t xml:space="preserve">користування </w:t>
      </w:r>
      <w:r w:rsidR="00F61131" w:rsidRPr="00ED1077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F61131" w:rsidRPr="00DE4A20">
        <w:rPr>
          <w:iCs/>
          <w:color w:val="000000" w:themeColor="text1"/>
          <w:sz w:val="28"/>
          <w:szCs w:val="28"/>
          <w:lang w:eastAsia="uk-UA"/>
        </w:rPr>
        <w:t xml:space="preserve">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28,0000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8000000000:75:653:0002</w:t>
      </w:r>
      <w:r w:rsidR="00F837D8" w:rsidRPr="00AF790C">
        <w:rPr>
          <w:sz w:val="28"/>
          <w:szCs w:val="28"/>
          <w:lang w:val="uk-UA"/>
        </w:rPr>
        <w:t xml:space="preserve">) </w:t>
      </w:r>
      <w:r w:rsidR="00B9026C" w:rsidRPr="00B9026C">
        <w:rPr>
          <w:iCs/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</w:t>
      </w:r>
      <w:r w:rsidR="00045FAD" w:rsidRPr="00D03F3E">
        <w:rPr>
          <w:iCs/>
          <w:sz w:val="28"/>
          <w:szCs w:val="28"/>
          <w:lang w:val="uk-UA"/>
        </w:rPr>
        <w:t>заповідного фонду</w:t>
      </w:r>
      <w:r w:rsidR="00421815" w:rsidRPr="00D03F3E">
        <w:rPr>
          <w:sz w:val="28"/>
          <w:szCs w:val="28"/>
          <w:lang w:val="uk-UA"/>
        </w:rPr>
        <w:t>)</w:t>
      </w:r>
      <w:r w:rsidR="00F837D8" w:rsidRPr="00D03F3E">
        <w:rPr>
          <w:sz w:val="28"/>
          <w:lang w:val="uk-UA"/>
        </w:rPr>
        <w:t xml:space="preserve"> на </w:t>
      </w:r>
      <w:r w:rsidR="00F61131" w:rsidRPr="00D03F3E">
        <w:rPr>
          <w:sz w:val="28"/>
          <w:lang w:val="uk-UA"/>
        </w:rPr>
        <w:t xml:space="preserve">території </w:t>
      </w:r>
      <w:r w:rsidR="00F837D8" w:rsidRPr="00D03F3E">
        <w:rPr>
          <w:iCs/>
          <w:sz w:val="28"/>
          <w:szCs w:val="28"/>
          <w:lang w:val="uk-UA"/>
        </w:rPr>
        <w:t>83 квартал</w:t>
      </w:r>
      <w:r w:rsidR="00F61131" w:rsidRPr="00D03F3E">
        <w:rPr>
          <w:iCs/>
          <w:sz w:val="28"/>
          <w:szCs w:val="28"/>
          <w:lang w:val="uk-UA"/>
        </w:rPr>
        <w:t>у</w:t>
      </w:r>
      <w:r w:rsidR="00F837D8" w:rsidRPr="00D03F3E">
        <w:rPr>
          <w:iCs/>
          <w:sz w:val="28"/>
          <w:szCs w:val="28"/>
          <w:lang w:val="uk-UA"/>
        </w:rPr>
        <w:t xml:space="preserve"> Святошинського лісництва</w:t>
      </w:r>
      <w:r w:rsidR="00F61131" w:rsidRPr="00D03F3E">
        <w:rPr>
          <w:iCs/>
          <w:sz w:val="28"/>
          <w:szCs w:val="28"/>
          <w:lang w:val="uk-UA"/>
        </w:rPr>
        <w:t xml:space="preserve"> </w:t>
      </w:r>
      <w:r w:rsidR="00F837D8" w:rsidRPr="00D03F3E">
        <w:rPr>
          <w:sz w:val="28"/>
          <w:szCs w:val="28"/>
          <w:lang w:val="uk-UA"/>
        </w:rPr>
        <w:t xml:space="preserve">у </w:t>
      </w:r>
      <w:r w:rsidR="00F837D8" w:rsidRPr="00D03F3E">
        <w:rPr>
          <w:iCs/>
          <w:sz w:val="28"/>
          <w:szCs w:val="28"/>
          <w:lang w:val="uk-UA"/>
        </w:rPr>
        <w:t>Святошинському</w:t>
      </w:r>
      <w:r w:rsidR="00F837D8" w:rsidRPr="00D03F3E">
        <w:rPr>
          <w:sz w:val="28"/>
          <w:szCs w:val="28"/>
          <w:lang w:val="uk-UA"/>
        </w:rPr>
        <w:t xml:space="preserve"> районі міста Києва із земель </w:t>
      </w:r>
      <w:r w:rsidR="00F837D8" w:rsidRPr="00AF790C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F61131" w:rsidRPr="00ED1077">
        <w:rPr>
          <w:sz w:val="28"/>
          <w:szCs w:val="28"/>
          <w:lang w:val="uk-UA"/>
        </w:rPr>
        <w:t>(категорія земель – землі лісогосподарського призначення)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квітня 2024 № 66100-008485723-031-03,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650604487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5D7B9D2D" w14:textId="77777777" w:rsidR="00F61131" w:rsidRPr="00ED1077" w:rsidRDefault="00F61131" w:rsidP="00F6113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D1077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6A49C0E1" w14:textId="77777777" w:rsidR="00F61131" w:rsidRPr="00ED1077" w:rsidRDefault="00F61131" w:rsidP="00F6113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</w:r>
      <w:r w:rsidRPr="00ED1077">
        <w:rPr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2A796968" w14:textId="77777777" w:rsidR="00F61131" w:rsidRPr="000F751E" w:rsidRDefault="00F61131" w:rsidP="00F6113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941534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Pr="000F751E">
        <w:rPr>
          <w:sz w:val="28"/>
          <w:szCs w:val="28"/>
          <w:lang w:val="uk-UA"/>
        </w:rPr>
        <w:t>.</w:t>
      </w:r>
    </w:p>
    <w:p w14:paraId="0ECD8351" w14:textId="77777777" w:rsidR="00F61131" w:rsidRPr="000F751E" w:rsidRDefault="00F61131" w:rsidP="00F6113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ED1077">
        <w:rPr>
          <w:sz w:val="28"/>
          <w:szCs w:val="28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D33674E" w14:textId="77777777" w:rsidR="00F61131" w:rsidRDefault="00F61131" w:rsidP="00F6113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ED1077">
        <w:rPr>
          <w:sz w:val="28"/>
          <w:szCs w:val="28"/>
        </w:rPr>
        <w:t>4</w:t>
      </w:r>
      <w:r w:rsidRPr="000F751E">
        <w:rPr>
          <w:sz w:val="28"/>
          <w:szCs w:val="28"/>
          <w:lang w:val="uk-UA"/>
        </w:rPr>
        <w:t xml:space="preserve">. </w:t>
      </w:r>
      <w:r w:rsidRPr="00020256">
        <w:rPr>
          <w:sz w:val="28"/>
          <w:szCs w:val="28"/>
          <w:lang w:val="uk-UA"/>
        </w:rPr>
        <w:t>Під час використання земельної ділянки дотримуватися обмежень у ї</w:t>
      </w:r>
      <w:r>
        <w:rPr>
          <w:sz w:val="28"/>
          <w:szCs w:val="28"/>
          <w:lang w:val="uk-UA"/>
        </w:rPr>
        <w:t>ї</w:t>
      </w:r>
      <w:r w:rsidRPr="00020256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</w:t>
      </w:r>
      <w:r>
        <w:rPr>
          <w:sz w:val="28"/>
          <w:szCs w:val="28"/>
          <w:lang w:val="uk-UA"/>
        </w:rPr>
        <w:t>.</w:t>
      </w:r>
    </w:p>
    <w:p w14:paraId="380F13F9" w14:textId="77777777" w:rsidR="00F61131" w:rsidRDefault="00F61131" w:rsidP="00F6113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D1077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 xml:space="preserve">. </w:t>
      </w:r>
      <w:r w:rsidRPr="004329A3">
        <w:rPr>
          <w:sz w:val="28"/>
          <w:szCs w:val="28"/>
          <w:lang w:val="uk-UA"/>
        </w:rPr>
        <w:t>Забезпечити виконання вимог Закону України «Про природно-заповідний фонд України».</w:t>
      </w:r>
    </w:p>
    <w:p w14:paraId="357DFC04" w14:textId="77777777" w:rsidR="00F61131" w:rsidRPr="00023E74" w:rsidRDefault="00F61131" w:rsidP="00F6113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3</w:t>
      </w:r>
      <w:r w:rsidRPr="00023E74">
        <w:rPr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D3A0703" w14:textId="77777777" w:rsidR="00F61131" w:rsidRDefault="00F61131" w:rsidP="00F6113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4</w:t>
      </w:r>
      <w:r w:rsidRPr="00941534">
        <w:rPr>
          <w:sz w:val="28"/>
          <w:szCs w:val="28"/>
          <w:lang w:val="uk-UA"/>
        </w:rPr>
        <w:t>.</w:t>
      </w:r>
      <w:r w:rsidRPr="00941534">
        <w:rPr>
          <w:sz w:val="28"/>
          <w:szCs w:val="28"/>
          <w:lang w:val="uk-UA"/>
        </w:rPr>
        <w:tab/>
        <w:t xml:space="preserve">Дане рішення набирає чинності </w:t>
      </w:r>
      <w:r>
        <w:rPr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</w:t>
      </w:r>
      <w:r w:rsidRPr="00941534">
        <w:rPr>
          <w:sz w:val="28"/>
          <w:szCs w:val="28"/>
          <w:lang w:val="uk-UA"/>
        </w:rPr>
        <w:t>.</w:t>
      </w:r>
    </w:p>
    <w:p w14:paraId="762BC498" w14:textId="77777777" w:rsidR="00F61131" w:rsidRDefault="00F61131" w:rsidP="00F6113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5</w:t>
      </w:r>
      <w:r w:rsidRPr="00023E74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7904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7904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7904A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709"/>
        <w:gridCol w:w="140"/>
        <w:gridCol w:w="130"/>
        <w:gridCol w:w="4447"/>
        <w:gridCol w:w="104"/>
      </w:tblGrid>
      <w:tr w:rsidR="00AF790C" w14:paraId="3CED46D9" w14:textId="77777777" w:rsidTr="00EE6B00">
        <w:tc>
          <w:tcPr>
            <w:tcW w:w="4957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1" w:type="dxa"/>
            <w:gridSpan w:val="3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EE6B00">
        <w:tc>
          <w:tcPr>
            <w:tcW w:w="4817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1" w:type="dxa"/>
            <w:gridSpan w:val="4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EE6B00">
        <w:tc>
          <w:tcPr>
            <w:tcW w:w="4817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1" w:type="dxa"/>
            <w:gridSpan w:val="4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EE6B00">
        <w:tc>
          <w:tcPr>
            <w:tcW w:w="4817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1" w:type="dxa"/>
            <w:gridSpan w:val="4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F61131" w:rsidRPr="008F2C7A" w14:paraId="42938B76" w14:textId="77777777" w:rsidTr="00EE6B00">
        <w:trPr>
          <w:gridBefore w:val="1"/>
          <w:gridAfter w:val="1"/>
          <w:wBefore w:w="108" w:type="dxa"/>
          <w:wAfter w:w="104" w:type="dxa"/>
        </w:trPr>
        <w:tc>
          <w:tcPr>
            <w:tcW w:w="4979" w:type="dxa"/>
            <w:gridSpan w:val="3"/>
          </w:tcPr>
          <w:p w14:paraId="2A442C7D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146B929A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7DE3D397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8394A28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38DEB593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447" w:type="dxa"/>
          </w:tcPr>
          <w:p w14:paraId="52E8A876" w14:textId="77777777" w:rsidR="00F61131" w:rsidRPr="008F2C7A" w:rsidRDefault="00F61131" w:rsidP="004A0560">
            <w:pPr>
              <w:ind w:firstLine="105"/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F61131" w:rsidRPr="008F2C7A" w14:paraId="466D88F1" w14:textId="77777777" w:rsidTr="00EE6B00">
        <w:trPr>
          <w:gridBefore w:val="1"/>
          <w:gridAfter w:val="1"/>
          <w:wBefore w:w="108" w:type="dxa"/>
          <w:wAfter w:w="104" w:type="dxa"/>
        </w:trPr>
        <w:tc>
          <w:tcPr>
            <w:tcW w:w="4979" w:type="dxa"/>
            <w:gridSpan w:val="3"/>
          </w:tcPr>
          <w:p w14:paraId="315A0A7B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447" w:type="dxa"/>
          </w:tcPr>
          <w:p w14:paraId="6650D7A4" w14:textId="77777777" w:rsidR="00F61131" w:rsidRPr="008F2C7A" w:rsidRDefault="00F61131" w:rsidP="004A0560">
            <w:pPr>
              <w:ind w:firstLine="105"/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F61131" w:rsidRPr="008F2C7A" w14:paraId="5F77A868" w14:textId="77777777" w:rsidTr="00EE6B00">
        <w:trPr>
          <w:gridBefore w:val="1"/>
          <w:gridAfter w:val="1"/>
          <w:wBefore w:w="108" w:type="dxa"/>
          <w:wAfter w:w="104" w:type="dxa"/>
        </w:trPr>
        <w:tc>
          <w:tcPr>
            <w:tcW w:w="4979" w:type="dxa"/>
            <w:gridSpan w:val="3"/>
          </w:tcPr>
          <w:p w14:paraId="732B61A3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624D8D1E" w14:textId="77777777" w:rsidR="00F61131" w:rsidRPr="008F2C7A" w:rsidRDefault="00F61131" w:rsidP="00F61131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447" w:type="dxa"/>
          </w:tcPr>
          <w:p w14:paraId="542BAF1C" w14:textId="77777777" w:rsidR="00F61131" w:rsidRPr="008F2C7A" w:rsidRDefault="00F61131" w:rsidP="004A0560">
            <w:pPr>
              <w:ind w:firstLine="105"/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AE99EA3" w14:textId="77777777" w:rsidR="00F61131" w:rsidRPr="008F2C7A" w:rsidRDefault="00F61131" w:rsidP="004A0560">
            <w:pPr>
              <w:ind w:firstLine="105"/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C52D6DB" w:rsidR="00E75718" w:rsidRPr="008119F4" w:rsidRDefault="008119F4" w:rsidP="00DD733A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979F0" w14:textId="77777777" w:rsidR="00361EBA" w:rsidRDefault="00361EBA">
      <w:r>
        <w:separator/>
      </w:r>
    </w:p>
  </w:endnote>
  <w:endnote w:type="continuationSeparator" w:id="0">
    <w:p w14:paraId="34C8D681" w14:textId="77777777" w:rsidR="00361EBA" w:rsidRDefault="0036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AA829" w14:textId="77777777" w:rsidR="00361EBA" w:rsidRDefault="00361EBA">
      <w:r>
        <w:separator/>
      </w:r>
    </w:p>
  </w:footnote>
  <w:footnote w:type="continuationSeparator" w:id="0">
    <w:p w14:paraId="192BC120" w14:textId="77777777" w:rsidR="00361EBA" w:rsidRDefault="00361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036886">
    <w:abstractNumId w:val="10"/>
  </w:num>
  <w:num w:numId="2" w16cid:durableId="2055764658">
    <w:abstractNumId w:val="6"/>
  </w:num>
  <w:num w:numId="3" w16cid:durableId="2128500588">
    <w:abstractNumId w:val="9"/>
  </w:num>
  <w:num w:numId="4" w16cid:durableId="575700581">
    <w:abstractNumId w:val="0"/>
  </w:num>
  <w:num w:numId="5" w16cid:durableId="1151942901">
    <w:abstractNumId w:val="8"/>
  </w:num>
  <w:num w:numId="6" w16cid:durableId="1299072639">
    <w:abstractNumId w:val="4"/>
  </w:num>
  <w:num w:numId="7" w16cid:durableId="808670128">
    <w:abstractNumId w:val="5"/>
  </w:num>
  <w:num w:numId="8" w16cid:durableId="696351923">
    <w:abstractNumId w:val="7"/>
  </w:num>
  <w:num w:numId="9" w16cid:durableId="1002045795">
    <w:abstractNumId w:val="2"/>
  </w:num>
  <w:num w:numId="10" w16cid:durableId="1663124781">
    <w:abstractNumId w:val="1"/>
  </w:num>
  <w:num w:numId="11" w16cid:durableId="1523130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1EBA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04A8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79D5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9026C"/>
    <w:rsid w:val="00B97700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03F3E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D733A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6B00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0C88"/>
    <w:rsid w:val="00F34633"/>
    <w:rsid w:val="00F5406D"/>
    <w:rsid w:val="00F54DF9"/>
    <w:rsid w:val="00F55E07"/>
    <w:rsid w:val="00F61131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10</cp:revision>
  <cp:lastPrinted>2024-06-06T05:51:00Z</cp:lastPrinted>
  <dcterms:created xsi:type="dcterms:W3CDTF">2024-04-16T08:29:00Z</dcterms:created>
  <dcterms:modified xsi:type="dcterms:W3CDTF">2024-06-07T12:56:00Z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