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9469D5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655954426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655954426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600ECC" w14:paraId="39883B9B" w14:textId="77777777" w:rsidTr="00600ECC">
        <w:trPr>
          <w:trHeight w:val="2500"/>
        </w:trPr>
        <w:tc>
          <w:tcPr>
            <w:tcW w:w="5778" w:type="dxa"/>
            <w:hideMark/>
          </w:tcPr>
          <w:p w14:paraId="0B182D23" w14:textId="0DC3FF0F" w:rsidR="00600ECC" w:rsidRPr="00DE4A20" w:rsidRDefault="00600ECC" w:rsidP="00600EC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600ECC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для утримання та експлуатації зелених насаджень у </w:t>
            </w:r>
            <w:proofErr w:type="spellStart"/>
            <w:r>
              <w:rPr>
                <w:b/>
                <w:iCs/>
                <w:color w:val="000000" w:themeColor="text1"/>
                <w:sz w:val="28"/>
                <w:szCs w:val="28"/>
              </w:rPr>
              <w:t>пров</w:t>
            </w:r>
            <w:proofErr w:type="spellEnd"/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. Кобзарському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00ECC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600ECC">
        <w:rPr>
          <w:color w:val="000000" w:themeColor="text1"/>
          <w:lang w:val="uk-UA"/>
        </w:rPr>
        <w:t>Кудрявська</w:t>
      </w:r>
      <w:proofErr w:type="spellEnd"/>
      <w:r w:rsidRPr="00600ECC">
        <w:rPr>
          <w:color w:val="000000" w:themeColor="text1"/>
          <w:lang w:val="uk-UA"/>
        </w:rPr>
        <w:t>, 23) від 02 червня 2025 року                     № 64125-009715724-031-03, керуючись статтями 9, 79</w:t>
      </w:r>
      <w:r w:rsidRPr="00600ECC">
        <w:rPr>
          <w:color w:val="000000" w:themeColor="text1"/>
          <w:vertAlign w:val="superscript"/>
          <w:lang w:val="uk-UA"/>
        </w:rPr>
        <w:t>1</w:t>
      </w:r>
      <w:r w:rsidRPr="00600ECC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B0DB7D9" w14:textId="5E05A0D4" w:rsidR="00600ECC" w:rsidRDefault="00E1355C" w:rsidP="00600ECC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00ECC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600ECC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600ECC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600ECC" w:rsidRPr="00600ECC">
        <w:rPr>
          <w:iCs/>
          <w:color w:val="000000" w:themeColor="text1"/>
          <w:sz w:val="28"/>
          <w:szCs w:val="28"/>
          <w:lang w:val="uk-UA" w:eastAsia="uk-UA"/>
        </w:rPr>
        <w:t>0,0996</w:t>
      </w:r>
      <w:r w:rsidR="00600ECC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600ECC" w:rsidRPr="00DE4A20">
        <w:rPr>
          <w:color w:val="000000" w:themeColor="text1"/>
          <w:lang w:val="uk-UA"/>
        </w:rPr>
        <w:t xml:space="preserve"> </w:t>
      </w:r>
      <w:r w:rsidR="00600ECC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600ECC" w:rsidRPr="00600ECC">
        <w:rPr>
          <w:iCs/>
          <w:color w:val="000000" w:themeColor="text1"/>
          <w:sz w:val="28"/>
          <w:szCs w:val="28"/>
          <w:lang w:val="uk-UA" w:eastAsia="uk-UA"/>
        </w:rPr>
        <w:t>8000000000:85:166:0071</w:t>
      </w:r>
      <w:r w:rsidR="00600ECC">
        <w:rPr>
          <w:sz w:val="28"/>
          <w:szCs w:val="28"/>
          <w:lang w:val="uk-UA"/>
        </w:rPr>
        <w:t xml:space="preserve">) </w:t>
      </w:r>
      <w:r w:rsidR="00600ECC" w:rsidRPr="00AF790C">
        <w:rPr>
          <w:sz w:val="28"/>
          <w:szCs w:val="28"/>
          <w:lang w:val="uk-UA"/>
        </w:rPr>
        <w:t>для утримання та експлуатації зелених насаджень (</w:t>
      </w:r>
      <w:r w:rsidR="00600ECC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600ECC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600ECC" w:rsidRPr="00AF790C">
        <w:rPr>
          <w:sz w:val="28"/>
          <w:szCs w:val="28"/>
          <w:lang w:val="uk-UA"/>
        </w:rPr>
        <w:t xml:space="preserve">– </w:t>
      </w:r>
      <w:r w:rsidR="00600ECC" w:rsidRPr="00AF790C">
        <w:rPr>
          <w:iCs/>
          <w:sz w:val="28"/>
          <w:szCs w:val="28"/>
          <w:lang w:val="uk-UA"/>
        </w:rPr>
        <w:t xml:space="preserve">07.08 земельні ділянки загального користування, </w:t>
      </w:r>
      <w:r w:rsidR="00600ECC" w:rsidRPr="00AF790C">
        <w:rPr>
          <w:iCs/>
          <w:sz w:val="28"/>
          <w:szCs w:val="28"/>
          <w:lang w:val="uk-UA"/>
        </w:rPr>
        <w:lastRenderedPageBreak/>
        <w:t>які використовуються як зелені насадження загального користування</w:t>
      </w:r>
      <w:r w:rsidR="00600ECC" w:rsidRPr="00AF790C">
        <w:rPr>
          <w:sz w:val="28"/>
          <w:szCs w:val="28"/>
          <w:lang w:val="uk-UA"/>
        </w:rPr>
        <w:t>)</w:t>
      </w:r>
      <w:r w:rsidR="00600ECC">
        <w:rPr>
          <w:sz w:val="28"/>
          <w:szCs w:val="28"/>
          <w:lang w:val="uk-UA"/>
        </w:rPr>
        <w:t xml:space="preserve"> у                  </w:t>
      </w:r>
      <w:proofErr w:type="spellStart"/>
      <w:r w:rsidR="00600ECC">
        <w:rPr>
          <w:sz w:val="28"/>
          <w:szCs w:val="28"/>
          <w:lang w:val="uk-UA"/>
        </w:rPr>
        <w:t>пров</w:t>
      </w:r>
      <w:proofErr w:type="spellEnd"/>
      <w:r w:rsidR="00600ECC">
        <w:rPr>
          <w:sz w:val="28"/>
          <w:szCs w:val="28"/>
          <w:lang w:val="uk-UA"/>
        </w:rPr>
        <w:t xml:space="preserve">. Кобзарському у Подільському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600ECC">
        <w:rPr>
          <w:color w:val="000000" w:themeColor="text1"/>
          <w:sz w:val="28"/>
          <w:szCs w:val="28"/>
          <w:lang w:val="uk-UA"/>
        </w:rPr>
        <w:t xml:space="preserve">заява ДЦ від </w:t>
      </w:r>
      <w:r w:rsidR="00600ECC" w:rsidRPr="00E13205">
        <w:rPr>
          <w:color w:val="000000" w:themeColor="text1"/>
          <w:sz w:val="28"/>
          <w:szCs w:val="28"/>
          <w:lang w:val="uk-UA"/>
        </w:rPr>
        <w:t xml:space="preserve">02 червня 2025 </w:t>
      </w:r>
      <w:r w:rsidR="00600ECC">
        <w:rPr>
          <w:color w:val="000000" w:themeColor="text1"/>
          <w:sz w:val="28"/>
          <w:szCs w:val="28"/>
          <w:lang w:val="uk-UA"/>
        </w:rPr>
        <w:t xml:space="preserve">року </w:t>
      </w:r>
      <w:r w:rsidR="00600ECC" w:rsidRPr="00E13205">
        <w:rPr>
          <w:color w:val="000000" w:themeColor="text1"/>
          <w:sz w:val="28"/>
          <w:szCs w:val="28"/>
          <w:lang w:val="uk-UA"/>
        </w:rPr>
        <w:t xml:space="preserve">№ 64125-009715724-031-03, справа № </w:t>
      </w:r>
      <w:r w:rsidR="00600ECC" w:rsidRPr="00E13205">
        <w:rPr>
          <w:b/>
          <w:color w:val="000000" w:themeColor="text1"/>
          <w:sz w:val="28"/>
          <w:szCs w:val="28"/>
          <w:lang w:val="uk-UA"/>
        </w:rPr>
        <w:t>655954426</w:t>
      </w:r>
      <w:r w:rsidR="00600ECC">
        <w:rPr>
          <w:color w:val="000000" w:themeColor="text1"/>
          <w:sz w:val="28"/>
          <w:szCs w:val="28"/>
          <w:lang w:val="uk-UA"/>
        </w:rPr>
        <w:t>.</w:t>
      </w:r>
    </w:p>
    <w:p w14:paraId="6852E309" w14:textId="77777777" w:rsidR="00600ECC" w:rsidRDefault="00600ECC" w:rsidP="00600EC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4EDCBCFD" w14:textId="77777777" w:rsidR="00600ECC" w:rsidRDefault="00600ECC" w:rsidP="00600EC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54B2542" w14:textId="77777777" w:rsidR="00600ECC" w:rsidRDefault="00600ECC" w:rsidP="00600EC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EE1054F" w14:textId="2FA9F6C2" w:rsidR="00600ECC" w:rsidRDefault="00600ECC" w:rsidP="00600EC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</w:r>
      <w:r w:rsidR="00BC41A7">
        <w:rPr>
          <w:sz w:val="28"/>
          <w:szCs w:val="28"/>
          <w:lang w:val="uk-UA"/>
        </w:rPr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D150FA">
        <w:rPr>
          <w:sz w:val="28"/>
          <w:szCs w:val="28"/>
          <w:lang w:val="uk-UA"/>
        </w:rPr>
        <w:t xml:space="preserve">ої </w:t>
      </w:r>
      <w:r w:rsidR="00BC41A7">
        <w:rPr>
          <w:sz w:val="28"/>
          <w:szCs w:val="28"/>
          <w:lang w:val="uk-UA"/>
        </w:rPr>
        <w:t>ділян</w:t>
      </w:r>
      <w:r w:rsidR="00D150FA">
        <w:rPr>
          <w:sz w:val="28"/>
          <w:szCs w:val="28"/>
          <w:lang w:val="uk-UA"/>
        </w:rPr>
        <w:t>ки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0995613F" w14:textId="77777777" w:rsidR="00600ECC" w:rsidRDefault="00600ECC" w:rsidP="00600EC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85DD6A5" w14:textId="334DA6E1" w:rsidR="00600ECC" w:rsidRPr="00600ECC" w:rsidRDefault="00600ECC" w:rsidP="00600E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highlight w:val="yellow"/>
          <w:lang w:val="uk-UA"/>
        </w:rPr>
      </w:pPr>
      <w:r w:rsidRPr="00446F5D">
        <w:rPr>
          <w:color w:val="000000" w:themeColor="text1"/>
          <w:sz w:val="28"/>
          <w:szCs w:val="28"/>
          <w:lang w:val="uk-UA"/>
        </w:rPr>
        <w:t xml:space="preserve">2.5. </w:t>
      </w:r>
      <w:r w:rsidRPr="00446F5D">
        <w:rPr>
          <w:sz w:val="28"/>
          <w:szCs w:val="28"/>
          <w:lang w:val="uk-UA"/>
        </w:rPr>
        <w:t>Дотримуватися</w:t>
      </w:r>
      <w:r>
        <w:rPr>
          <w:sz w:val="28"/>
          <w:szCs w:val="28"/>
          <w:lang w:val="uk-UA"/>
        </w:rPr>
        <w:t xml:space="preserve"> вимог Закону України «Про охорону культурної спадщини».</w:t>
      </w:r>
    </w:p>
    <w:p w14:paraId="028F8BE8" w14:textId="77777777" w:rsidR="00600ECC" w:rsidRDefault="00600ECC" w:rsidP="00600EC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7F6FE66" w14:textId="77777777" w:rsidR="00600ECC" w:rsidRDefault="00600ECC" w:rsidP="00600ECC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40FA8682" w14:textId="398A74F6" w:rsidR="00C30241" w:rsidRDefault="00600ECC" w:rsidP="00600E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00ECC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00ECC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00ECC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600ECC" w:rsidRPr="00D41C73" w14:paraId="6A28A85D" w14:textId="77777777" w:rsidTr="00652EB1">
        <w:tc>
          <w:tcPr>
            <w:tcW w:w="5920" w:type="dxa"/>
          </w:tcPr>
          <w:p w14:paraId="77B56079" w14:textId="77777777" w:rsidR="00600ECC" w:rsidRPr="00D41C73" w:rsidRDefault="00600ECC" w:rsidP="00652EB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442EB76" w14:textId="77777777" w:rsidR="00600ECC" w:rsidRPr="00D41C73" w:rsidRDefault="00600ECC" w:rsidP="00652EB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</w:p>
          <w:p w14:paraId="164FB7C1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0B492F33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11A460F7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00ECC" w:rsidRPr="00D41C73" w14:paraId="2F0C5612" w14:textId="77777777" w:rsidTr="00652EB1">
        <w:tc>
          <w:tcPr>
            <w:tcW w:w="5920" w:type="dxa"/>
            <w:hideMark/>
          </w:tcPr>
          <w:p w14:paraId="34CFE050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25DD1F73" w14:textId="77777777" w:rsidR="00600ECC" w:rsidRPr="00D41C73" w:rsidRDefault="00600ECC" w:rsidP="00652EB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00ECC" w:rsidRPr="00D41C73" w14:paraId="654DBDA9" w14:textId="77777777" w:rsidTr="00652EB1">
        <w:tc>
          <w:tcPr>
            <w:tcW w:w="5920" w:type="dxa"/>
          </w:tcPr>
          <w:p w14:paraId="074EBB79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27AB6A5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8BDBFCA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2739F4B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8B2E434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1E95E35" w14:textId="77777777" w:rsidR="00600ECC" w:rsidRPr="00D41C73" w:rsidRDefault="00600ECC" w:rsidP="00652EB1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0CFDD63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16CF968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CA8C779" w14:textId="77777777" w:rsidR="00600ECC" w:rsidRPr="00D41C73" w:rsidRDefault="00600ECC" w:rsidP="00652EB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1F94BBE" w14:textId="77777777" w:rsidR="00600ECC" w:rsidRPr="00D41C73" w:rsidRDefault="00600ECC" w:rsidP="00652EB1">
            <w:pPr>
              <w:jc w:val="right"/>
              <w:rPr>
                <w:rStyle w:val="af0"/>
                <w:b w:val="0"/>
              </w:rPr>
            </w:pPr>
          </w:p>
          <w:p w14:paraId="43DB893F" w14:textId="77777777" w:rsidR="00600ECC" w:rsidRPr="00D41C73" w:rsidRDefault="00600ECC" w:rsidP="00652E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82D0BD4" w14:textId="77777777" w:rsidR="00600ECC" w:rsidRPr="00D41C73" w:rsidRDefault="00600ECC" w:rsidP="00652E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32BAAF7" w14:textId="77777777" w:rsidR="00600ECC" w:rsidRPr="00D41C73" w:rsidRDefault="00600ECC" w:rsidP="00652E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4D4AB599" w14:textId="77777777" w:rsidR="00600ECC" w:rsidRPr="00D41C73" w:rsidRDefault="00600ECC" w:rsidP="00652E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6258FB0" w14:textId="77777777" w:rsidR="00600ECC" w:rsidRPr="00D41C73" w:rsidRDefault="00600ECC" w:rsidP="00652E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A063C5D" w14:textId="77777777" w:rsidR="00600ECC" w:rsidRPr="00D41C73" w:rsidRDefault="00600ECC" w:rsidP="00652E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C468511" w14:textId="77777777" w:rsidR="00600ECC" w:rsidRPr="00D41C73" w:rsidRDefault="00600ECC" w:rsidP="00652EB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86BA961" w14:textId="77777777" w:rsidR="00600ECC" w:rsidRPr="00D41C73" w:rsidRDefault="00600ECC" w:rsidP="00652EB1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AB97EE9" w:rsidR="00E75718" w:rsidRPr="008119F4" w:rsidRDefault="00692C91" w:rsidP="009F262B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9F262B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E3F62" w14:textId="77777777" w:rsidR="003814BF" w:rsidRDefault="003814BF">
      <w:r>
        <w:separator/>
      </w:r>
    </w:p>
  </w:endnote>
  <w:endnote w:type="continuationSeparator" w:id="0">
    <w:p w14:paraId="15991BA7" w14:textId="77777777" w:rsidR="003814BF" w:rsidRDefault="00381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561F0" w14:textId="77777777" w:rsidR="003814BF" w:rsidRDefault="003814BF">
      <w:r>
        <w:separator/>
      </w:r>
    </w:p>
  </w:footnote>
  <w:footnote w:type="continuationSeparator" w:id="0">
    <w:p w14:paraId="5F904507" w14:textId="77777777" w:rsidR="003814BF" w:rsidRDefault="00381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1707619">
    <w:abstractNumId w:val="10"/>
  </w:num>
  <w:num w:numId="2" w16cid:durableId="2083864838">
    <w:abstractNumId w:val="6"/>
  </w:num>
  <w:num w:numId="3" w16cid:durableId="1982685249">
    <w:abstractNumId w:val="9"/>
  </w:num>
  <w:num w:numId="4" w16cid:durableId="1557351068">
    <w:abstractNumId w:val="0"/>
  </w:num>
  <w:num w:numId="5" w16cid:durableId="1357346553">
    <w:abstractNumId w:val="8"/>
  </w:num>
  <w:num w:numId="6" w16cid:durableId="259027241">
    <w:abstractNumId w:val="4"/>
  </w:num>
  <w:num w:numId="7" w16cid:durableId="1610971035">
    <w:abstractNumId w:val="5"/>
  </w:num>
  <w:num w:numId="8" w16cid:durableId="1170563556">
    <w:abstractNumId w:val="7"/>
  </w:num>
  <w:num w:numId="9" w16cid:durableId="325548571">
    <w:abstractNumId w:val="2"/>
  </w:num>
  <w:num w:numId="10" w16cid:durableId="898173258">
    <w:abstractNumId w:val="1"/>
  </w:num>
  <w:num w:numId="11" w16cid:durableId="953636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14BF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46F5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59B4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0EC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62B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C41A7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07155"/>
    <w:rsid w:val="00D100D5"/>
    <w:rsid w:val="00D125D7"/>
    <w:rsid w:val="00D150FA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2653</Words>
  <Characters>1513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4158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58</cp:revision>
  <cp:lastPrinted>2025-06-16T10:29:00Z</cp:lastPrinted>
  <dcterms:created xsi:type="dcterms:W3CDTF">2020-03-29T20:42:00Z</dcterms:created>
  <dcterms:modified xsi:type="dcterms:W3CDTF">2025-07-09T07:59:00Z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