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659960533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659960533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bidi="ar-SA"/>
        </w:rPr>
        <w:drawing>
          <wp:anchor distT="0" distB="0" distL="114300" distR="114300" simplePos="0" relativeHeight="251659776" behindDoc="1" locked="0" layoutInCell="1" allowOverlap="1" wp14:anchorId="31B7A69A" wp14:editId="28089CF1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1403CC">
        <w:rPr>
          <w:b/>
          <w:bCs/>
          <w:sz w:val="24"/>
          <w:szCs w:val="24"/>
          <w:lang w:val="ru-RU"/>
        </w:rPr>
        <w:t>-81749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1403CC">
        <w:rPr>
          <w:b/>
          <w:bCs/>
          <w:sz w:val="24"/>
          <w:szCs w:val="24"/>
          <w:lang w:val="ru-RU"/>
        </w:rPr>
        <w:t>04.06.2025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3CD59A33" w14:textId="40E00A45" w:rsidR="001423EB" w:rsidRDefault="009674CE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>
        <w:rPr>
          <w:b/>
          <w:i/>
          <w:sz w:val="24"/>
          <w:szCs w:val="24"/>
        </w:rPr>
        <w:t xml:space="preserve">поновлення </w:t>
      </w:r>
      <w:r w:rsidR="0076027E" w:rsidRPr="0076027E">
        <w:rPr>
          <w:b/>
          <w:i/>
          <w:color w:val="auto"/>
          <w:sz w:val="24"/>
          <w:szCs w:val="24"/>
          <w:lang w:bidi="ar-SA"/>
        </w:rPr>
        <w:t>товариств</w:t>
      </w:r>
      <w:r w:rsidR="0076027E">
        <w:rPr>
          <w:b/>
          <w:i/>
          <w:color w:val="auto"/>
          <w:sz w:val="24"/>
          <w:szCs w:val="24"/>
          <w:lang w:bidi="ar-SA"/>
        </w:rPr>
        <w:t>у</w:t>
      </w:r>
      <w:r w:rsidR="0076027E" w:rsidRPr="0076027E">
        <w:rPr>
          <w:b/>
          <w:i/>
          <w:color w:val="auto"/>
          <w:sz w:val="24"/>
          <w:szCs w:val="24"/>
          <w:lang w:bidi="ar-SA"/>
        </w:rPr>
        <w:t xml:space="preserve"> з обмеженою відповідальністю</w:t>
      </w:r>
      <w:r w:rsidR="000B1E6A" w:rsidRPr="0076027E">
        <w:rPr>
          <w:b/>
          <w:i/>
          <w:color w:val="auto"/>
          <w:sz w:val="24"/>
          <w:szCs w:val="24"/>
          <w:lang w:bidi="ar-SA"/>
        </w:rPr>
        <w:t xml:space="preserve"> «ІНВЕСТБУД ГАРАНТ»</w:t>
      </w:r>
      <w:r w:rsidR="000B1E6A" w:rsidRPr="000B1E6A">
        <w:rPr>
          <w:color w:val="auto"/>
          <w:sz w:val="20"/>
          <w:szCs w:val="20"/>
          <w:lang w:bidi="ar-SA"/>
        </w:rPr>
        <w:t xml:space="preserve"> </w:t>
      </w:r>
      <w:r w:rsidRPr="00694D51">
        <w:rPr>
          <w:b/>
          <w:i/>
          <w:sz w:val="24"/>
          <w:szCs w:val="24"/>
        </w:rPr>
        <w:t>договору оренди</w:t>
      </w:r>
      <w:r w:rsidR="000B1E6A" w:rsidRPr="000B1E6A">
        <w:rPr>
          <w:b/>
          <w:i/>
          <w:sz w:val="24"/>
          <w:szCs w:val="24"/>
        </w:rPr>
        <w:t xml:space="preserve"> земельної ділянки</w:t>
      </w:r>
      <w:r w:rsidR="0076027E">
        <w:rPr>
          <w:b/>
          <w:i/>
          <w:sz w:val="24"/>
          <w:szCs w:val="24"/>
        </w:rPr>
        <w:br/>
      </w:r>
      <w:r w:rsidR="00B064DC">
        <w:rPr>
          <w:b/>
          <w:i/>
          <w:sz w:val="24"/>
          <w:szCs w:val="24"/>
        </w:rPr>
        <w:t xml:space="preserve">від </w:t>
      </w:r>
      <w:r w:rsidR="00531BB2" w:rsidRPr="00B2685F">
        <w:rPr>
          <w:b/>
          <w:i/>
          <w:iCs/>
          <w:sz w:val="24"/>
          <w:szCs w:val="24"/>
        </w:rPr>
        <w:t>15 серпня 2015 року № 646 (зі змінами)</w:t>
      </w:r>
      <w:r w:rsidRPr="00B2685F">
        <w:rPr>
          <w:b/>
          <w:i/>
          <w:iCs/>
          <w:sz w:val="24"/>
          <w:szCs w:val="24"/>
        </w:rPr>
        <w:t xml:space="preserve"> </w:t>
      </w:r>
      <w:r w:rsidR="001423EB" w:rsidRPr="001423EB">
        <w:rPr>
          <w:b/>
          <w:i/>
          <w:sz w:val="24"/>
          <w:szCs w:val="24"/>
        </w:rPr>
        <w:t>для будівництва, експлуатації та обслуговування громадсько-торговельного центру на просп. Степана Б</w:t>
      </w:r>
      <w:r w:rsidR="0001413F">
        <w:rPr>
          <w:b/>
          <w:i/>
          <w:sz w:val="24"/>
          <w:szCs w:val="24"/>
        </w:rPr>
        <w:t>а</w:t>
      </w:r>
      <w:r w:rsidR="001423EB" w:rsidRPr="001423EB">
        <w:rPr>
          <w:b/>
          <w:i/>
          <w:sz w:val="24"/>
          <w:szCs w:val="24"/>
        </w:rPr>
        <w:t xml:space="preserve">ндери, 24-а </w:t>
      </w:r>
      <w:r w:rsidR="0076027E">
        <w:rPr>
          <w:b/>
          <w:i/>
          <w:sz w:val="24"/>
          <w:szCs w:val="24"/>
        </w:rPr>
        <w:t>в</w:t>
      </w:r>
      <w:r w:rsidR="001423EB" w:rsidRPr="001423EB">
        <w:rPr>
          <w:b/>
          <w:i/>
          <w:sz w:val="24"/>
          <w:szCs w:val="24"/>
        </w:rPr>
        <w:t xml:space="preserve"> Оболонському районі м. Києва</w:t>
      </w:r>
    </w:p>
    <w:p w14:paraId="4F91FA68" w14:textId="77777777" w:rsidR="001423EB" w:rsidRPr="001423EB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1BED266B" w:rsidR="00E94376" w:rsidRPr="000B1E6A" w:rsidRDefault="00C55118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ТОВАРИСТВО З ОБМЕЖЕНОЮ ВІДПОВІДАЛЬНІСТЮ «ІНВЕСТБУД ГАРАНТ»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FF0A55" w:rsidRPr="0076027E">
              <w:rPr>
                <w:i/>
                <w:sz w:val="24"/>
                <w:szCs w:val="24"/>
              </w:rPr>
              <w:t>ЄДРПОУ</w:t>
            </w:r>
            <w:r w:rsidR="002B5778" w:rsidRPr="0076027E">
              <w:rPr>
                <w:i/>
                <w:sz w:val="24"/>
                <w:szCs w:val="24"/>
              </w:rPr>
              <w:t xml:space="preserve"> </w:t>
            </w:r>
            <w:r w:rsidR="000B1E6A" w:rsidRPr="001403CC">
              <w:rPr>
                <w:i/>
                <w:color w:val="auto"/>
                <w:sz w:val="24"/>
                <w:szCs w:val="24"/>
                <w:highlight w:val="white"/>
                <w:lang w:bidi="ar-SA"/>
              </w:rPr>
              <w:t>35059000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76027E">
              <w:rPr>
                <w:i/>
                <w:color w:val="auto"/>
                <w:sz w:val="24"/>
                <w:szCs w:val="24"/>
                <w:lang w:bidi="ar-SA"/>
              </w:rPr>
              <w:t xml:space="preserve"> (далі – Товариство)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1403CC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75D55EBE" w:rsidR="007812BA" w:rsidRPr="000B1E6A" w:rsidRDefault="00776E89" w:rsidP="005D67B0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76027E">
              <w:rPr>
                <w:b w:val="0"/>
                <w:i/>
                <w:sz w:val="24"/>
                <w:szCs w:val="24"/>
                <w:lang w:val="ru-RU"/>
              </w:rPr>
              <w:t>о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соби</w:t>
            </w:r>
            <w:proofErr w:type="spellEnd"/>
            <w:r w:rsidR="0076027E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6BD7853A" w14:textId="77777777" w:rsidR="00E94376" w:rsidRDefault="0076027E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НОРТВОК АБ /</w:t>
            </w:r>
            <w:r>
              <w:rPr>
                <w:i/>
                <w:sz w:val="24"/>
                <w:szCs w:val="24"/>
                <w:lang w:val="en-US"/>
              </w:rPr>
              <w:t>NORTHWALK</w:t>
            </w:r>
            <w:r w:rsidRPr="001325D9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  <w:lang w:val="en-US"/>
              </w:rPr>
              <w:t>AB</w:t>
            </w:r>
            <w:r>
              <w:rPr>
                <w:i/>
                <w:sz w:val="24"/>
                <w:szCs w:val="24"/>
              </w:rPr>
              <w:t>/</w:t>
            </w:r>
          </w:p>
          <w:p w14:paraId="1566160A" w14:textId="77777777" w:rsidR="0076027E" w:rsidRDefault="0076027E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Резидентство: Швеція, місцезнаходження: Швеція, 21175, </w:t>
            </w:r>
            <w:proofErr w:type="spellStart"/>
            <w:r>
              <w:rPr>
                <w:i/>
                <w:sz w:val="24"/>
                <w:szCs w:val="24"/>
              </w:rPr>
              <w:t>Мальмо</w:t>
            </w:r>
            <w:proofErr w:type="spellEnd"/>
            <w:r>
              <w:rPr>
                <w:i/>
                <w:sz w:val="24"/>
                <w:szCs w:val="24"/>
              </w:rPr>
              <w:t>, «</w:t>
            </w:r>
            <w:proofErr w:type="spellStart"/>
            <w:r>
              <w:rPr>
                <w:i/>
                <w:sz w:val="24"/>
                <w:szCs w:val="24"/>
              </w:rPr>
              <w:t>Ісвак</w:t>
            </w:r>
            <w:proofErr w:type="spellEnd"/>
            <w:r>
              <w:rPr>
                <w:i/>
                <w:sz w:val="24"/>
                <w:szCs w:val="24"/>
              </w:rPr>
              <w:t xml:space="preserve"> АБ» Остра </w:t>
            </w:r>
            <w:proofErr w:type="spellStart"/>
            <w:r>
              <w:rPr>
                <w:i/>
                <w:sz w:val="24"/>
                <w:szCs w:val="24"/>
              </w:rPr>
              <w:t>Варвсгатан</w:t>
            </w:r>
            <w:proofErr w:type="spellEnd"/>
            <w:r>
              <w:rPr>
                <w:i/>
                <w:sz w:val="24"/>
                <w:szCs w:val="24"/>
              </w:rPr>
              <w:t>, 4.</w:t>
            </w:r>
          </w:p>
          <w:p w14:paraId="0FA67003" w14:textId="77777777" w:rsidR="0076027E" w:rsidRDefault="0076027E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 (учасника): 148135138,91.</w:t>
            </w:r>
          </w:p>
          <w:p w14:paraId="1E91D757" w14:textId="77777777" w:rsidR="0076027E" w:rsidRDefault="0076027E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</w:p>
          <w:p w14:paraId="7BECEB0D" w14:textId="77777777" w:rsidR="0076027E" w:rsidRDefault="0076027E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Публічне акціонерне товариство «Закритий недиверсифікований венчурний корпоративний інвестиційний фонд «РЕНТАЛ»</w:t>
            </w:r>
          </w:p>
          <w:p w14:paraId="37F6654A" w14:textId="77777777" w:rsidR="0076027E" w:rsidRDefault="0076027E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Код ЄДРПОУ: 38013498, резидентство: Україна, місцезнаходження: Україна, 01133, місто Київ, бульвар Лесі Українки, 7-Б, літера «А», офіс 157.</w:t>
            </w:r>
          </w:p>
          <w:p w14:paraId="6643096C" w14:textId="3EBB4A8F" w:rsidR="0076027E" w:rsidRPr="0076027E" w:rsidRDefault="0076027E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 (учасника): 16459459,88.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8D6D9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15A08B5F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76027E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486D3A42" w14:textId="77777777" w:rsidR="00E94376" w:rsidRDefault="0076027E" w:rsidP="00E97D74">
            <w:pPr>
              <w:pStyle w:val="a7"/>
              <w:jc w:val="both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Спектор</w:t>
            </w:r>
            <w:proofErr w:type="spellEnd"/>
            <w:r>
              <w:rPr>
                <w:i/>
                <w:sz w:val="24"/>
                <w:szCs w:val="24"/>
              </w:rPr>
              <w:t xml:space="preserve"> Олександр </w:t>
            </w:r>
            <w:proofErr w:type="spellStart"/>
            <w:r>
              <w:rPr>
                <w:i/>
                <w:sz w:val="24"/>
                <w:szCs w:val="24"/>
              </w:rPr>
              <w:t>Іосифович</w:t>
            </w:r>
            <w:proofErr w:type="spellEnd"/>
          </w:p>
          <w:p w14:paraId="344ED115" w14:textId="77777777" w:rsidR="0076027E" w:rsidRPr="00E97D74" w:rsidRDefault="0076027E" w:rsidP="00E97D74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97D74">
              <w:rPr>
                <w:i/>
                <w:sz w:val="24"/>
                <w:szCs w:val="24"/>
              </w:rPr>
              <w:t>Громадянство: Україна, місцезнаходження: Україна, 01001, місто Київ, вул. Хрещатик.</w:t>
            </w:r>
          </w:p>
          <w:p w14:paraId="0AD433B4" w14:textId="77777777" w:rsidR="0076027E" w:rsidRPr="00E97D74" w:rsidRDefault="0076027E" w:rsidP="00E97D74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97D74">
              <w:rPr>
                <w:i/>
                <w:sz w:val="24"/>
                <w:szCs w:val="24"/>
              </w:rPr>
              <w:t>Тип бенефіціарного володіння: непрямий вирішальний вплив.</w:t>
            </w:r>
          </w:p>
          <w:p w14:paraId="3F9CCB6C" w14:textId="77777777" w:rsidR="0076027E" w:rsidRPr="00E97D74" w:rsidRDefault="0076027E" w:rsidP="00E97D74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97D74">
              <w:rPr>
                <w:i/>
                <w:sz w:val="24"/>
                <w:szCs w:val="24"/>
              </w:rPr>
              <w:t>Відсоток частки статутного капіталу або відсоток права голосу: 50.</w:t>
            </w:r>
          </w:p>
          <w:p w14:paraId="6EC0DD7E" w14:textId="77777777" w:rsidR="0076027E" w:rsidRPr="00E97D74" w:rsidRDefault="0076027E" w:rsidP="00E97D74">
            <w:pPr>
              <w:pStyle w:val="a7"/>
              <w:jc w:val="both"/>
              <w:rPr>
                <w:i/>
                <w:sz w:val="24"/>
                <w:szCs w:val="24"/>
              </w:rPr>
            </w:pPr>
          </w:p>
          <w:p w14:paraId="74891925" w14:textId="77777777" w:rsidR="0076027E" w:rsidRPr="00E97D74" w:rsidRDefault="0076027E" w:rsidP="00E97D74">
            <w:pPr>
              <w:pStyle w:val="a7"/>
              <w:jc w:val="both"/>
              <w:rPr>
                <w:i/>
                <w:sz w:val="24"/>
                <w:szCs w:val="24"/>
              </w:rPr>
            </w:pPr>
            <w:proofErr w:type="spellStart"/>
            <w:r w:rsidRPr="00E97D74">
              <w:rPr>
                <w:i/>
                <w:sz w:val="24"/>
                <w:szCs w:val="24"/>
              </w:rPr>
              <w:t>Дорохіна</w:t>
            </w:r>
            <w:proofErr w:type="spellEnd"/>
            <w:r w:rsidRPr="00E97D74">
              <w:rPr>
                <w:i/>
                <w:sz w:val="24"/>
                <w:szCs w:val="24"/>
              </w:rPr>
              <w:t xml:space="preserve"> Марина </w:t>
            </w:r>
            <w:proofErr w:type="spellStart"/>
            <w:r w:rsidRPr="00E97D74">
              <w:rPr>
                <w:i/>
                <w:sz w:val="24"/>
                <w:szCs w:val="24"/>
              </w:rPr>
              <w:t>Вагіфівна</w:t>
            </w:r>
            <w:proofErr w:type="spellEnd"/>
          </w:p>
          <w:p w14:paraId="52951046" w14:textId="77777777" w:rsidR="0076027E" w:rsidRPr="00E97D74" w:rsidRDefault="0076027E" w:rsidP="00E97D74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97D74">
              <w:rPr>
                <w:i/>
                <w:sz w:val="24"/>
                <w:szCs w:val="24"/>
              </w:rPr>
              <w:t xml:space="preserve">Громадянство: Україна, місцезнаходження: Україна, 01021, місто Київ, вул. </w:t>
            </w:r>
            <w:proofErr w:type="spellStart"/>
            <w:r w:rsidRPr="00E97D74">
              <w:rPr>
                <w:i/>
                <w:sz w:val="24"/>
                <w:szCs w:val="24"/>
              </w:rPr>
              <w:t>Грушевського</w:t>
            </w:r>
            <w:proofErr w:type="spellEnd"/>
            <w:r w:rsidRPr="00E97D74">
              <w:rPr>
                <w:i/>
                <w:sz w:val="24"/>
                <w:szCs w:val="24"/>
              </w:rPr>
              <w:t xml:space="preserve"> Михайла.</w:t>
            </w:r>
          </w:p>
          <w:p w14:paraId="67572FAA" w14:textId="77777777" w:rsidR="0076027E" w:rsidRPr="00E97D74" w:rsidRDefault="0076027E" w:rsidP="00E97D74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97D74">
              <w:rPr>
                <w:i/>
                <w:sz w:val="24"/>
                <w:szCs w:val="24"/>
              </w:rPr>
              <w:t>Тип бенефіціарного володіння: непрямий вирішальний вплив.</w:t>
            </w:r>
          </w:p>
          <w:p w14:paraId="1C7A8B69" w14:textId="5F584521" w:rsidR="0076027E" w:rsidRPr="008D6D95" w:rsidRDefault="0076027E" w:rsidP="00E97D74">
            <w:pPr>
              <w:pStyle w:val="a7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E97D74">
              <w:rPr>
                <w:i/>
                <w:sz w:val="24"/>
                <w:szCs w:val="24"/>
              </w:rPr>
              <w:t>Відсоток частки статутного капіталу або відсоток права голосу (непрямий вплив): 50.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8D6D9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12.05.2025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659960533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218FDB13" w14:textId="77777777" w:rsidR="0076027E" w:rsidRDefault="0076027E" w:rsidP="0076027E">
      <w:pPr>
        <w:pStyle w:val="a7"/>
        <w:shd w:val="clear" w:color="auto" w:fill="auto"/>
        <w:rPr>
          <w:b w:val="0"/>
          <w:bCs w:val="0"/>
          <w:color w:val="auto"/>
        </w:rPr>
      </w:pPr>
      <w:r>
        <w:rPr>
          <w:b w:val="0"/>
          <w:bCs w:val="0"/>
        </w:rPr>
        <w:t>* за даними Єдиного державного реєстру юридичних осіб, фізичних осіб-підприємців та громадських формувань</w:t>
      </w: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8000000000:78:192:0073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3064E732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просп. Степана Б</w:t>
            </w:r>
            <w:r w:rsidR="0001413F">
              <w:rPr>
                <w:b/>
                <w:i/>
                <w:sz w:val="24"/>
                <w:szCs w:val="24"/>
                <w:shd w:val="clear" w:color="auto" w:fill="FFFFFF"/>
              </w:rPr>
              <w:t>а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ндери, 24-а </w:t>
            </w:r>
            <w:r w:rsidR="0076027E">
              <w:rPr>
                <w:b/>
                <w:i/>
                <w:sz w:val="24"/>
                <w:szCs w:val="24"/>
                <w:shd w:val="clear" w:color="auto" w:fill="FFFFFF"/>
              </w:rPr>
              <w:t>в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 Оболонському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1403CC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0,4635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419B84C1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>
              <w:rPr>
                <w:b/>
                <w:i/>
                <w:sz w:val="24"/>
                <w:szCs w:val="24"/>
                <w:lang w:val="en-US"/>
              </w:rPr>
              <w:t>5</w:t>
            </w:r>
            <w:r w:rsidR="0091277B" w:rsidRPr="00ED510C">
              <w:rPr>
                <w:b/>
                <w:i/>
                <w:color w:val="auto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17C30206" w:rsidR="006764C8" w:rsidRPr="001403CC" w:rsidRDefault="000B0B65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  <w:lang w:val="ru-RU"/>
              </w:rPr>
            </w:pPr>
            <w:r w:rsidRPr="000B0B65">
              <w:rPr>
                <w:b/>
                <w:i/>
                <w:sz w:val="24"/>
                <w:szCs w:val="24"/>
              </w:rPr>
              <w:t>03.07</w:t>
            </w:r>
            <w:r w:rsidR="005769B6" w:rsidRPr="001403CC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val="ru-RU" w:bidi="ar-SA"/>
              </w:rPr>
              <w:t xml:space="preserve"> </w:t>
            </w:r>
            <w:r w:rsidR="005769B6" w:rsidRPr="001403CC">
              <w:rPr>
                <w:b/>
                <w:i/>
                <w:sz w:val="24"/>
                <w:szCs w:val="24"/>
                <w:lang w:val="ru-RU"/>
              </w:rPr>
              <w:t xml:space="preserve">для будівництва та обслуговування </w:t>
            </w:r>
            <w:proofErr w:type="spellStart"/>
            <w:r w:rsidR="005769B6" w:rsidRPr="001403CC">
              <w:rPr>
                <w:b/>
                <w:i/>
                <w:sz w:val="24"/>
                <w:szCs w:val="24"/>
                <w:lang w:val="ru-RU"/>
              </w:rPr>
              <w:t>будівель</w:t>
            </w:r>
            <w:proofErr w:type="spellEnd"/>
            <w:r w:rsidR="005769B6" w:rsidRPr="001403CC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769B6" w:rsidRPr="001403CC">
              <w:rPr>
                <w:b/>
                <w:i/>
                <w:sz w:val="24"/>
                <w:szCs w:val="24"/>
                <w:lang w:val="ru-RU"/>
              </w:rPr>
              <w:t>торгівлі</w:t>
            </w:r>
            <w:proofErr w:type="spellEnd"/>
            <w:r w:rsidRPr="001403CC">
              <w:rPr>
                <w:b/>
                <w:i/>
                <w:sz w:val="24"/>
                <w:szCs w:val="24"/>
                <w:lang w:val="ru-RU"/>
              </w:rPr>
              <w:t xml:space="preserve"> (</w:t>
            </w:r>
            <w:r w:rsidR="00C55118" w:rsidRPr="001403CC">
              <w:rPr>
                <w:b/>
                <w:i/>
                <w:sz w:val="24"/>
                <w:szCs w:val="24"/>
                <w:lang w:val="ru-RU"/>
              </w:rPr>
              <w:t xml:space="preserve">для будівництва, експлуатації та обслуговування </w:t>
            </w:r>
            <w:proofErr w:type="spellStart"/>
            <w:r w:rsidR="00C55118" w:rsidRPr="001403CC">
              <w:rPr>
                <w:b/>
                <w:i/>
                <w:sz w:val="24"/>
                <w:szCs w:val="24"/>
                <w:lang w:val="ru-RU"/>
              </w:rPr>
              <w:t>громадсько-торговельного</w:t>
            </w:r>
            <w:proofErr w:type="spellEnd"/>
            <w:r w:rsidR="00C55118" w:rsidRPr="001403CC">
              <w:rPr>
                <w:b/>
                <w:i/>
                <w:sz w:val="24"/>
                <w:szCs w:val="24"/>
                <w:lang w:val="ru-RU"/>
              </w:rPr>
              <w:t xml:space="preserve"> центру</w:t>
            </w:r>
            <w:r w:rsidRPr="001403CC">
              <w:rPr>
                <w:b/>
                <w:i/>
                <w:sz w:val="24"/>
                <w:szCs w:val="24"/>
                <w:lang w:val="ru-RU"/>
              </w:rPr>
              <w:t>)</w:t>
            </w:r>
          </w:p>
        </w:tc>
      </w:tr>
      <w:tr w:rsidR="0029503F" w:rsidRPr="0029503F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29503F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color w:val="auto"/>
                <w:sz w:val="24"/>
                <w:szCs w:val="24"/>
                <w:lang w:val="ru-RU"/>
              </w:rPr>
            </w:pPr>
            <w:r w:rsidRPr="0029503F">
              <w:rPr>
                <w:iCs w:val="0"/>
                <w:color w:val="auto"/>
                <w:sz w:val="24"/>
                <w:szCs w:val="24"/>
                <w:lang w:val="ru-RU"/>
              </w:rPr>
              <w:t xml:space="preserve"> </w:t>
            </w:r>
            <w:r w:rsidR="006764C8" w:rsidRPr="0029503F">
              <w:rPr>
                <w:iCs w:val="0"/>
                <w:color w:val="auto"/>
                <w:sz w:val="24"/>
                <w:szCs w:val="24"/>
              </w:rPr>
              <w:t xml:space="preserve">Нормативна грошова </w:t>
            </w:r>
            <w:r w:rsidRPr="0029503F">
              <w:rPr>
                <w:iCs w:val="0"/>
                <w:color w:val="auto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29503F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color w:val="auto"/>
                <w:sz w:val="24"/>
                <w:szCs w:val="24"/>
              </w:rPr>
            </w:pPr>
            <w:r w:rsidRPr="0029503F">
              <w:rPr>
                <w:iCs w:val="0"/>
                <w:color w:val="auto"/>
                <w:sz w:val="24"/>
                <w:szCs w:val="24"/>
                <w:lang w:val="ru-RU"/>
              </w:rPr>
              <w:t xml:space="preserve"> </w:t>
            </w:r>
            <w:r w:rsidR="006764C8" w:rsidRPr="0029503F">
              <w:rPr>
                <w:iCs w:val="0"/>
                <w:color w:val="auto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29503F" w:rsidRDefault="00776E89" w:rsidP="00056A2A">
            <w:pPr>
              <w:pStyle w:val="1"/>
              <w:shd w:val="clear" w:color="auto" w:fill="auto"/>
              <w:spacing w:line="202" w:lineRule="auto"/>
              <w:rPr>
                <w:color w:val="auto"/>
                <w:sz w:val="24"/>
                <w:szCs w:val="24"/>
              </w:rPr>
            </w:pPr>
            <w:r w:rsidRPr="0029503F">
              <w:rPr>
                <w:i w:val="0"/>
                <w:iCs w:val="0"/>
                <w:color w:val="auto"/>
                <w:sz w:val="18"/>
                <w:szCs w:val="18"/>
                <w:lang w:val="ru-RU"/>
              </w:rPr>
              <w:t xml:space="preserve"> </w:t>
            </w:r>
            <w:r w:rsidR="006764C8" w:rsidRPr="0029503F">
              <w:rPr>
                <w:iCs w:val="0"/>
                <w:color w:val="auto"/>
                <w:sz w:val="18"/>
                <w:szCs w:val="18"/>
              </w:rPr>
              <w:t>(за поперед</w:t>
            </w:r>
            <w:r w:rsidR="00056A2A" w:rsidRPr="0029503F">
              <w:rPr>
                <w:iCs w:val="0"/>
                <w:color w:val="auto"/>
                <w:sz w:val="18"/>
                <w:szCs w:val="18"/>
              </w:rPr>
              <w:t>нім</w:t>
            </w:r>
            <w:r w:rsidR="006764C8" w:rsidRPr="0029503F">
              <w:rPr>
                <w:iCs w:val="0"/>
                <w:color w:val="auto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CB8667F" w14:textId="02CEC4DE" w:rsidR="006D7E33" w:rsidRPr="0029503F" w:rsidRDefault="0029503F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color w:val="auto"/>
                <w:sz w:val="24"/>
                <w:szCs w:val="24"/>
                <w:lang w:val="en-US"/>
              </w:rPr>
            </w:pPr>
            <w:r>
              <w:rPr>
                <w:b/>
                <w:i/>
                <w:color w:val="auto"/>
                <w:sz w:val="24"/>
                <w:szCs w:val="24"/>
                <w:shd w:val="clear" w:color="auto" w:fill="FFFFFF"/>
              </w:rPr>
              <w:t>36 167 740,70 грн</w:t>
            </w:r>
          </w:p>
          <w:p w14:paraId="0DCAEE6E" w14:textId="34CABE9E" w:rsidR="006D7E33" w:rsidRPr="0029503F" w:rsidRDefault="006D7E3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color w:val="auto"/>
                <w:sz w:val="24"/>
                <w:szCs w:val="24"/>
                <w:highlight w:val="yellow"/>
              </w:rPr>
            </w:pP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lastRenderedPageBreak/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509D551C" w14:textId="38EF3E6E" w:rsidR="006A19DF" w:rsidRPr="00772C24" w:rsidRDefault="006A19DF" w:rsidP="00ED510C">
      <w:pPr>
        <w:pStyle w:val="af1"/>
        <w:ind w:firstLine="426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 xml:space="preserve">Розглянувши звернення зацікавленої особи, відповідно до Земельного кодексу України, </w:t>
      </w:r>
      <w:r w:rsidR="004F3031" w:rsidRPr="004F3031">
        <w:rPr>
          <w:rFonts w:ascii="Times New Roman" w:hAnsi="Times New Roman" w:cs="Times New Roman"/>
        </w:rPr>
        <w:t>абзацу четвертого розділу ІХ «Перехідні положення»</w:t>
      </w:r>
      <w:r w:rsidR="004F3031" w:rsidRPr="008D6D95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Закону України «Про оренду землі» та Порядку набуття прав на землю із земель комунальної</w:t>
      </w:r>
      <w:r w:rsidR="00ED510C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1A6173ED" w14:textId="2A06434E" w:rsidR="00ED510C" w:rsidRPr="0001413F" w:rsidRDefault="00ED510C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Ділянка з</w:t>
            </w:r>
            <w:r w:rsidR="00056A2A" w:rsidRPr="00EE137E">
              <w:rPr>
                <w:b w:val="0"/>
                <w:bCs w:val="0"/>
                <w:i/>
                <w:sz w:val="24"/>
                <w:szCs w:val="24"/>
              </w:rPr>
              <w:t>абудована</w:t>
            </w:r>
            <w:r>
              <w:rPr>
                <w:b w:val="0"/>
                <w:bCs w:val="0"/>
                <w:i/>
                <w:sz w:val="24"/>
                <w:szCs w:val="24"/>
              </w:rPr>
              <w:t>. За результатами обстеження встановлено, що на земельній ділянці розміщено частину громадсько-торговельного центру «БЛОКБАСТЕР», на першому поверсі паркінг, на другому поверсі – торговельні приміщення (акт обстеження земельних ділянок від 28.05.2025 № ДК/122-АО/2025).</w:t>
            </w:r>
          </w:p>
          <w:p w14:paraId="049AD06C" w14:textId="77777777" w:rsidR="003D1584" w:rsidRPr="0001413F" w:rsidRDefault="003D1584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  <w:lang w:val="ru-RU"/>
              </w:rPr>
            </w:pPr>
          </w:p>
          <w:p w14:paraId="730B985E" w14:textId="3FDF4B4B" w:rsidR="00C078B4" w:rsidRDefault="003D1584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 xml:space="preserve">Відповідно до </w:t>
            </w:r>
            <w:r w:rsidR="00C078B4">
              <w:rPr>
                <w:b w:val="0"/>
                <w:bCs w:val="0"/>
                <w:i/>
                <w:sz w:val="24"/>
                <w:szCs w:val="24"/>
              </w:rPr>
              <w:t>наданих до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справ</w:t>
            </w:r>
            <w:r w:rsidR="00C078B4">
              <w:rPr>
                <w:b w:val="0"/>
                <w:bCs w:val="0"/>
                <w:i/>
                <w:sz w:val="24"/>
                <w:szCs w:val="24"/>
              </w:rPr>
              <w:t>и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C078B4">
              <w:rPr>
                <w:b w:val="0"/>
                <w:bCs w:val="0"/>
                <w:i/>
                <w:sz w:val="24"/>
                <w:szCs w:val="24"/>
              </w:rPr>
              <w:t>документів та відомостей Державного реєстру речових прав на нерухоме майно за Товариством зареєстровано право власності на:</w:t>
            </w:r>
          </w:p>
          <w:p w14:paraId="4E6811DC" w14:textId="77777777" w:rsidR="00C078B4" w:rsidRDefault="00C078B4" w:rsidP="00C078B4">
            <w:pPr>
              <w:pStyle w:val="a7"/>
              <w:numPr>
                <w:ilvl w:val="0"/>
                <w:numId w:val="2"/>
              </w:numPr>
              <w:shd w:val="clear" w:color="auto" w:fill="auto"/>
              <w:tabs>
                <w:tab w:val="left" w:pos="177"/>
              </w:tabs>
              <w:ind w:left="0" w:firstLine="35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громадсько-торговельний центр за адресою: просп. Бандери Степана, будинок 36, загальною площею 187961,1 кв. м (реєстраційний номер об</w:t>
            </w:r>
            <w:r w:rsidRPr="00C078B4">
              <w:rPr>
                <w:b w:val="0"/>
                <w:bCs w:val="0"/>
                <w:i/>
                <w:sz w:val="24"/>
                <w:szCs w:val="24"/>
                <w:lang w:val="ru-RU"/>
              </w:rPr>
              <w:t>’</w:t>
            </w:r>
            <w:r>
              <w:rPr>
                <w:b w:val="0"/>
                <w:bCs w:val="0"/>
                <w:i/>
                <w:sz w:val="24"/>
                <w:szCs w:val="24"/>
              </w:rPr>
              <w:t>єкта нерухомого майна: 1958939680000; номер відомостей про речове право: 34104350 від 12.11.2019);</w:t>
            </w:r>
          </w:p>
          <w:p w14:paraId="506E57A9" w14:textId="1BC813B4" w:rsidR="00823CCF" w:rsidRPr="00C078B4" w:rsidRDefault="00C078B4" w:rsidP="00B312AA">
            <w:pPr>
              <w:pStyle w:val="a7"/>
              <w:numPr>
                <w:ilvl w:val="0"/>
                <w:numId w:val="2"/>
              </w:numPr>
              <w:shd w:val="clear" w:color="auto" w:fill="auto"/>
              <w:tabs>
                <w:tab w:val="left" w:pos="177"/>
              </w:tabs>
              <w:ind w:left="0" w:firstLine="35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громадсько-торговельний центр за адресою: просп. Бандери Степана, будинок 36-А, загальною площею 101060,8 кв. м (реєстраційний номер об</w:t>
            </w:r>
            <w:r w:rsidRPr="00C078B4">
              <w:rPr>
                <w:b w:val="0"/>
                <w:bCs w:val="0"/>
                <w:i/>
                <w:sz w:val="24"/>
                <w:szCs w:val="24"/>
                <w:lang w:val="ru-RU"/>
              </w:rPr>
              <w:t>’</w:t>
            </w:r>
            <w:r>
              <w:rPr>
                <w:b w:val="0"/>
                <w:bCs w:val="0"/>
                <w:i/>
                <w:sz w:val="24"/>
                <w:szCs w:val="24"/>
              </w:rPr>
              <w:t>єкта нерухомого майна: 2398454080000; номер відомостей про речове право: 42776776 від 01.07.2021).</w:t>
            </w:r>
          </w:p>
        </w:tc>
      </w:tr>
      <w:tr w:rsidR="00823CCF" w:rsidRPr="00037B84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09DBED94" w14:textId="77777777" w:rsidR="00823CCF" w:rsidRDefault="0018193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Детальний план території </w:t>
            </w:r>
            <w:r w:rsidR="00ED510C">
              <w:rPr>
                <w:b w:val="0"/>
                <w:bCs w:val="0"/>
                <w:i/>
                <w:sz w:val="24"/>
                <w:szCs w:val="24"/>
              </w:rPr>
              <w:t xml:space="preserve">в межах вулиць Вербової, Куренівської, Богатирської, Московського просп., </w:t>
            </w:r>
            <w:proofErr w:type="spellStart"/>
            <w:r w:rsidR="00ED510C">
              <w:rPr>
                <w:b w:val="0"/>
                <w:bCs w:val="0"/>
                <w:i/>
                <w:sz w:val="24"/>
                <w:szCs w:val="24"/>
              </w:rPr>
              <w:t>Набережно</w:t>
            </w:r>
            <w:proofErr w:type="spellEnd"/>
            <w:r w:rsidR="00ED510C">
              <w:rPr>
                <w:b w:val="0"/>
                <w:bCs w:val="0"/>
                <w:i/>
                <w:sz w:val="24"/>
                <w:szCs w:val="24"/>
              </w:rPr>
              <w:t>-Рибальської, залізничної колії в Оболонському районі м. Києва, затверджений рішенням Київської міської ради від 14.07.2016 № 727/727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139FC4C2" w14:textId="77777777" w:rsidR="00ED510C" w:rsidRDefault="00ED510C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0531D131" w14:textId="77777777" w:rsidR="00ED510C" w:rsidRDefault="00ED510C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Земельна ділянка за функціональним призначенням відноситься до території громадських будівель та споруд.</w:t>
            </w:r>
          </w:p>
          <w:p w14:paraId="112E87C4" w14:textId="59F35C09" w:rsidR="00ED510C" w:rsidRPr="00EE137E" w:rsidRDefault="00ED510C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Відповідно до проєктних рішень детального плану території земельна ділянка є частиною території, на якій передбачено розміщення ТРЦ «БЛОКБАСТЕР» (багатофункціональний комплекс) з вбудованими паркінгами (лист Департаменту містобудування та архітектури виконавчого органу Київської міської ради (Київської міської державної адміністрації)          від 15.05.2025 № 055-6589).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6E0787EE" w:rsidR="00823CCF" w:rsidRPr="00EE137E" w:rsidRDefault="00C078B4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C078B4">
              <w:rPr>
                <w:b w:val="0"/>
                <w:bCs w:val="0"/>
                <w:i/>
                <w:sz w:val="24"/>
                <w:szCs w:val="24"/>
              </w:rPr>
              <w:t>Території громадських будівель та споруд (існуючі)</w:t>
            </w:r>
            <w:r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C078B4">
              <w:rPr>
                <w:b w:val="0"/>
                <w:i/>
                <w:sz w:val="24"/>
                <w:szCs w:val="24"/>
                <w:lang w:val="ru-RU"/>
              </w:rPr>
              <w:lastRenderedPageBreak/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31F6A614" w:rsidR="006A19DF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Земельна ділянка </w:t>
            </w:r>
            <w:r w:rsidR="00532056" w:rsidRPr="00EE137E">
              <w:rPr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перебуває у комунальній власності територіальної громади міста Києва.</w:t>
            </w:r>
          </w:p>
          <w:p w14:paraId="774A87F6" w14:textId="77777777" w:rsidR="00C078B4" w:rsidRPr="00EE137E" w:rsidRDefault="00C078B4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0EC5BAC8" w14:textId="3E531334" w:rsidR="00823CCF" w:rsidRPr="00EE137E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EE137E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</w:t>
            </w:r>
            <w:r w:rsidR="00284498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1325D9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 житлової та громадської забудови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64A02" w:rsidRPr="00EE137E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="00284498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1325D9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03.07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71CC1DB4" w:rsidR="00823CCF" w:rsidRPr="00EE137E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не відноситься до територій зелених насаджень.</w:t>
            </w:r>
          </w:p>
        </w:tc>
      </w:tr>
      <w:tr w:rsidR="00FC7A92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0E0E5F8F" w:rsidR="00FC7A92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FC7A92"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 w:rsidR="00765401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73D3454" w14:textId="13BE84B4" w:rsidR="006A19DF" w:rsidRPr="00EE137E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відповідно до рішення Київської міської ради від </w:t>
            </w:r>
            <w:r w:rsidR="00284498">
              <w:rPr>
                <w:rFonts w:ascii="Times New Roman" w:eastAsia="Times New Roman" w:hAnsi="Times New Roman" w:cs="Times New Roman"/>
                <w:i/>
                <w:color w:val="auto"/>
              </w:rPr>
              <w:t>26.12.2014 № 758/758 передана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 </w:t>
            </w:r>
            <w:r w:rsidR="0028449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довгострокову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оренду</w:t>
            </w:r>
            <w:r w:rsidR="0028449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28449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на 10 років </w:t>
            </w:r>
            <w:r w:rsidRPr="001325D9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Т</w:t>
            </w:r>
            <w:r w:rsidR="00284498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овариству</w:t>
            </w:r>
            <w:r w:rsidRPr="00EE137E">
              <w:rPr>
                <w:rFonts w:ascii="Times New Roman" w:hAnsi="Times New Roman" w:cs="Times New Roman"/>
                <w:i/>
              </w:rPr>
              <w:t xml:space="preserve"> </w:t>
            </w:r>
            <w:r w:rsidR="00FF0A55" w:rsidRPr="001325D9">
              <w:rPr>
                <w:rFonts w:ascii="Times New Roman" w:eastAsia="Times New Roman" w:hAnsi="Times New Roman" w:cs="Times New Roman"/>
                <w:i/>
                <w:color w:val="auto"/>
              </w:rPr>
              <w:t>для будівництва громадсько-торговельного центру</w:t>
            </w:r>
            <w:r w:rsidR="00FF0A55"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(договір оренди</w:t>
            </w:r>
            <w:r w:rsidR="009562D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земельної ділянки</w:t>
            </w:r>
            <w:r w:rsidR="0028449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15.08.2015 № 646)</w:t>
            </w:r>
            <w:r w:rsidR="00FF0A55"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041D08CD" w14:textId="77777777" w:rsidR="00284498" w:rsidRDefault="00284498" w:rsidP="00907FF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highlight w:val="yellow"/>
              </w:rPr>
            </w:pPr>
          </w:p>
          <w:p w14:paraId="0508A562" w14:textId="7FF7EF14" w:rsidR="00907FF6" w:rsidRPr="00EE137E" w:rsidRDefault="00907FF6" w:rsidP="00907FF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28449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Рішенням Київської міської ради від </w:t>
            </w:r>
            <w:r w:rsidR="00284498">
              <w:rPr>
                <w:rFonts w:ascii="Times New Roman" w:eastAsia="Times New Roman" w:hAnsi="Times New Roman" w:cs="Times New Roman"/>
                <w:i/>
                <w:color w:val="auto"/>
              </w:rPr>
              <w:t>28.11.2017 № 665/3672 внесено зміни до договору оренди земельної ділянки, а саме: слова «для будівництва громадсько-торговельного центру» замінено словами «для будівництва, експлуатації та обслуговування громадсько-торговельного центру», слова «просп. Московський» замінено словами «просп. Степана Бандери» (договір про внесення змін до договори оренди земельної ділянки від 27.12.2018 № 1426</w:t>
            </w:r>
            <w:r w:rsidRPr="00284498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  <w:p w14:paraId="25AEB413" w14:textId="77777777" w:rsidR="00907FF6" w:rsidRPr="00EE137E" w:rsidRDefault="00907FF6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26F39B81" w14:textId="3E88CDFE" w:rsidR="006A19DF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Термін оренди за договором до </w:t>
            </w:r>
            <w:r w:rsidR="00284498">
              <w:rPr>
                <w:rFonts w:ascii="Times New Roman" w:eastAsia="Times New Roman" w:hAnsi="Times New Roman" w:cs="Times New Roman"/>
                <w:i/>
                <w:color w:val="auto"/>
              </w:rPr>
              <w:t>15.08.2025</w:t>
            </w:r>
            <w:r w:rsidR="00C91423"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18EE2B9D" w14:textId="77777777" w:rsidR="00284498" w:rsidRPr="00EE137E" w:rsidRDefault="00284498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6AA1729C" w14:textId="757CDF73" w:rsidR="006A19DF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Згідно з довідкою ГУ ДПС у м. Києві від </w:t>
            </w:r>
            <w:r w:rsidR="0028449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06.05.2025 </w:t>
            </w:r>
            <w:r w:rsidR="00F00D4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   </w:t>
            </w:r>
            <w:r w:rsidR="00284498">
              <w:rPr>
                <w:rFonts w:ascii="Times New Roman" w:eastAsia="Times New Roman" w:hAnsi="Times New Roman" w:cs="Times New Roman"/>
                <w:i/>
                <w:color w:val="auto"/>
              </w:rPr>
              <w:t>№ 16745/АП/26-15-50-03-04-Е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станом на </w:t>
            </w:r>
            <w:r w:rsidR="00F00D4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06.05.2025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за </w:t>
            </w:r>
            <w:r w:rsidRPr="001325D9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Т</w:t>
            </w:r>
            <w:r w:rsidR="00F00D4B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овариством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податковий борг не обліковується.</w:t>
            </w:r>
          </w:p>
          <w:p w14:paraId="654048E5" w14:textId="77777777" w:rsidR="00F00D4B" w:rsidRPr="00EE137E" w:rsidRDefault="00F00D4B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49754716" w14:textId="0F6329B3" w:rsidR="005D67B0" w:rsidRPr="005D67B0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5D67B0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або відмову в поновленні договору оренди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3350237" w14:textId="77777777" w:rsidR="005D67B0" w:rsidRPr="005D67B0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</w:p>
          <w:p w14:paraId="381CEF3E" w14:textId="2B1406CE" w:rsidR="00DE0E7B" w:rsidRPr="001D49C8" w:rsidRDefault="005D67B0" w:rsidP="005D67B0">
            <w:pPr>
              <w:jc w:val="both"/>
              <w:rPr>
                <w:lang w:val="ru-RU"/>
              </w:rPr>
            </w:pPr>
            <w:r w:rsidRPr="005D67B0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7ACDB588" w14:textId="079219C9" w:rsidR="006A19DF" w:rsidRDefault="001D49C8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>Загальні засади та порядок поновлення договорів оренди земельних ділянок визначено</w:t>
      </w:r>
      <w:r w:rsidR="00284498">
        <w:rPr>
          <w:i w:val="0"/>
          <w:sz w:val="24"/>
          <w:szCs w:val="24"/>
        </w:rPr>
        <w:t xml:space="preserve"> </w:t>
      </w:r>
      <w:r w:rsidR="004F3031" w:rsidRPr="00F9236F">
        <w:rPr>
          <w:i w:val="0"/>
          <w:sz w:val="24"/>
          <w:szCs w:val="24"/>
        </w:rPr>
        <w:t>абзац</w:t>
      </w:r>
      <w:r w:rsidR="004F3031">
        <w:rPr>
          <w:i w:val="0"/>
          <w:sz w:val="24"/>
          <w:szCs w:val="24"/>
        </w:rPr>
        <w:t>ом</w:t>
      </w:r>
      <w:r w:rsidR="004F3031" w:rsidRPr="00F9236F">
        <w:rPr>
          <w:i w:val="0"/>
          <w:sz w:val="24"/>
          <w:szCs w:val="24"/>
        </w:rPr>
        <w:t xml:space="preserve"> четверт</w:t>
      </w:r>
      <w:r w:rsidR="004F3031">
        <w:rPr>
          <w:i w:val="0"/>
          <w:sz w:val="24"/>
          <w:szCs w:val="24"/>
        </w:rPr>
        <w:t>им</w:t>
      </w:r>
      <w:r w:rsidR="004F3031" w:rsidRPr="00F9236F">
        <w:rPr>
          <w:i w:val="0"/>
          <w:sz w:val="24"/>
          <w:szCs w:val="24"/>
        </w:rPr>
        <w:t xml:space="preserve"> розділу ІХ «Перехідні положення» Закону України «Про оренду землі»</w:t>
      </w:r>
      <w:r w:rsidRPr="001D49C8">
        <w:rPr>
          <w:i w:val="0"/>
          <w:sz w:val="24"/>
          <w:szCs w:val="24"/>
        </w:rPr>
        <w:t xml:space="preserve"> і Порядком набуття прав на землю із земель комунальної власності у місті Києві, затвердженим рішенням Київської міської ради від 20.04.2017 №</w:t>
      </w:r>
      <w:r w:rsidR="00284498">
        <w:rPr>
          <w:i w:val="0"/>
          <w:sz w:val="24"/>
          <w:szCs w:val="24"/>
        </w:rPr>
        <w:t xml:space="preserve"> </w:t>
      </w:r>
      <w:r w:rsidRPr="001D49C8">
        <w:rPr>
          <w:i w:val="0"/>
          <w:sz w:val="24"/>
          <w:szCs w:val="24"/>
        </w:rPr>
        <w:t>241/2463.</w:t>
      </w:r>
    </w:p>
    <w:p w14:paraId="5636980B" w14:textId="11DDD1DD" w:rsidR="00061CD4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Про</w:t>
      </w:r>
      <w:r w:rsidR="007A5002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 xml:space="preserve">кт рішення </w:t>
      </w:r>
      <w:r w:rsidRPr="00284498">
        <w:rPr>
          <w:i w:val="0"/>
          <w:sz w:val="24"/>
          <w:szCs w:val="24"/>
        </w:rPr>
        <w:t>не</w:t>
      </w:r>
      <w:r>
        <w:rPr>
          <w:i w:val="0"/>
          <w:sz w:val="24"/>
          <w:szCs w:val="24"/>
        </w:rPr>
        <w:t xml:space="preserve"> містить </w:t>
      </w:r>
      <w:r w:rsidR="00284498">
        <w:rPr>
          <w:i w:val="0"/>
          <w:sz w:val="24"/>
          <w:szCs w:val="24"/>
        </w:rPr>
        <w:t xml:space="preserve">службову </w:t>
      </w:r>
      <w:r>
        <w:rPr>
          <w:i w:val="0"/>
          <w:sz w:val="24"/>
          <w:szCs w:val="24"/>
        </w:rPr>
        <w:t>інформацію у розумінні статті 6 Закону України «Про доступ до публічної інформації».</w:t>
      </w:r>
    </w:p>
    <w:p w14:paraId="4C69672E" w14:textId="7A0D199B" w:rsidR="003C2921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E8544C">
        <w:rPr>
          <w:rFonts w:ascii="Times New Roman" w:eastAsia="Times New Roman" w:hAnsi="Times New Roman" w:cs="Times New Roman"/>
          <w:iCs/>
        </w:rPr>
        <w:t xml:space="preserve">Проєкт рішення </w:t>
      </w:r>
      <w:r w:rsidRPr="00284498">
        <w:rPr>
          <w:rFonts w:ascii="Times New Roman" w:eastAsia="Times New Roman" w:hAnsi="Times New Roman" w:cs="Times New Roman"/>
          <w:iCs/>
        </w:rPr>
        <w:t>не</w:t>
      </w:r>
      <w:r w:rsidRPr="00E8544C">
        <w:rPr>
          <w:rFonts w:ascii="Times New Roman" w:eastAsia="Times New Roman" w:hAnsi="Times New Roman" w:cs="Times New Roman"/>
          <w:iCs/>
        </w:rPr>
        <w:t xml:space="preserve"> стосується прав і соціальної захищеності осіб з інвалідністю та не матиме впливу на життєдіяльність цієї категорії.</w:t>
      </w:r>
    </w:p>
    <w:p w14:paraId="5DFB3A78" w14:textId="77777777" w:rsidR="00E76FCB" w:rsidRPr="00E76FCB" w:rsidRDefault="00E76FCB" w:rsidP="00E76FCB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  <w:r w:rsidRPr="00E76FCB">
        <w:rPr>
          <w:rFonts w:ascii="Times New Roman" w:eastAsia="Times New Roman" w:hAnsi="Times New Roman" w:cs="Times New Roman"/>
          <w:iCs/>
        </w:rPr>
        <w:lastRenderedPageBreak/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39C398E" w14:textId="77777777" w:rsidR="00E76FCB" w:rsidRPr="00E8544C" w:rsidRDefault="00E76FCB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642A23BB" w:rsidR="006A19DF" w:rsidRPr="0029503F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4F3031" w:rsidRPr="004F3031">
        <w:rPr>
          <w:i w:val="0"/>
          <w:sz w:val="24"/>
          <w:szCs w:val="24"/>
        </w:rPr>
        <w:t>05.12.2024 № 426/10234 «Про бюджет міста Києва на 2025 рік»</w:t>
      </w:r>
      <w:r w:rsidR="003F1E3E" w:rsidRPr="003F1E3E">
        <w:rPr>
          <w:i w:val="0"/>
          <w:sz w:val="24"/>
          <w:szCs w:val="24"/>
        </w:rPr>
        <w:t xml:space="preserve">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 w:rsidRPr="0029503F">
        <w:rPr>
          <w:i w:val="0"/>
          <w:color w:val="auto"/>
          <w:sz w:val="24"/>
          <w:szCs w:val="24"/>
        </w:rPr>
        <w:t xml:space="preserve">: </w:t>
      </w:r>
      <w:r w:rsidR="0029503F">
        <w:rPr>
          <w:b/>
          <w:color w:val="auto"/>
          <w:sz w:val="24"/>
          <w:szCs w:val="24"/>
          <w:shd w:val="clear" w:color="auto" w:fill="FFFFFF"/>
        </w:rPr>
        <w:t>1 808 387,04</w:t>
      </w:r>
      <w:r w:rsidRPr="0029503F">
        <w:rPr>
          <w:b/>
          <w:color w:val="auto"/>
          <w:sz w:val="24"/>
          <w:szCs w:val="24"/>
          <w:shd w:val="clear" w:color="auto" w:fill="FFFFFF"/>
        </w:rPr>
        <w:t xml:space="preserve"> грн</w:t>
      </w:r>
      <w:r w:rsidR="0029503F">
        <w:rPr>
          <w:b/>
          <w:color w:val="auto"/>
          <w:sz w:val="24"/>
          <w:szCs w:val="24"/>
          <w:shd w:val="clear" w:color="auto" w:fill="FFFFFF"/>
        </w:rPr>
        <w:t xml:space="preserve"> на рік (5%)</w:t>
      </w:r>
      <w:r w:rsidRPr="0029503F">
        <w:rPr>
          <w:b/>
          <w:color w:val="auto"/>
          <w:sz w:val="24"/>
          <w:szCs w:val="24"/>
          <w:shd w:val="clear" w:color="auto" w:fill="FFFFFF"/>
        </w:rPr>
        <w:t>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55BE0CC4" w:rsidR="006A19DF" w:rsidRDefault="006A19DF" w:rsidP="00284498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Pr="00284498">
        <w:rPr>
          <w:i w:val="0"/>
          <w:sz w:val="24"/>
          <w:szCs w:val="24"/>
        </w:rPr>
        <w:t>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1325D9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C035E" w14:textId="77777777" w:rsidR="004B5FFF" w:rsidRDefault="004B5FFF">
      <w:r>
        <w:separator/>
      </w:r>
    </w:p>
  </w:endnote>
  <w:endnote w:type="continuationSeparator" w:id="0">
    <w:p w14:paraId="63248C5A" w14:textId="77777777" w:rsidR="004B5FFF" w:rsidRDefault="004B5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9D00" w14:textId="77777777" w:rsidR="009674CE" w:rsidRDefault="009674CE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369E8" w14:textId="77777777" w:rsidR="004B5FFF" w:rsidRDefault="004B5FFF"/>
  </w:footnote>
  <w:footnote w:type="continuationSeparator" w:id="0">
    <w:p w14:paraId="119CC3F0" w14:textId="77777777" w:rsidR="004B5FFF" w:rsidRDefault="004B5F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9AD6995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1325D9">
          <w:rPr>
            <w:i w:val="0"/>
            <w:sz w:val="12"/>
            <w:szCs w:val="12"/>
            <w:lang w:val="ru-RU"/>
          </w:rPr>
          <w:t>-81749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1325D9">
          <w:rPr>
            <w:i w:val="0"/>
            <w:sz w:val="12"/>
            <w:szCs w:val="12"/>
            <w:lang w:val="ru-RU"/>
          </w:rPr>
          <w:t>04.06.2025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1325D9">
          <w:rPr>
            <w:i w:val="0"/>
            <w:sz w:val="12"/>
            <w:szCs w:val="12"/>
            <w:lang w:val="ru-RU"/>
          </w:rPr>
          <w:t>659960533</w:t>
        </w:r>
      </w:p>
      <w:p w14:paraId="0BF67CBB" w14:textId="3F9E0EDA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F3031" w:rsidRPr="004F303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775F38E2"/>
    <w:multiLevelType w:val="hybridMultilevel"/>
    <w:tmpl w:val="107CDD9A"/>
    <w:lvl w:ilvl="0" w:tplc="78247B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7641698">
    <w:abstractNumId w:val="0"/>
  </w:num>
  <w:num w:numId="2" w16cid:durableId="16111637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5A7B"/>
    <w:rsid w:val="0001413F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33B9"/>
    <w:rsid w:val="000A3CAE"/>
    <w:rsid w:val="000A68A3"/>
    <w:rsid w:val="000B0281"/>
    <w:rsid w:val="000B0B65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325D9"/>
    <w:rsid w:val="001403CC"/>
    <w:rsid w:val="001423EB"/>
    <w:rsid w:val="00150E38"/>
    <w:rsid w:val="001520B5"/>
    <w:rsid w:val="00170CE7"/>
    <w:rsid w:val="0018193A"/>
    <w:rsid w:val="00184E7D"/>
    <w:rsid w:val="00187D5B"/>
    <w:rsid w:val="00196558"/>
    <w:rsid w:val="001A4B62"/>
    <w:rsid w:val="001A66D1"/>
    <w:rsid w:val="001B1510"/>
    <w:rsid w:val="001C02A9"/>
    <w:rsid w:val="001C3099"/>
    <w:rsid w:val="001D01E5"/>
    <w:rsid w:val="001D49C8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84498"/>
    <w:rsid w:val="0029210B"/>
    <w:rsid w:val="0029503F"/>
    <w:rsid w:val="002A27C6"/>
    <w:rsid w:val="002A72B9"/>
    <w:rsid w:val="002B1314"/>
    <w:rsid w:val="002B4902"/>
    <w:rsid w:val="002B5778"/>
    <w:rsid w:val="002C66F6"/>
    <w:rsid w:val="002D306E"/>
    <w:rsid w:val="002D6E0D"/>
    <w:rsid w:val="002E49D6"/>
    <w:rsid w:val="002F2D3F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C2921"/>
    <w:rsid w:val="003D1584"/>
    <w:rsid w:val="003D2E2D"/>
    <w:rsid w:val="003E0CE3"/>
    <w:rsid w:val="003E1B2C"/>
    <w:rsid w:val="003E769A"/>
    <w:rsid w:val="003F1994"/>
    <w:rsid w:val="003F1E3E"/>
    <w:rsid w:val="003F4C80"/>
    <w:rsid w:val="00400138"/>
    <w:rsid w:val="0040429C"/>
    <w:rsid w:val="00430CA4"/>
    <w:rsid w:val="004360F8"/>
    <w:rsid w:val="00452111"/>
    <w:rsid w:val="0045563D"/>
    <w:rsid w:val="00474616"/>
    <w:rsid w:val="0049406D"/>
    <w:rsid w:val="00495DE6"/>
    <w:rsid w:val="004A4541"/>
    <w:rsid w:val="004B05D1"/>
    <w:rsid w:val="004B5FFF"/>
    <w:rsid w:val="004C4F16"/>
    <w:rsid w:val="004D4B3C"/>
    <w:rsid w:val="004D51B7"/>
    <w:rsid w:val="004F3031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769B6"/>
    <w:rsid w:val="00591722"/>
    <w:rsid w:val="005A70F6"/>
    <w:rsid w:val="005B2FD0"/>
    <w:rsid w:val="005D67B0"/>
    <w:rsid w:val="005D67B3"/>
    <w:rsid w:val="005E272A"/>
    <w:rsid w:val="005E7630"/>
    <w:rsid w:val="00603291"/>
    <w:rsid w:val="00606B93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B0CDD"/>
    <w:rsid w:val="006C2523"/>
    <w:rsid w:val="006D0088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231FE"/>
    <w:rsid w:val="00751508"/>
    <w:rsid w:val="0076027E"/>
    <w:rsid w:val="0076092B"/>
    <w:rsid w:val="00765401"/>
    <w:rsid w:val="007709F8"/>
    <w:rsid w:val="00771120"/>
    <w:rsid w:val="00772C24"/>
    <w:rsid w:val="00776E89"/>
    <w:rsid w:val="007812BA"/>
    <w:rsid w:val="00782295"/>
    <w:rsid w:val="007A5002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D6D95"/>
    <w:rsid w:val="008E59A5"/>
    <w:rsid w:val="008F0B34"/>
    <w:rsid w:val="00905988"/>
    <w:rsid w:val="00907FF6"/>
    <w:rsid w:val="0091277B"/>
    <w:rsid w:val="009131FA"/>
    <w:rsid w:val="00915DCB"/>
    <w:rsid w:val="00934E19"/>
    <w:rsid w:val="009358DE"/>
    <w:rsid w:val="009562D8"/>
    <w:rsid w:val="009674CE"/>
    <w:rsid w:val="00982A07"/>
    <w:rsid w:val="009C1880"/>
    <w:rsid w:val="009D6B57"/>
    <w:rsid w:val="009E6239"/>
    <w:rsid w:val="009F0D03"/>
    <w:rsid w:val="009F1DC6"/>
    <w:rsid w:val="009F4C72"/>
    <w:rsid w:val="00A12E00"/>
    <w:rsid w:val="00A26962"/>
    <w:rsid w:val="00A33A51"/>
    <w:rsid w:val="00A426A3"/>
    <w:rsid w:val="00A71A8F"/>
    <w:rsid w:val="00A87093"/>
    <w:rsid w:val="00AA7E2D"/>
    <w:rsid w:val="00AD4369"/>
    <w:rsid w:val="00AD6678"/>
    <w:rsid w:val="00B064DC"/>
    <w:rsid w:val="00B15D9C"/>
    <w:rsid w:val="00B174F4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F1120"/>
    <w:rsid w:val="00C078B4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9671B"/>
    <w:rsid w:val="00DA2B06"/>
    <w:rsid w:val="00DD34E7"/>
    <w:rsid w:val="00DD4380"/>
    <w:rsid w:val="00DD6397"/>
    <w:rsid w:val="00DE0E7B"/>
    <w:rsid w:val="00E05220"/>
    <w:rsid w:val="00E27308"/>
    <w:rsid w:val="00E40910"/>
    <w:rsid w:val="00E5752E"/>
    <w:rsid w:val="00E7338E"/>
    <w:rsid w:val="00E76FCB"/>
    <w:rsid w:val="00E77A9B"/>
    <w:rsid w:val="00E8544C"/>
    <w:rsid w:val="00E94376"/>
    <w:rsid w:val="00E97D74"/>
    <w:rsid w:val="00EA1AC5"/>
    <w:rsid w:val="00EA42C9"/>
    <w:rsid w:val="00EB297C"/>
    <w:rsid w:val="00EC0B76"/>
    <w:rsid w:val="00ED510C"/>
    <w:rsid w:val="00EE137E"/>
    <w:rsid w:val="00EE467B"/>
    <w:rsid w:val="00EF075A"/>
    <w:rsid w:val="00EF09DB"/>
    <w:rsid w:val="00EF4B08"/>
    <w:rsid w:val="00F00D4B"/>
    <w:rsid w:val="00F075B3"/>
    <w:rsid w:val="00F079EE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B06DC"/>
    <w:rsid w:val="00FB154C"/>
    <w:rsid w:val="00FB4E7A"/>
    <w:rsid w:val="00FB53AB"/>
    <w:rsid w:val="00FB6120"/>
    <w:rsid w:val="00FB754A"/>
    <w:rsid w:val="00FC32B6"/>
    <w:rsid w:val="00FC4F32"/>
    <w:rsid w:val="00FC7A92"/>
    <w:rsid w:val="00FD49CC"/>
    <w:rsid w:val="00FE6EA2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character" w:styleId="af2">
    <w:name w:val="annotation reference"/>
    <w:basedOn w:val="a0"/>
    <w:uiPriority w:val="99"/>
    <w:semiHidden/>
    <w:unhideWhenUsed/>
    <w:rsid w:val="004F3031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4F3031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4F3031"/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8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30983-E8E7-4FA3-AC21-AE6834D5E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5488</Words>
  <Characters>3129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8600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Земляк Олександр Володимирович</cp:lastModifiedBy>
  <cp:revision>6</cp:revision>
  <cp:lastPrinted>2025-06-18T11:19:00Z</cp:lastPrinted>
  <dcterms:created xsi:type="dcterms:W3CDTF">2025-06-04T13:19:00Z</dcterms:created>
  <dcterms:modified xsi:type="dcterms:W3CDTF">2025-06-18T11:19:00Z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2025-06-04T13:19:33Z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37a4eafb-7d5a-4788-be15-99a5c67b3607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