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21D7737F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6E0D67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1C19D6A9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E0D67" w:rsidRPr="006646AA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6E0D67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6E0D67" w:rsidRPr="006646A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6646AA">
              <w:rPr>
                <w:b/>
                <w:sz w:val="28"/>
                <w:szCs w:val="28"/>
                <w:highlight w:val="white"/>
                <w:lang w:val="uk-UA" w:eastAsia="uk-UA"/>
              </w:rPr>
              <w:t>«ІНВЕСТБУД ГАРАНТ»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15 серпня 2015 року № 646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будівництва, експлуатації та обслуговування громадсько-торговельного центру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Степана Б</w:t>
            </w:r>
            <w:r w:rsidR="006E0D67">
              <w:rPr>
                <w:b/>
                <w:sz w:val="28"/>
                <w:szCs w:val="28"/>
                <w:lang w:val="uk-UA"/>
              </w:rPr>
              <w:t>а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ндери, 24-а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6E0D67">
              <w:rPr>
                <w:b/>
                <w:sz w:val="28"/>
                <w:szCs w:val="28"/>
                <w:lang w:val="uk-UA"/>
              </w:rPr>
              <w:t>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659960533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659960533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B550D6C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6E0D67" w:rsidRPr="006646AA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E0D67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6E0D67" w:rsidRPr="006646AA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6646AA">
        <w:rPr>
          <w:color w:val="000000"/>
          <w:sz w:val="28"/>
          <w:szCs w:val="28"/>
          <w:shd w:val="clear" w:color="auto" w:fill="FFFFFF"/>
          <w:lang w:val="uk-UA"/>
        </w:rPr>
        <w:t xml:space="preserve"> «ІНВЕСТБУД ГАРАНТ»</w:t>
      </w:r>
      <w:r w:rsidRPr="00DC7BC1">
        <w:rPr>
          <w:snapToGrid w:val="0"/>
          <w:sz w:val="28"/>
          <w:lang w:val="uk-UA"/>
        </w:rPr>
        <w:t xml:space="preserve"> (код ЄДРПОУ 35059000, місцезнаходження юридичної особи: 01010, м. Київ, вул. Острозьких Князів, 32/2) від 12 травня 2025 року</w:t>
      </w:r>
      <w:r w:rsidR="006E0D67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659960533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EEC39D9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6E0D67">
        <w:rPr>
          <w:rFonts w:ascii="Times New Roman" w:hAnsi="Times New Roman"/>
          <w:sz w:val="28"/>
          <w:szCs w:val="28"/>
          <w:lang w:val="uk-UA"/>
        </w:rPr>
        <w:t>16 серпня 2025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0D67" w:rsidRPr="006646A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E0D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6E0D67" w:rsidRPr="006646A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6646A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«ІНВЕСТБУД ГАРАНТ»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6646AA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15 серпня 2015 року № 646 (</w:t>
      </w:r>
      <w:r w:rsidR="006E0D67">
        <w:rPr>
          <w:rFonts w:ascii="Times New Roman" w:hAnsi="Times New Roman"/>
          <w:sz w:val="28"/>
          <w:szCs w:val="28"/>
          <w:lang w:val="uk-UA"/>
        </w:rPr>
        <w:t>з урахуванням договору про внесення змін до договори оренди земельної ділянки від 27 грудня 2018 року № 1426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6646AA">
        <w:rPr>
          <w:rFonts w:ascii="Times New Roman" w:hAnsi="Times New Roman"/>
          <w:sz w:val="28"/>
          <w:szCs w:val="28"/>
          <w:lang w:val="uk-UA"/>
        </w:rPr>
        <w:t>для будівництва, експлуатації та обслуговування громадсько-торговельного центру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6646A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Степана Б</w:t>
      </w:r>
      <w:r w:rsidR="006E0D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ндери, 24-а </w:t>
      </w:r>
      <w:r w:rsidR="006E0D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Оболонському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6646AA">
        <w:rPr>
          <w:rFonts w:ascii="Times New Roman" w:hAnsi="Times New Roman"/>
          <w:sz w:val="28"/>
          <w:szCs w:val="28"/>
        </w:rPr>
        <w:t>8000000000:78:192:0073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6646AA">
        <w:rPr>
          <w:rFonts w:ascii="Times New Roman" w:hAnsi="Times New Roman"/>
          <w:sz w:val="28"/>
          <w:szCs w:val="28"/>
          <w:highlight w:val="white"/>
          <w:lang w:eastAsia="uk-UA"/>
        </w:rPr>
        <w:t>0,4635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6646AA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659960533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164740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6E0D67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6E0D67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серпня 2015 року № 646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26D6377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серпня 2015 року № 646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3ED6E9AC" w:rsidR="00BB5AA4" w:rsidRPr="006E0D67" w:rsidRDefault="006E0D67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6E0D67">
        <w:rPr>
          <w:rFonts w:ascii="Times New Roman" w:hAnsi="Times New Roman"/>
          <w:sz w:val="28"/>
          <w:szCs w:val="28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6E0D67">
        <w:rPr>
          <w:rFonts w:ascii="Times New Roman" w:hAnsi="Times New Roman"/>
          <w:sz w:val="28"/>
          <w:szCs w:val="28"/>
        </w:rPr>
        <w:t xml:space="preserve"> з обмеженою відповідальністю </w:t>
      </w:r>
      <w:r w:rsidR="00C72FE2" w:rsidRPr="006E0D67">
        <w:rPr>
          <w:rFonts w:ascii="Times New Roman" w:hAnsi="Times New Roman"/>
          <w:sz w:val="28"/>
          <w:szCs w:val="28"/>
        </w:rPr>
        <w:t>«ІНВЕСТБУД ГАРАНТ»</w:t>
      </w:r>
      <w:r w:rsidR="00BB5AA4" w:rsidRPr="006E0D67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1D2FB65D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6E0D67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15 серпня 2015 року № 646</w:t>
      </w:r>
      <w:r w:rsidR="006E0D67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(зі змінами) на новий строк.</w:t>
      </w:r>
    </w:p>
    <w:p w14:paraId="3BB59BEB" w14:textId="4A73D2B8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5867BAE1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FF7B274" w14:textId="50E62A4B" w:rsidR="006E0D67" w:rsidRPr="00A05E66" w:rsidRDefault="00065C2E" w:rsidP="006E0D6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6E0D67">
        <w:rPr>
          <w:b/>
          <w:sz w:val="26"/>
          <w:szCs w:val="26"/>
          <w:lang w:val="uk-UA"/>
        </w:rPr>
        <w:lastRenderedPageBreak/>
        <w:t>ПОДАННЯ:</w:t>
      </w:r>
    </w:p>
    <w:p w14:paraId="7C85C35C" w14:textId="77777777" w:rsidR="006E0D67" w:rsidRDefault="006E0D67" w:rsidP="006E0D67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6E0D67" w14:paraId="5C437A54" w14:textId="77777777" w:rsidTr="006E0D67">
        <w:trPr>
          <w:trHeight w:val="952"/>
        </w:trPr>
        <w:tc>
          <w:tcPr>
            <w:tcW w:w="5988" w:type="dxa"/>
            <w:vAlign w:val="bottom"/>
          </w:tcPr>
          <w:p w14:paraId="32A49B9B" w14:textId="77777777" w:rsidR="006E0D67" w:rsidRDefault="006E0D67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6FF25476" w14:textId="77777777" w:rsidR="006E0D67" w:rsidRDefault="006E0D6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3E9F13D3" w14:textId="77777777" w:rsidR="006E0D67" w:rsidRDefault="006E0D6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7C86149" w14:textId="77777777" w:rsidR="006E0D67" w:rsidRDefault="006E0D67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D493357" w14:textId="77777777" w:rsidR="006E0D67" w:rsidRDefault="006E0D67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6E0D67" w14:paraId="074E2E21" w14:textId="77777777" w:rsidTr="006E0D67">
        <w:trPr>
          <w:trHeight w:val="952"/>
        </w:trPr>
        <w:tc>
          <w:tcPr>
            <w:tcW w:w="5988" w:type="dxa"/>
            <w:vAlign w:val="bottom"/>
          </w:tcPr>
          <w:p w14:paraId="23B8CDAC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B6FB35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1DCFCAD1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7A46DFF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A1CA0B6" w14:textId="77777777" w:rsidR="006E0D67" w:rsidRDefault="006E0D67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6E0D67" w14:paraId="4D09F191" w14:textId="77777777" w:rsidTr="006E0D67">
        <w:trPr>
          <w:trHeight w:val="953"/>
        </w:trPr>
        <w:tc>
          <w:tcPr>
            <w:tcW w:w="5988" w:type="dxa"/>
            <w:vAlign w:val="bottom"/>
          </w:tcPr>
          <w:p w14:paraId="5D4C4A74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2D13342" w14:textId="45E2A81F" w:rsidR="006E0D67" w:rsidRDefault="006E0D6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</w:t>
            </w:r>
            <w:r w:rsidR="00F532D1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о. заступника директора Департаменту –</w:t>
            </w:r>
          </w:p>
          <w:p w14:paraId="3EA85321" w14:textId="77777777" w:rsidR="006E0D67" w:rsidRDefault="006E0D6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5A89DEE5" w14:textId="77777777" w:rsidR="006E0D67" w:rsidRDefault="006E0D6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638E316" w14:textId="77777777" w:rsidR="006E0D67" w:rsidRDefault="006E0D6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F6CB268" w14:textId="77777777" w:rsidR="006E0D67" w:rsidRDefault="006E0D67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80543E2" w14:textId="1B5578B3" w:rsidR="006E0D67" w:rsidRDefault="00A05E66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Юрій ШПАК</w:t>
            </w:r>
          </w:p>
        </w:tc>
      </w:tr>
      <w:tr w:rsidR="006E0D67" w14:paraId="3561113C" w14:textId="77777777" w:rsidTr="006E0D67">
        <w:trPr>
          <w:trHeight w:val="953"/>
        </w:trPr>
        <w:tc>
          <w:tcPr>
            <w:tcW w:w="5988" w:type="dxa"/>
            <w:vAlign w:val="bottom"/>
          </w:tcPr>
          <w:p w14:paraId="118537EC" w14:textId="77777777" w:rsidR="006E0D67" w:rsidRDefault="006E0D67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3EBF0FF5" w14:textId="77777777" w:rsidR="006E0D67" w:rsidRDefault="006E0D67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2D3FED3" w14:textId="77777777" w:rsidR="006E0D67" w:rsidRDefault="006E0D67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9E3AFCE" w14:textId="77777777" w:rsidR="006E0D67" w:rsidRDefault="006E0D67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EDC52CC" w14:textId="77777777" w:rsidR="006E0D67" w:rsidRDefault="006E0D67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6E0D67" w14:paraId="04634367" w14:textId="77777777" w:rsidTr="006E0D67">
        <w:trPr>
          <w:trHeight w:val="953"/>
        </w:trPr>
        <w:tc>
          <w:tcPr>
            <w:tcW w:w="5988" w:type="dxa"/>
            <w:vAlign w:val="bottom"/>
          </w:tcPr>
          <w:p w14:paraId="67DEFC51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082A13D" w14:textId="77777777" w:rsidR="006E0D67" w:rsidRDefault="006E0D6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5E709DFD" w14:textId="77777777" w:rsidR="006E0D67" w:rsidRDefault="006E0D6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2169E46E" w14:textId="77777777" w:rsidR="006E0D67" w:rsidRDefault="006E0D6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66D0A8D" w14:textId="77777777" w:rsidR="006E0D67" w:rsidRDefault="006E0D6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03AC513" w14:textId="77777777" w:rsidR="006E0D67" w:rsidRDefault="006E0D6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79A73B7F" w14:textId="77777777" w:rsidR="006E0D67" w:rsidRDefault="006E0D67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FA26FEC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5AC8315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62D8802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C7843B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287433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FE74D0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D41073" w14:textId="77777777" w:rsidR="006E0D67" w:rsidRDefault="006E0D67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887FF8B" w14:textId="77777777" w:rsidR="006E0D67" w:rsidRDefault="006E0D67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6E0D67" w14:paraId="3CF6E791" w14:textId="77777777" w:rsidTr="006E0D67">
        <w:trPr>
          <w:trHeight w:val="953"/>
        </w:trPr>
        <w:tc>
          <w:tcPr>
            <w:tcW w:w="5988" w:type="dxa"/>
            <w:vAlign w:val="bottom"/>
          </w:tcPr>
          <w:p w14:paraId="6F1D79F7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DCF7BC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018BCA4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009B526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4F7736EA" w14:textId="77777777" w:rsidR="006E0D67" w:rsidRDefault="006E0D6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B828D1F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A6C9722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2EEC805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7C4B65" w14:textId="77777777" w:rsidR="006E0D67" w:rsidRDefault="006E0D6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4654AE5" w14:textId="77777777" w:rsidR="006E0D67" w:rsidRDefault="006E0D67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6E0D67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46AA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6E0D67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05E66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67585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EE467B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32D1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3674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5</cp:revision>
  <cp:lastPrinted>2025-06-04T13:37:00Z</cp:lastPrinted>
  <dcterms:created xsi:type="dcterms:W3CDTF">2025-06-04T13:20:00Z</dcterms:created>
  <dcterms:modified xsi:type="dcterms:W3CDTF">2025-12-30T11:33:00Z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